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53347" w14:textId="77777777" w:rsidR="00E037B3" w:rsidRDefault="00E037B3"/>
    <w:p w14:paraId="620CE4C9" w14:textId="77777777" w:rsidR="00E037B3" w:rsidRDefault="00E037B3"/>
    <w:p w14:paraId="23B1E37D" w14:textId="77777777" w:rsidR="00E037B3" w:rsidRDefault="00E037B3"/>
    <w:p w14:paraId="7A70FE89" w14:textId="77777777" w:rsidR="00E037B3" w:rsidRDefault="00E037B3"/>
    <w:p w14:paraId="5BE1BC96" w14:textId="77777777" w:rsidR="00E037B3" w:rsidRDefault="00000000">
      <w:r>
        <w:rPr>
          <w:noProof/>
        </w:rPr>
        <w:drawing>
          <wp:anchor distT="0" distB="0" distL="114300" distR="114300" simplePos="0" relativeHeight="251671552" behindDoc="1" locked="0" layoutInCell="1" allowOverlap="1" wp14:anchorId="5DDB0191" wp14:editId="35D81256">
            <wp:simplePos x="0" y="0"/>
            <wp:positionH relativeFrom="column">
              <wp:posOffset>939800</wp:posOffset>
            </wp:positionH>
            <wp:positionV relativeFrom="paragraph">
              <wp:posOffset>77470</wp:posOffset>
            </wp:positionV>
            <wp:extent cx="1250950" cy="1263650"/>
            <wp:effectExtent l="0" t="0" r="6350" b="0"/>
            <wp:wrapTight wrapText="bothSides">
              <wp:wrapPolygon edited="0">
                <wp:start x="0" y="0"/>
                <wp:lineTo x="0" y="21166"/>
                <wp:lineTo x="21381" y="21166"/>
                <wp:lineTo x="21381"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50950" cy="1263650"/>
                    </a:xfrm>
                    <a:prstGeom prst="rect">
                      <a:avLst/>
                    </a:prstGeom>
                    <a:noFill/>
                    <a:ln>
                      <a:noFill/>
                    </a:ln>
                  </pic:spPr>
                </pic:pic>
              </a:graphicData>
            </a:graphic>
          </wp:anchor>
        </w:drawing>
      </w:r>
    </w:p>
    <w:p w14:paraId="7E0CB934" w14:textId="77777777" w:rsidR="00E037B3" w:rsidRDefault="00E037B3"/>
    <w:p w14:paraId="492A039D" w14:textId="77777777" w:rsidR="00E037B3" w:rsidRDefault="00E037B3"/>
    <w:p w14:paraId="6BD98476" w14:textId="77777777" w:rsidR="00E037B3" w:rsidRDefault="00000000">
      <w:r>
        <w:rPr>
          <w:noProof/>
        </w:rPr>
        <mc:AlternateContent>
          <mc:Choice Requires="wps">
            <w:drawing>
              <wp:anchor distT="45720" distB="45720" distL="114300" distR="114300" simplePos="0" relativeHeight="251666432" behindDoc="0" locked="0" layoutInCell="1" allowOverlap="1" wp14:anchorId="3D442DFB" wp14:editId="7BA4CD9F">
                <wp:simplePos x="0" y="0"/>
                <wp:positionH relativeFrom="column">
                  <wp:posOffset>5245100</wp:posOffset>
                </wp:positionH>
                <wp:positionV relativeFrom="paragraph">
                  <wp:posOffset>118110</wp:posOffset>
                </wp:positionV>
                <wp:extent cx="1701800" cy="365760"/>
                <wp:effectExtent l="0" t="0" r="0" b="0"/>
                <wp:wrapSquare wrapText="bothSides"/>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365760"/>
                        </a:xfrm>
                        <a:prstGeom prst="rect">
                          <a:avLst/>
                        </a:prstGeom>
                        <a:solidFill>
                          <a:srgbClr val="FFFFFF"/>
                        </a:solidFill>
                        <a:ln w="9525">
                          <a:noFill/>
                          <a:miter lim="800000"/>
                        </a:ln>
                      </wps:spPr>
                      <wps:txbx>
                        <w:txbxContent>
                          <w:p w14:paraId="6C128818" w14:textId="77777777" w:rsidR="00E037B3" w:rsidRDefault="00000000">
                            <w:pPr>
                              <w:rPr>
                                <w:rFonts w:eastAsia="黑体"/>
                              </w:rPr>
                            </w:pPr>
                            <w:r>
                              <w:rPr>
                                <w:rFonts w:eastAsia="黑体"/>
                              </w:rPr>
                              <w:t>T/MIITEC 013-2023</w:t>
                            </w:r>
                          </w:p>
                        </w:txbxContent>
                      </wps:txbx>
                      <wps:bodyPr rot="0" vert="horz" wrap="square" lIns="0" tIns="0" rIns="0" bIns="0" anchor="t" anchorCtr="0">
                        <a:noAutofit/>
                      </wps:bodyPr>
                    </wps:wsp>
                  </a:graphicData>
                </a:graphic>
              </wp:anchor>
            </w:drawing>
          </mc:Choice>
          <mc:Fallback xmlns:wpsCustomData="http://www.wps.cn/officeDocument/2013/wpsCustomData">
            <w:pict>
              <v:shape id="_x0000_s1026" o:spid="_x0000_s1026" o:spt="202" type="#_x0000_t202" style="position:absolute;left:0pt;margin-left:413pt;margin-top:9.3pt;height:28.8pt;width:134pt;mso-wrap-distance-bottom:3.6pt;mso-wrap-distance-left:9pt;mso-wrap-distance-right:9pt;mso-wrap-distance-top:3.6pt;z-index:251666432;mso-width-relative:page;mso-height-relative:page;" fillcolor="#FFFFFF" filled="t" stroked="f" coordsize="21600,21600" o:gfxdata="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d3Zd9gAAAAKAQAADwAAAAAAAAABACAAAAAiAAAAZHJzL2Rvd25yZXYueG1sUEsB&#10;AhQAFAAAAAgAh07iQPt1ZsEuAgAARAQAAA4AAAAAAAAAAQAgAAAAJwEAAGRycy9lMm9Eb2MueG1s&#10;UEsFBgAAAAAGAAYAWQEAAMcFAAAAAA==&#10;">
                <v:fill on="t" focussize="0,0"/>
                <v:stroke on="f" miterlimit="8" joinstyle="miter"/>
                <v:imagedata o:title=""/>
                <o:lock v:ext="edit" aspectratio="f"/>
                <v:textbox inset="0mm,0mm,0mm,0mm">
                  <w:txbxContent>
                    <w:p>
                      <w:pPr>
                        <w:rPr>
                          <w:rFonts w:eastAsia="黑体"/>
                        </w:rPr>
                      </w:pPr>
                      <w:r>
                        <w:rPr>
                          <w:rFonts w:eastAsia="黑体"/>
                        </w:rPr>
                        <w:t>T/MIITEC 013-2023</w:t>
                      </w:r>
                    </w:p>
                  </w:txbxContent>
                </v:textbox>
                <w10:wrap type="square"/>
              </v:shape>
            </w:pict>
          </mc:Fallback>
        </mc:AlternateContent>
      </w:r>
    </w:p>
    <w:p w14:paraId="12BB8853" w14:textId="77777777" w:rsidR="00E037B3" w:rsidRDefault="00E037B3"/>
    <w:p w14:paraId="3F698988" w14:textId="77777777" w:rsidR="00E037B3" w:rsidRDefault="00E037B3"/>
    <w:p w14:paraId="4ECDF4C8" w14:textId="77777777" w:rsidR="00E037B3" w:rsidRDefault="00E037B3"/>
    <w:p w14:paraId="4E347658" w14:textId="77777777" w:rsidR="00E037B3" w:rsidRDefault="00000000">
      <w:r>
        <w:rPr>
          <w:noProof/>
        </w:rPr>
        <mc:AlternateContent>
          <mc:Choice Requires="wps">
            <w:drawing>
              <wp:anchor distT="0" distB="0" distL="114300" distR="114300" simplePos="0" relativeHeight="251659264" behindDoc="0" locked="0" layoutInCell="1" allowOverlap="1" wp14:anchorId="7C714BFD" wp14:editId="217D133C">
                <wp:simplePos x="0" y="0"/>
                <wp:positionH relativeFrom="margin">
                  <wp:posOffset>732790</wp:posOffset>
                </wp:positionH>
                <wp:positionV relativeFrom="paragraph">
                  <wp:posOffset>17145</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7.7pt;margin-top:1.35pt;height:0pt;width:481.9pt;mso-position-horizontal-relative:margin;z-index:251659264;mso-width-relative:page;mso-height-relative:page;" filled="f" stroked="t" coordsize="21600,21600" o:gfxdata="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LrIN1QAAAAgBAAAPAAAA&#10;AAAAAAEAIAAAACIAAABkcnMvZG93bnJldi54bWxQSwECFAAUAAAACACHTuJAJ8mp6N8BAACxAwAA&#10;DgAAAAAAAAABACAAAAAkAQAAZHJzL2Uyb0RvYy54bWxQSwUGAAAAAAYABgBZAQAAdQUAAAAA&#10;">
                <v:fill on="f" focussize="0,0"/>
                <v:stroke weight="0.5pt" color="#000000 [3213]" miterlimit="8" joinstyle="miter"/>
                <v:imagedata o:title=""/>
                <o:lock v:ext="edit" aspectratio="f"/>
              </v:line>
            </w:pict>
          </mc:Fallback>
        </mc:AlternateContent>
      </w:r>
    </w:p>
    <w:p w14:paraId="4DACF811" w14:textId="77777777" w:rsidR="00E037B3" w:rsidRDefault="00E037B3"/>
    <w:p w14:paraId="7FB585CE" w14:textId="77777777" w:rsidR="00E037B3" w:rsidRDefault="00E037B3"/>
    <w:p w14:paraId="71DB23AC" w14:textId="77777777" w:rsidR="00E037B3" w:rsidRDefault="00E037B3"/>
    <w:p w14:paraId="7EF476CA" w14:textId="77777777" w:rsidR="00E037B3" w:rsidRDefault="00E037B3"/>
    <w:p w14:paraId="037E2696" w14:textId="77777777" w:rsidR="00E037B3" w:rsidRDefault="00E037B3"/>
    <w:p w14:paraId="199AFE12" w14:textId="77777777" w:rsidR="00E037B3" w:rsidRDefault="00E037B3"/>
    <w:p w14:paraId="6A11A724" w14:textId="77777777" w:rsidR="00E037B3" w:rsidRDefault="00000000">
      <w:r>
        <w:rPr>
          <w:noProof/>
        </w:rPr>
        <mc:AlternateContent>
          <mc:Choice Requires="wps">
            <w:drawing>
              <wp:anchor distT="45720" distB="45720" distL="114300" distR="114300" simplePos="0" relativeHeight="251660288" behindDoc="0" locked="0" layoutInCell="1" allowOverlap="1" wp14:anchorId="5657B50B" wp14:editId="7DC95570">
                <wp:simplePos x="0" y="0"/>
                <wp:positionH relativeFrom="margin">
                  <wp:align>center</wp:align>
                </wp:positionH>
                <wp:positionV relativeFrom="paragraph">
                  <wp:posOffset>139700</wp:posOffset>
                </wp:positionV>
                <wp:extent cx="5918200" cy="2390140"/>
                <wp:effectExtent l="0" t="0" r="6350" b="10160"/>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390140"/>
                        </a:xfrm>
                        <a:prstGeom prst="rect">
                          <a:avLst/>
                        </a:prstGeom>
                        <a:noFill/>
                        <a:ln w="9525">
                          <a:noFill/>
                          <a:miter lim="800000"/>
                        </a:ln>
                      </wps:spPr>
                      <wps:txbx>
                        <w:txbxContent>
                          <w:p w14:paraId="62E54725" w14:textId="77777777" w:rsidR="00E037B3" w:rsidRDefault="00000000">
                            <w:pPr>
                              <w:jc w:val="center"/>
                              <w:rPr>
                                <w:rFonts w:ascii="黑体" w:eastAsia="黑体" w:hAnsi="黑体"/>
                                <w:sz w:val="52"/>
                                <w:szCs w:val="52"/>
                              </w:rPr>
                            </w:pPr>
                            <w:r>
                              <w:rPr>
                                <w:rFonts w:ascii="黑体" w:eastAsia="黑体" w:hAnsi="黑体" w:hint="eastAsia"/>
                                <w:sz w:val="52"/>
                                <w:szCs w:val="52"/>
                              </w:rPr>
                              <w:t>集成电路产业人才岗位能力要求</w:t>
                            </w:r>
                          </w:p>
                          <w:p w14:paraId="10E73B4C" w14:textId="77777777" w:rsidR="00E037B3" w:rsidRDefault="00000000">
                            <w:pPr>
                              <w:jc w:val="center"/>
                              <w:rPr>
                                <w:rFonts w:eastAsia="黑体"/>
                                <w:sz w:val="28"/>
                                <w:szCs w:val="28"/>
                              </w:rPr>
                            </w:pPr>
                            <w:r>
                              <w:rPr>
                                <w:rFonts w:eastAsia="黑体"/>
                                <w:sz w:val="28"/>
                                <w:szCs w:val="28"/>
                              </w:rPr>
                              <w:t xml:space="preserve">Industrial Talents Competency Framework of Integrated Circuit </w:t>
                            </w:r>
                          </w:p>
                          <w:p w14:paraId="11DA98D2" w14:textId="77777777" w:rsidR="00E037B3" w:rsidRDefault="00E037B3">
                            <w:pPr>
                              <w:jc w:val="center"/>
                              <w:rPr>
                                <w:rFonts w:eastAsia="黑体"/>
                                <w:sz w:val="30"/>
                                <w:szCs w:val="30"/>
                              </w:rPr>
                            </w:pPr>
                          </w:p>
                          <w:p w14:paraId="0A256B56" w14:textId="77777777" w:rsidR="00E037B3" w:rsidRDefault="00E037B3">
                            <w:pPr>
                              <w:jc w:val="center"/>
                              <w:rPr>
                                <w:rFonts w:eastAsia="黑体"/>
                                <w:sz w:val="30"/>
                                <w:szCs w:val="30"/>
                              </w:rPr>
                            </w:pPr>
                          </w:p>
                          <w:p w14:paraId="58937AD0" w14:textId="77777777" w:rsidR="00E037B3" w:rsidRDefault="00E037B3">
                            <w:pPr>
                              <w:jc w:val="center"/>
                              <w:rPr>
                                <w:rFonts w:eastAsia="黑体"/>
                                <w:sz w:val="30"/>
                                <w:szCs w:val="30"/>
                              </w:rPr>
                            </w:pPr>
                          </w:p>
                        </w:txbxContent>
                      </wps:txbx>
                      <wps:bodyPr rot="0" vert="horz" wrap="square" lIns="0" tIns="0" rIns="0" bIns="0" anchor="t" anchorCtr="0">
                        <a:noAutofit/>
                      </wps:bodyPr>
                    </wps:wsp>
                  </a:graphicData>
                </a:graphic>
              </wp:anchor>
            </w:drawing>
          </mc:Choice>
          <mc:Fallback xmlns:wpsCustomData="http://www.wps.cn/officeDocument/2013/wpsCustomData">
            <w:pict>
              <v:shape id="文本框 2" o:spid="_x0000_s1026" o:spt="202" type="#_x0000_t202" style="position:absolute;left:0pt;margin-top:11pt;height:188.2pt;width:466pt;mso-position-horizontal:center;mso-position-horizontal-relative:margin;mso-wrap-distance-bottom:3.6pt;mso-wrap-distance-left:9pt;mso-wrap-distance-right:9pt;mso-wrap-distance-top:3.6pt;z-index:251660288;mso-width-relative:page;mso-height-relative:page;" filled="f" stroked="f" coordsize="21600,21600" o:gfxdata="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YLKd/XAAAABwEA&#10;AA8AAAAAAAAAAQAgAAAAIgAAAGRycy9kb3ducmV2LnhtbFBLAQIUABQAAAAIAIdO4kB4b24fGwIA&#10;ABoEAAAOAAAAAAAAAAEAIAAAACYBAABkcnMvZTJvRG9jLnhtbFBLBQYAAAAABgAGAFkBAACzBQAA&#10;AAA=&#10;">
                <v:fill on="f" focussize="0,0"/>
                <v:stroke on="f" miterlimit="8" joinstyle="miter"/>
                <v:imagedata o:title=""/>
                <o:lock v:ext="edit" aspectratio="f"/>
                <v:textbox inset="0mm,0mm,0mm,0mm">
                  <w:txbxContent>
                    <w:p>
                      <w:pPr>
                        <w:jc w:val="center"/>
                        <w:rPr>
                          <w:rFonts w:ascii="黑体" w:hAnsi="黑体" w:eastAsia="黑体"/>
                          <w:sz w:val="52"/>
                          <w:szCs w:val="52"/>
                        </w:rPr>
                      </w:pPr>
                      <w:r>
                        <w:rPr>
                          <w:rFonts w:hint="eastAsia" w:ascii="黑体" w:hAnsi="黑体" w:eastAsia="黑体"/>
                          <w:sz w:val="52"/>
                          <w:szCs w:val="52"/>
                        </w:rPr>
                        <w:t>集成电路产业人才岗位能力要求</w:t>
                      </w:r>
                    </w:p>
                    <w:p>
                      <w:pPr>
                        <w:jc w:val="center"/>
                        <w:rPr>
                          <w:rFonts w:eastAsia="黑体"/>
                          <w:sz w:val="28"/>
                          <w:szCs w:val="28"/>
                        </w:rPr>
                      </w:pPr>
                      <w:r>
                        <w:rPr>
                          <w:rFonts w:eastAsia="黑体"/>
                          <w:sz w:val="28"/>
                          <w:szCs w:val="28"/>
                        </w:rPr>
                        <w:t xml:space="preserve">Industrial Talents Competency Framework of Integrated Circuit </w:t>
                      </w:r>
                    </w:p>
                    <w:p>
                      <w:pPr>
                        <w:jc w:val="center"/>
                        <w:rPr>
                          <w:rFonts w:eastAsia="黑体"/>
                          <w:sz w:val="30"/>
                          <w:szCs w:val="30"/>
                        </w:rPr>
                      </w:pPr>
                    </w:p>
                    <w:p>
                      <w:pPr>
                        <w:jc w:val="center"/>
                        <w:rPr>
                          <w:rFonts w:eastAsia="黑体"/>
                          <w:sz w:val="30"/>
                          <w:szCs w:val="30"/>
                        </w:rPr>
                      </w:pPr>
                    </w:p>
                    <w:p>
                      <w:pPr>
                        <w:jc w:val="center"/>
                        <w:rPr>
                          <w:rFonts w:eastAsia="黑体"/>
                          <w:sz w:val="30"/>
                          <w:szCs w:val="30"/>
                        </w:rPr>
                      </w:pPr>
                    </w:p>
                  </w:txbxContent>
                </v:textbox>
                <w10:wrap type="square"/>
              </v:shape>
            </w:pict>
          </mc:Fallback>
        </mc:AlternateContent>
      </w:r>
    </w:p>
    <w:p w14:paraId="42460F88" w14:textId="77777777" w:rsidR="00E037B3" w:rsidRDefault="00000000">
      <w:pPr>
        <w:tabs>
          <w:tab w:val="left" w:pos="5280"/>
        </w:tabs>
      </w:pPr>
      <w:r>
        <w:tab/>
      </w:r>
    </w:p>
    <w:p w14:paraId="14CEAD20" w14:textId="77777777" w:rsidR="00E037B3" w:rsidRDefault="00E037B3"/>
    <w:p w14:paraId="57D45A7F" w14:textId="77777777" w:rsidR="00E037B3" w:rsidRDefault="00E037B3"/>
    <w:p w14:paraId="08A0AAFC" w14:textId="77777777" w:rsidR="00E037B3" w:rsidRDefault="00E037B3"/>
    <w:p w14:paraId="16CC27CB" w14:textId="77777777" w:rsidR="00E037B3" w:rsidRDefault="00000000">
      <w:pPr>
        <w:tabs>
          <w:tab w:val="left" w:pos="4250"/>
        </w:tabs>
      </w:pPr>
      <w:r>
        <w:tab/>
      </w:r>
    </w:p>
    <w:p w14:paraId="311F4A99" w14:textId="77777777" w:rsidR="00E037B3" w:rsidRDefault="00000000">
      <w:pPr>
        <w:tabs>
          <w:tab w:val="left" w:pos="4250"/>
        </w:tabs>
        <w:sectPr w:rsidR="00E037B3">
          <w:headerReference w:type="default" r:id="rId9"/>
          <w:footerReference w:type="even" r:id="rId10"/>
          <w:footerReference w:type="default" r:id="rId11"/>
          <w:pgSz w:w="11906" w:h="16838"/>
          <w:pgMar w:top="0" w:right="0" w:bottom="0" w:left="0" w:header="851" w:footer="992" w:gutter="0"/>
          <w:cols w:space="425"/>
          <w:titlePg/>
          <w:docGrid w:type="lines" w:linePitch="312"/>
        </w:sectPr>
      </w:pPr>
      <w:r>
        <w:rPr>
          <w:noProof/>
        </w:rPr>
        <mc:AlternateContent>
          <mc:Choice Requires="wps">
            <w:drawing>
              <wp:anchor distT="0" distB="0" distL="114300" distR="114300" simplePos="0" relativeHeight="251664384" behindDoc="0" locked="0" layoutInCell="1" allowOverlap="1" wp14:anchorId="2FDF9FDA" wp14:editId="310432E8">
                <wp:simplePos x="0" y="0"/>
                <wp:positionH relativeFrom="margin">
                  <wp:posOffset>2103755</wp:posOffset>
                </wp:positionH>
                <wp:positionV relativeFrom="paragraph">
                  <wp:posOffset>3862070</wp:posOffset>
                </wp:positionV>
                <wp:extent cx="3344545" cy="375920"/>
                <wp:effectExtent l="0" t="0" r="8255" b="5080"/>
                <wp:wrapNone/>
                <wp:docPr id="6" name="文本框 6"/>
                <wp:cNvGraphicFramePr/>
                <a:graphic xmlns:a="http://schemas.openxmlformats.org/drawingml/2006/main">
                  <a:graphicData uri="http://schemas.microsoft.com/office/word/2010/wordprocessingShape">
                    <wps:wsp>
                      <wps:cNvSpPr txBox="1"/>
                      <wps:spPr bwMode="auto">
                        <a:xfrm>
                          <a:off x="0" y="0"/>
                          <a:ext cx="3344545" cy="375920"/>
                        </a:xfrm>
                        <a:prstGeom prst="rect">
                          <a:avLst/>
                        </a:prstGeom>
                        <a:noFill/>
                        <a:ln w="9525">
                          <a:noFill/>
                          <a:miter lim="800000"/>
                        </a:ln>
                      </wps:spPr>
                      <wps:txbx>
                        <w:txbxContent>
                          <w:p w14:paraId="7680F2E8" w14:textId="77777777" w:rsidR="00E037B3" w:rsidRDefault="00000000">
                            <w:pPr>
                              <w:jc w:val="center"/>
                              <w:rPr>
                                <w:rFonts w:ascii="黑体" w:eastAsia="黑体" w:hAnsi="黑体"/>
                                <w:sz w:val="28"/>
                              </w:rPr>
                            </w:pPr>
                            <w:r>
                              <w:rPr>
                                <w:rFonts w:ascii="黑体" w:eastAsia="黑体" w:hAnsi="黑体" w:hint="eastAsia"/>
                                <w:sz w:val="32"/>
                                <w:szCs w:val="32"/>
                              </w:rPr>
                              <w:t>工业和信息化部人才交流中心</w:t>
                            </w:r>
                            <w:r>
                              <w:rPr>
                                <w:rFonts w:ascii="黑体" w:eastAsia="黑体" w:hAnsi="黑体" w:hint="eastAsia"/>
                                <w:sz w:val="28"/>
                              </w:rPr>
                              <w:t xml:space="preserve"> </w:t>
                            </w:r>
                            <w:r>
                              <w:rPr>
                                <w:rFonts w:ascii="黑体" w:eastAsia="黑体" w:hAnsi="黑体" w:hint="eastAsia"/>
                                <w:sz w:val="32"/>
                                <w:szCs w:val="32"/>
                              </w:rPr>
                              <w:t>发布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65.65pt;margin-top:304.1pt;height:29.6pt;width:263.35pt;mso-position-horizontal-relative:margin;z-index:251664384;mso-width-relative:page;mso-height-relative:page;" filled="f" stroked="f" coordsize="21600,21600" o:gfxdata="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UfTdQ2gAAAAsBAAAPAAAA&#10;AAAAAAEAIAAAACIAAABkcnMvZG93bnJldi54bWxQSwECFAAUAAAACACHTuJArOKh2EwCAAB7BAAA&#10;DgAAAAAAAAABACAAAAApAQAAZHJzL2Uyb0RvYy54bWxQSwUGAAAAAAYABgBZAQAA5wUAAAAA&#10;">
                <v:fill on="f" focussize="0,0"/>
                <v:stroke on="f" miterlimit="8" joinstyle="miter"/>
                <v:imagedata o:title=""/>
                <o:lock v:ext="edit" aspectratio="f"/>
                <v:textbox inset="0mm,0mm,0mm,0mm">
                  <w:txbxContent>
                    <w:p>
                      <w:pPr>
                        <w:jc w:val="center"/>
                        <w:rPr>
                          <w:rFonts w:ascii="黑体" w:hAnsi="黑体" w:eastAsia="黑体"/>
                          <w:sz w:val="28"/>
                        </w:rPr>
                      </w:pPr>
                      <w:r>
                        <w:rPr>
                          <w:rFonts w:hint="eastAsia" w:ascii="黑体" w:hAnsi="黑体" w:eastAsia="黑体"/>
                          <w:sz w:val="32"/>
                          <w:szCs w:val="32"/>
                        </w:rPr>
                        <w:t>工业和信息化部人才交流中心</w:t>
                      </w:r>
                      <w:r>
                        <w:rPr>
                          <w:rFonts w:hint="eastAsia" w:ascii="黑体" w:hAnsi="黑体" w:eastAsia="黑体"/>
                          <w:sz w:val="28"/>
                        </w:rPr>
                        <w:t xml:space="preserve"> </w:t>
                      </w:r>
                      <w:r>
                        <w:rPr>
                          <w:rFonts w:hint="eastAsia" w:ascii="黑体" w:hAnsi="黑体" w:eastAsia="黑体"/>
                          <w:sz w:val="32"/>
                          <w:szCs w:val="32"/>
                        </w:rPr>
                        <w:t>发布</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921B76A" wp14:editId="6D861BC5">
                <wp:simplePos x="0" y="0"/>
                <wp:positionH relativeFrom="column">
                  <wp:posOffset>866140</wp:posOffset>
                </wp:positionH>
                <wp:positionV relativeFrom="paragraph">
                  <wp:posOffset>3714750</wp:posOffset>
                </wp:positionV>
                <wp:extent cx="590423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9042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8.2pt;margin-top:292.5pt;height:0pt;width:464.9pt;z-index:251661312;mso-width-relative:page;mso-height-relative:page;" filled="f" stroked="t" coordsize="21600,21600" o:gfxdata="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mZUo2AAAAAwB&#10;AAAPAAAAAAAAAAEAIAAAACIAAABkcnMvZG93bnJldi54bWxQSwECFAAUAAAACACHTuJAC+GtD+IB&#10;AACxAwAADgAAAAAAAAABACAAAAAnAQAAZHJzL2Uyb0RvYy54bWxQSwUGAAAAAAYABgBZAQAAewUA&#10;AAAA&#10;">
                <v:fill on="f" focussize="0,0"/>
                <v:stroke weight="0.5pt" color="#000000 [3213]" miterlimit="8" joinstyle="miter"/>
                <v:imagedata o:title=""/>
                <o:lock v:ext="edit" aspectratio="f"/>
              </v:line>
            </w:pict>
          </mc:Fallback>
        </mc:AlternateContent>
      </w:r>
      <w:r>
        <w:rPr>
          <w:noProof/>
        </w:rPr>
        <mc:AlternateContent>
          <mc:Choice Requires="wps">
            <w:drawing>
              <wp:anchor distT="45720" distB="45720" distL="114300" distR="114300" simplePos="0" relativeHeight="251663360" behindDoc="0" locked="0" layoutInCell="1" allowOverlap="1" wp14:anchorId="4CE45298" wp14:editId="6E417F23">
                <wp:simplePos x="0" y="0"/>
                <wp:positionH relativeFrom="column">
                  <wp:posOffset>5085715</wp:posOffset>
                </wp:positionH>
                <wp:positionV relativeFrom="paragraph">
                  <wp:posOffset>3111500</wp:posOffset>
                </wp:positionV>
                <wp:extent cx="1583055" cy="405130"/>
                <wp:effectExtent l="0" t="0" r="0" b="13970"/>
                <wp:wrapSquare wrapText="bothSides"/>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05130"/>
                        </a:xfrm>
                        <a:prstGeom prst="rect">
                          <a:avLst/>
                        </a:prstGeom>
                        <a:noFill/>
                        <a:ln w="9525">
                          <a:noFill/>
                          <a:miter lim="800000"/>
                        </a:ln>
                      </wps:spPr>
                      <wps:txbx>
                        <w:txbxContent>
                          <w:p w14:paraId="5ACDA702" w14:textId="757EA6FC" w:rsidR="00E037B3" w:rsidRDefault="00000000">
                            <w:pPr>
                              <w:jc w:val="right"/>
                              <w:rPr>
                                <w:rFonts w:ascii="黑体" w:eastAsia="黑体" w:hAnsi="黑体"/>
                                <w:sz w:val="28"/>
                              </w:rPr>
                            </w:pPr>
                            <w:r>
                              <w:rPr>
                                <w:rFonts w:ascii="黑体" w:eastAsia="黑体" w:hAnsi="黑体"/>
                                <w:sz w:val="28"/>
                              </w:rPr>
                              <w:t>2023-</w:t>
                            </w:r>
                            <w:r w:rsidR="00727E7F">
                              <w:rPr>
                                <w:rFonts w:ascii="黑体" w:eastAsia="黑体" w:hAnsi="黑体"/>
                                <w:sz w:val="28"/>
                              </w:rPr>
                              <w:t>10</w:t>
                            </w:r>
                            <w:r>
                              <w:rPr>
                                <w:rFonts w:ascii="黑体" w:eastAsia="黑体" w:hAnsi="黑体"/>
                                <w:sz w:val="28"/>
                              </w:rPr>
                              <w:t>-</w:t>
                            </w:r>
                            <w:r w:rsidR="00727E7F">
                              <w:rPr>
                                <w:rFonts w:ascii="黑体" w:eastAsia="黑体" w:hAnsi="黑体"/>
                                <w:sz w:val="28"/>
                              </w:rPr>
                              <w:t>17</w:t>
                            </w:r>
                            <w:r>
                              <w:rPr>
                                <w:rFonts w:ascii="黑体" w:eastAsia="黑体" w:hAnsi="黑体"/>
                                <w:sz w:val="28"/>
                              </w:rPr>
                              <w:t xml:space="preserve">  </w:t>
                            </w:r>
                            <w:r>
                              <w:rPr>
                                <w:rFonts w:ascii="黑体" w:eastAsia="黑体" w:hAnsi="黑体" w:hint="eastAsia"/>
                                <w:sz w:val="28"/>
                              </w:rPr>
                              <w:t>实施</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4CE45298" id="_x0000_t202" coordsize="21600,21600" o:spt="202" path="m,l,21600r21600,l21600,xe">
                <v:stroke joinstyle="miter"/>
                <v:path gradientshapeok="t" o:connecttype="rect"/>
              </v:shapetype>
              <v:shape id="_x0000_s1029" type="#_x0000_t202" style="position:absolute;margin-left:400.45pt;margin-top:245pt;width:124.65pt;height:31.9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" filled="f" stroked="f">
                <v:textbox style="mso-fit-shape-to-text:t" inset="0,0,0,0">
                  <w:txbxContent>
                    <w:p w14:paraId="5ACDA702" w14:textId="757EA6FC" w:rsidR="00E037B3" w:rsidRDefault="00000000">
                      <w:pPr>
                        <w:jc w:val="right"/>
                        <w:rPr>
                          <w:rFonts w:ascii="黑体" w:eastAsia="黑体" w:hAnsi="黑体"/>
                          <w:sz w:val="28"/>
                        </w:rPr>
                      </w:pPr>
                      <w:r>
                        <w:rPr>
                          <w:rFonts w:ascii="黑体" w:eastAsia="黑体" w:hAnsi="黑体"/>
                          <w:sz w:val="28"/>
                        </w:rPr>
                        <w:t>2023-</w:t>
                      </w:r>
                      <w:r w:rsidR="00727E7F">
                        <w:rPr>
                          <w:rFonts w:ascii="黑体" w:eastAsia="黑体" w:hAnsi="黑体"/>
                          <w:sz w:val="28"/>
                        </w:rPr>
                        <w:t>10</w:t>
                      </w:r>
                      <w:r>
                        <w:rPr>
                          <w:rFonts w:ascii="黑体" w:eastAsia="黑体" w:hAnsi="黑体"/>
                          <w:sz w:val="28"/>
                        </w:rPr>
                        <w:t>-</w:t>
                      </w:r>
                      <w:r w:rsidR="00727E7F">
                        <w:rPr>
                          <w:rFonts w:ascii="黑体" w:eastAsia="黑体" w:hAnsi="黑体"/>
                          <w:sz w:val="28"/>
                        </w:rPr>
                        <w:t>17</w:t>
                      </w:r>
                      <w:r>
                        <w:rPr>
                          <w:rFonts w:ascii="黑体" w:eastAsia="黑体" w:hAnsi="黑体"/>
                          <w:sz w:val="28"/>
                        </w:rPr>
                        <w:t xml:space="preserve">  </w:t>
                      </w:r>
                      <w:r>
                        <w:rPr>
                          <w:rFonts w:ascii="黑体" w:eastAsia="黑体" w:hAnsi="黑体" w:hint="eastAsia"/>
                          <w:sz w:val="28"/>
                        </w:rPr>
                        <w:t>实施</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61B74D76" wp14:editId="50238980">
                <wp:simplePos x="0" y="0"/>
                <wp:positionH relativeFrom="column">
                  <wp:posOffset>936625</wp:posOffset>
                </wp:positionH>
                <wp:positionV relativeFrom="paragraph">
                  <wp:posOffset>3118485</wp:posOffset>
                </wp:positionV>
                <wp:extent cx="3023870" cy="405130"/>
                <wp:effectExtent l="0" t="0" r="5080" b="13970"/>
                <wp:wrapSquare wrapText="bothSides"/>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405130"/>
                        </a:xfrm>
                        <a:prstGeom prst="rect">
                          <a:avLst/>
                        </a:prstGeom>
                        <a:noFill/>
                        <a:ln w="9525">
                          <a:noFill/>
                          <a:miter lim="800000"/>
                        </a:ln>
                      </wps:spPr>
                      <wps:txbx>
                        <w:txbxContent>
                          <w:p w14:paraId="1BFA11B8" w14:textId="4B0DBDD6" w:rsidR="00E037B3" w:rsidRDefault="00000000">
                            <w:pPr>
                              <w:rPr>
                                <w:rFonts w:ascii="黑体" w:eastAsia="黑体" w:hAnsi="黑体"/>
                                <w:sz w:val="28"/>
                              </w:rPr>
                            </w:pPr>
                            <w:r>
                              <w:rPr>
                                <w:rFonts w:ascii="黑体" w:eastAsia="黑体" w:hAnsi="黑体"/>
                                <w:sz w:val="28"/>
                              </w:rPr>
                              <w:t>2023-</w:t>
                            </w:r>
                            <w:r w:rsidR="00727E7F">
                              <w:rPr>
                                <w:rFonts w:ascii="黑体" w:eastAsia="黑体" w:hAnsi="黑体"/>
                                <w:sz w:val="28"/>
                              </w:rPr>
                              <w:t>10</w:t>
                            </w:r>
                            <w:r>
                              <w:rPr>
                                <w:rFonts w:ascii="黑体" w:eastAsia="黑体" w:hAnsi="黑体"/>
                                <w:sz w:val="28"/>
                              </w:rPr>
                              <w:t>-</w:t>
                            </w:r>
                            <w:r w:rsidR="00727E7F">
                              <w:rPr>
                                <w:rFonts w:ascii="黑体" w:eastAsia="黑体" w:hAnsi="黑体"/>
                                <w:sz w:val="28"/>
                              </w:rPr>
                              <w:t>17</w:t>
                            </w:r>
                            <w:r>
                              <w:rPr>
                                <w:rFonts w:ascii="黑体" w:eastAsia="黑体" w:hAnsi="黑体"/>
                                <w:sz w:val="28"/>
                              </w:rPr>
                              <w:t xml:space="preserve">  </w:t>
                            </w:r>
                            <w:r>
                              <w:rPr>
                                <w:rFonts w:ascii="黑体" w:eastAsia="黑体" w:hAnsi="黑体" w:hint="eastAsia"/>
                                <w:sz w:val="28"/>
                              </w:rPr>
                              <w:t>发布</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B74D76" id="_x0000_s1030" type="#_x0000_t202" style="position:absolute;margin-left:73.75pt;margin-top:245.55pt;width:238.1pt;height:31.9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" filled="f" stroked="f">
                <v:textbox style="mso-fit-shape-to-text:t" inset="0,0,0,0">
                  <w:txbxContent>
                    <w:p w14:paraId="1BFA11B8" w14:textId="4B0DBDD6" w:rsidR="00E037B3" w:rsidRDefault="00000000">
                      <w:pPr>
                        <w:rPr>
                          <w:rFonts w:ascii="黑体" w:eastAsia="黑体" w:hAnsi="黑体"/>
                          <w:sz w:val="28"/>
                        </w:rPr>
                      </w:pPr>
                      <w:r>
                        <w:rPr>
                          <w:rFonts w:ascii="黑体" w:eastAsia="黑体" w:hAnsi="黑体"/>
                          <w:sz w:val="28"/>
                        </w:rPr>
                        <w:t>2023-</w:t>
                      </w:r>
                      <w:r w:rsidR="00727E7F">
                        <w:rPr>
                          <w:rFonts w:ascii="黑体" w:eastAsia="黑体" w:hAnsi="黑体"/>
                          <w:sz w:val="28"/>
                        </w:rPr>
                        <w:t>10</w:t>
                      </w:r>
                      <w:r>
                        <w:rPr>
                          <w:rFonts w:ascii="黑体" w:eastAsia="黑体" w:hAnsi="黑体"/>
                          <w:sz w:val="28"/>
                        </w:rPr>
                        <w:t>-</w:t>
                      </w:r>
                      <w:r w:rsidR="00727E7F">
                        <w:rPr>
                          <w:rFonts w:ascii="黑体" w:eastAsia="黑体" w:hAnsi="黑体"/>
                          <w:sz w:val="28"/>
                        </w:rPr>
                        <w:t>17</w:t>
                      </w:r>
                      <w:r>
                        <w:rPr>
                          <w:rFonts w:ascii="黑体" w:eastAsia="黑体" w:hAnsi="黑体"/>
                          <w:sz w:val="28"/>
                        </w:rPr>
                        <w:t xml:space="preserve">  </w:t>
                      </w:r>
                      <w:r>
                        <w:rPr>
                          <w:rFonts w:ascii="黑体" w:eastAsia="黑体" w:hAnsi="黑体" w:hint="eastAsia"/>
                          <w:sz w:val="28"/>
                        </w:rPr>
                        <w:t>发布</w:t>
                      </w:r>
                    </w:p>
                  </w:txbxContent>
                </v:textbox>
                <w10:wrap type="square"/>
              </v:shape>
            </w:pict>
          </mc:Fallback>
        </mc:AlternateContent>
      </w:r>
      <w:r>
        <w:tab/>
      </w:r>
    </w:p>
    <w:p w14:paraId="187D9DBC" w14:textId="77777777" w:rsidR="00E037B3" w:rsidRDefault="00000000">
      <w:pPr>
        <w:spacing w:before="851" w:after="680"/>
        <w:jc w:val="center"/>
        <w:outlineLvl w:val="0"/>
        <w:rPr>
          <w:rFonts w:eastAsia="黑体"/>
          <w:sz w:val="32"/>
          <w:szCs w:val="32"/>
        </w:rPr>
      </w:pPr>
      <w:bookmarkStart w:id="0" w:name="_Toc38631906"/>
      <w:bookmarkStart w:id="1" w:name="_Toc9612774"/>
      <w:bookmarkStart w:id="2" w:name="_Toc23968"/>
      <w:bookmarkStart w:id="3" w:name="_Toc38320538"/>
      <w:bookmarkStart w:id="4" w:name="_Toc9862270"/>
      <w:bookmarkStart w:id="5" w:name="_Toc27471557"/>
      <w:bookmarkStart w:id="6" w:name="_Toc17572"/>
      <w:r>
        <w:rPr>
          <w:rFonts w:eastAsia="黑体"/>
          <w:sz w:val="32"/>
          <w:szCs w:val="32"/>
        </w:rPr>
        <w:lastRenderedPageBreak/>
        <w:t>目</w:t>
      </w:r>
      <w:r>
        <w:rPr>
          <w:rFonts w:eastAsia="黑体"/>
          <w:sz w:val="32"/>
          <w:szCs w:val="32"/>
        </w:rPr>
        <w:t xml:space="preserve">  </w:t>
      </w:r>
      <w:r>
        <w:rPr>
          <w:rFonts w:eastAsia="黑体"/>
          <w:sz w:val="32"/>
          <w:szCs w:val="32"/>
        </w:rPr>
        <w:t>次</w:t>
      </w:r>
      <w:bookmarkEnd w:id="0"/>
      <w:bookmarkEnd w:id="1"/>
      <w:bookmarkEnd w:id="2"/>
      <w:bookmarkEnd w:id="3"/>
      <w:bookmarkEnd w:id="4"/>
      <w:bookmarkEnd w:id="5"/>
      <w:bookmarkEnd w:id="6"/>
    </w:p>
    <w:sdt>
      <w:sdtPr>
        <w:rPr>
          <w:lang w:val="zh-CN"/>
        </w:rPr>
        <w:id w:val="1628741667"/>
        <w:docPartObj>
          <w:docPartGallery w:val="Table of Contents"/>
          <w:docPartUnique/>
        </w:docPartObj>
      </w:sdtPr>
      <w:sdtEndPr>
        <w:rPr>
          <w:b/>
          <w:bCs/>
          <w:sz w:val="21"/>
          <w:szCs w:val="21"/>
        </w:rPr>
      </w:sdtEndPr>
      <w:sdtContent>
        <w:p w14:paraId="2618FA15" w14:textId="77777777" w:rsidR="00E037B3" w:rsidRDefault="00000000">
          <w:pPr>
            <w:pStyle w:val="TOC1"/>
            <w:tabs>
              <w:tab w:val="right" w:leader="dot" w:pos="9344"/>
            </w:tabs>
            <w:rPr>
              <w:b/>
              <w:bCs/>
              <w:sz w:val="21"/>
              <w:szCs w:val="21"/>
              <w:lang w:val="zh-CN"/>
            </w:rPr>
          </w:pPr>
          <w:r>
            <w:rPr>
              <w:sz w:val="21"/>
              <w:szCs w:val="21"/>
            </w:rPr>
            <w:fldChar w:fldCharType="begin"/>
          </w:r>
          <w:r>
            <w:rPr>
              <w:sz w:val="21"/>
              <w:szCs w:val="21"/>
            </w:rPr>
            <w:instrText xml:space="preserve"> TOC \o "1-3" \h \z \u </w:instrText>
          </w:r>
          <w:r>
            <w:rPr>
              <w:sz w:val="21"/>
              <w:szCs w:val="21"/>
            </w:rPr>
            <w:fldChar w:fldCharType="separate"/>
          </w:r>
        </w:p>
        <w:p w14:paraId="273EC7BB" w14:textId="77777777" w:rsidR="00E037B3" w:rsidRDefault="00000000">
          <w:pPr>
            <w:pStyle w:val="TOC1"/>
            <w:tabs>
              <w:tab w:val="right" w:leader="dot" w:pos="9354"/>
            </w:tabs>
            <w:rPr>
              <w:sz w:val="21"/>
              <w:szCs w:val="21"/>
            </w:rPr>
          </w:pPr>
          <w:hyperlink w:anchor="_Toc21517" w:history="1">
            <w:r>
              <w:rPr>
                <w:rFonts w:hint="eastAsia"/>
                <w:sz w:val="21"/>
                <w:szCs w:val="21"/>
              </w:rPr>
              <w:t>前</w:t>
            </w:r>
            <w:r>
              <w:rPr>
                <w:sz w:val="21"/>
                <w:szCs w:val="21"/>
              </w:rPr>
              <w:t xml:space="preserve">  </w:t>
            </w:r>
            <w:r>
              <w:rPr>
                <w:rFonts w:hint="eastAsia"/>
                <w:sz w:val="21"/>
                <w:szCs w:val="21"/>
              </w:rPr>
              <w:t>言</w:t>
            </w:r>
            <w:r>
              <w:rPr>
                <w:sz w:val="21"/>
                <w:szCs w:val="21"/>
              </w:rPr>
              <w:tab/>
            </w:r>
            <w:r>
              <w:rPr>
                <w:sz w:val="21"/>
                <w:szCs w:val="21"/>
              </w:rPr>
              <w:fldChar w:fldCharType="begin"/>
            </w:r>
            <w:r>
              <w:rPr>
                <w:sz w:val="21"/>
                <w:szCs w:val="21"/>
              </w:rPr>
              <w:instrText xml:space="preserve"> PAGEREF _Toc21517 \h </w:instrText>
            </w:r>
            <w:r>
              <w:rPr>
                <w:sz w:val="21"/>
                <w:szCs w:val="21"/>
              </w:rPr>
            </w:r>
            <w:r>
              <w:rPr>
                <w:sz w:val="21"/>
                <w:szCs w:val="21"/>
              </w:rPr>
              <w:fldChar w:fldCharType="separate"/>
            </w:r>
            <w:r>
              <w:rPr>
                <w:sz w:val="21"/>
                <w:szCs w:val="21"/>
              </w:rPr>
              <w:t>1</w:t>
            </w:r>
            <w:r>
              <w:rPr>
                <w:sz w:val="21"/>
                <w:szCs w:val="21"/>
              </w:rPr>
              <w:fldChar w:fldCharType="end"/>
            </w:r>
          </w:hyperlink>
        </w:p>
        <w:p w14:paraId="2E810B14" w14:textId="77777777" w:rsidR="00E037B3" w:rsidRDefault="00000000">
          <w:pPr>
            <w:pStyle w:val="TOC1"/>
            <w:tabs>
              <w:tab w:val="right" w:leader="dot" w:pos="9354"/>
            </w:tabs>
            <w:rPr>
              <w:sz w:val="21"/>
              <w:szCs w:val="21"/>
            </w:rPr>
          </w:pPr>
          <w:hyperlink w:anchor="_Toc24412" w:history="1">
            <w:r>
              <w:rPr>
                <w:rFonts w:cs="黑体"/>
                <w:sz w:val="21"/>
                <w:szCs w:val="21"/>
                <w:lang w:bidi="ar"/>
              </w:rPr>
              <w:t>引</w:t>
            </w:r>
            <w:r>
              <w:rPr>
                <w:sz w:val="21"/>
                <w:szCs w:val="21"/>
                <w:lang w:bidi="ar"/>
              </w:rPr>
              <w:t xml:space="preserve">  </w:t>
            </w:r>
            <w:r>
              <w:rPr>
                <w:rFonts w:cs="黑体" w:hint="eastAsia"/>
                <w:sz w:val="21"/>
                <w:szCs w:val="21"/>
                <w:lang w:bidi="ar"/>
              </w:rPr>
              <w:t>言</w:t>
            </w:r>
            <w:r>
              <w:rPr>
                <w:sz w:val="21"/>
                <w:szCs w:val="21"/>
              </w:rPr>
              <w:tab/>
            </w:r>
            <w:r>
              <w:rPr>
                <w:sz w:val="21"/>
                <w:szCs w:val="21"/>
              </w:rPr>
              <w:fldChar w:fldCharType="begin"/>
            </w:r>
            <w:r>
              <w:rPr>
                <w:sz w:val="21"/>
                <w:szCs w:val="21"/>
              </w:rPr>
              <w:instrText xml:space="preserve"> PAGEREF _Toc24412 \h </w:instrText>
            </w:r>
            <w:r>
              <w:rPr>
                <w:sz w:val="21"/>
                <w:szCs w:val="21"/>
              </w:rPr>
            </w:r>
            <w:r>
              <w:rPr>
                <w:sz w:val="21"/>
                <w:szCs w:val="21"/>
              </w:rPr>
              <w:fldChar w:fldCharType="separate"/>
            </w:r>
            <w:r>
              <w:rPr>
                <w:sz w:val="21"/>
                <w:szCs w:val="21"/>
              </w:rPr>
              <w:t>2</w:t>
            </w:r>
            <w:r>
              <w:rPr>
                <w:sz w:val="21"/>
                <w:szCs w:val="21"/>
              </w:rPr>
              <w:fldChar w:fldCharType="end"/>
            </w:r>
          </w:hyperlink>
        </w:p>
        <w:p w14:paraId="2792D64F" w14:textId="77777777" w:rsidR="00E037B3" w:rsidRDefault="00000000">
          <w:pPr>
            <w:pStyle w:val="TOC2"/>
            <w:tabs>
              <w:tab w:val="right" w:leader="dot" w:pos="9354"/>
            </w:tabs>
            <w:ind w:leftChars="0" w:left="0"/>
            <w:rPr>
              <w:sz w:val="21"/>
              <w:szCs w:val="21"/>
            </w:rPr>
          </w:pPr>
          <w:hyperlink w:anchor="_Toc29820" w:history="1">
            <w:r>
              <w:rPr>
                <w:sz w:val="21"/>
                <w:szCs w:val="21"/>
              </w:rPr>
              <w:t xml:space="preserve">1 </w:t>
            </w:r>
            <w:r>
              <w:rPr>
                <w:rFonts w:hint="eastAsia"/>
                <w:sz w:val="21"/>
                <w:szCs w:val="21"/>
              </w:rPr>
              <w:t>范围</w:t>
            </w:r>
            <w:r>
              <w:rPr>
                <w:sz w:val="21"/>
                <w:szCs w:val="21"/>
              </w:rPr>
              <w:tab/>
            </w:r>
            <w:r>
              <w:rPr>
                <w:sz w:val="21"/>
                <w:szCs w:val="21"/>
              </w:rPr>
              <w:fldChar w:fldCharType="begin"/>
            </w:r>
            <w:r>
              <w:rPr>
                <w:sz w:val="21"/>
                <w:szCs w:val="21"/>
              </w:rPr>
              <w:instrText xml:space="preserve"> PAGEREF _Toc29820 \h </w:instrText>
            </w:r>
            <w:r>
              <w:rPr>
                <w:sz w:val="21"/>
                <w:szCs w:val="21"/>
              </w:rPr>
            </w:r>
            <w:r>
              <w:rPr>
                <w:sz w:val="21"/>
                <w:szCs w:val="21"/>
              </w:rPr>
              <w:fldChar w:fldCharType="separate"/>
            </w:r>
            <w:r>
              <w:rPr>
                <w:sz w:val="21"/>
                <w:szCs w:val="21"/>
              </w:rPr>
              <w:t>3</w:t>
            </w:r>
            <w:r>
              <w:rPr>
                <w:sz w:val="21"/>
                <w:szCs w:val="21"/>
              </w:rPr>
              <w:fldChar w:fldCharType="end"/>
            </w:r>
          </w:hyperlink>
        </w:p>
        <w:p w14:paraId="47345896" w14:textId="77777777" w:rsidR="00E037B3" w:rsidRDefault="00000000">
          <w:pPr>
            <w:pStyle w:val="TOC2"/>
            <w:tabs>
              <w:tab w:val="right" w:leader="dot" w:pos="9354"/>
            </w:tabs>
            <w:ind w:leftChars="0" w:left="0"/>
            <w:rPr>
              <w:sz w:val="21"/>
              <w:szCs w:val="21"/>
            </w:rPr>
          </w:pPr>
          <w:hyperlink w:anchor="_Toc28137" w:history="1">
            <w:r>
              <w:rPr>
                <w:sz w:val="21"/>
                <w:szCs w:val="21"/>
              </w:rPr>
              <w:t xml:space="preserve">2 </w:t>
            </w:r>
            <w:r>
              <w:rPr>
                <w:rFonts w:hint="eastAsia"/>
                <w:sz w:val="21"/>
                <w:szCs w:val="21"/>
              </w:rPr>
              <w:t>术语和定义</w:t>
            </w:r>
            <w:r>
              <w:rPr>
                <w:sz w:val="21"/>
                <w:szCs w:val="21"/>
              </w:rPr>
              <w:tab/>
            </w:r>
            <w:r>
              <w:rPr>
                <w:sz w:val="21"/>
                <w:szCs w:val="21"/>
              </w:rPr>
              <w:fldChar w:fldCharType="begin"/>
            </w:r>
            <w:r>
              <w:rPr>
                <w:sz w:val="21"/>
                <w:szCs w:val="21"/>
              </w:rPr>
              <w:instrText xml:space="preserve"> PAGEREF _Toc28137 \h </w:instrText>
            </w:r>
            <w:r>
              <w:rPr>
                <w:sz w:val="21"/>
                <w:szCs w:val="21"/>
              </w:rPr>
            </w:r>
            <w:r>
              <w:rPr>
                <w:sz w:val="21"/>
                <w:szCs w:val="21"/>
              </w:rPr>
              <w:fldChar w:fldCharType="separate"/>
            </w:r>
            <w:r>
              <w:rPr>
                <w:sz w:val="21"/>
                <w:szCs w:val="21"/>
              </w:rPr>
              <w:t>3</w:t>
            </w:r>
            <w:r>
              <w:rPr>
                <w:sz w:val="21"/>
                <w:szCs w:val="21"/>
              </w:rPr>
              <w:fldChar w:fldCharType="end"/>
            </w:r>
          </w:hyperlink>
        </w:p>
        <w:p w14:paraId="3E373BB3" w14:textId="77777777" w:rsidR="00E037B3" w:rsidRDefault="00000000">
          <w:pPr>
            <w:pStyle w:val="TOC2"/>
            <w:tabs>
              <w:tab w:val="right" w:leader="dot" w:pos="9354"/>
            </w:tabs>
            <w:ind w:leftChars="0" w:left="0"/>
            <w:rPr>
              <w:sz w:val="21"/>
              <w:szCs w:val="21"/>
            </w:rPr>
          </w:pPr>
          <w:hyperlink w:anchor="_Toc27515" w:history="1">
            <w:r>
              <w:rPr>
                <w:sz w:val="21"/>
                <w:szCs w:val="21"/>
              </w:rPr>
              <w:t xml:space="preserve">3 </w:t>
            </w:r>
            <w:r>
              <w:rPr>
                <w:rFonts w:hint="eastAsia"/>
                <w:sz w:val="21"/>
                <w:szCs w:val="21"/>
              </w:rPr>
              <w:t>集成电路技术与应用主要方向及岗位</w:t>
            </w:r>
            <w:r>
              <w:rPr>
                <w:sz w:val="21"/>
                <w:szCs w:val="21"/>
              </w:rPr>
              <w:tab/>
            </w:r>
            <w:r>
              <w:rPr>
                <w:sz w:val="21"/>
                <w:szCs w:val="21"/>
              </w:rPr>
              <w:fldChar w:fldCharType="begin"/>
            </w:r>
            <w:r>
              <w:rPr>
                <w:sz w:val="21"/>
                <w:szCs w:val="21"/>
              </w:rPr>
              <w:instrText xml:space="preserve"> PAGEREF _Toc27515 \h </w:instrText>
            </w:r>
            <w:r>
              <w:rPr>
                <w:sz w:val="21"/>
                <w:szCs w:val="21"/>
              </w:rPr>
            </w:r>
            <w:r>
              <w:rPr>
                <w:sz w:val="21"/>
                <w:szCs w:val="21"/>
              </w:rPr>
              <w:fldChar w:fldCharType="separate"/>
            </w:r>
            <w:r>
              <w:rPr>
                <w:sz w:val="21"/>
                <w:szCs w:val="21"/>
              </w:rPr>
              <w:t>5</w:t>
            </w:r>
            <w:r>
              <w:rPr>
                <w:sz w:val="21"/>
                <w:szCs w:val="21"/>
              </w:rPr>
              <w:fldChar w:fldCharType="end"/>
            </w:r>
          </w:hyperlink>
        </w:p>
        <w:p w14:paraId="67FA0742" w14:textId="77777777" w:rsidR="00E037B3" w:rsidRDefault="00000000">
          <w:pPr>
            <w:pStyle w:val="TOC2"/>
            <w:tabs>
              <w:tab w:val="right" w:leader="dot" w:pos="9354"/>
            </w:tabs>
            <w:ind w:leftChars="0" w:left="0" w:firstLineChars="200" w:firstLine="480"/>
            <w:rPr>
              <w:sz w:val="21"/>
              <w:szCs w:val="21"/>
            </w:rPr>
          </w:pPr>
          <w:hyperlink w:anchor="_Toc2937" w:history="1">
            <w:r>
              <w:rPr>
                <w:sz w:val="21"/>
                <w:szCs w:val="21"/>
              </w:rPr>
              <w:t xml:space="preserve">3.1 </w:t>
            </w:r>
            <w:r>
              <w:rPr>
                <w:rFonts w:hint="eastAsia"/>
                <w:sz w:val="21"/>
                <w:szCs w:val="21"/>
              </w:rPr>
              <w:t>主要方向</w:t>
            </w:r>
            <w:r>
              <w:rPr>
                <w:sz w:val="21"/>
                <w:szCs w:val="21"/>
              </w:rPr>
              <w:tab/>
            </w:r>
            <w:r>
              <w:rPr>
                <w:sz w:val="21"/>
                <w:szCs w:val="21"/>
              </w:rPr>
              <w:fldChar w:fldCharType="begin"/>
            </w:r>
            <w:r>
              <w:rPr>
                <w:sz w:val="21"/>
                <w:szCs w:val="21"/>
              </w:rPr>
              <w:instrText xml:space="preserve"> PAGEREF _Toc2937 \h </w:instrText>
            </w:r>
            <w:r>
              <w:rPr>
                <w:sz w:val="21"/>
                <w:szCs w:val="21"/>
              </w:rPr>
            </w:r>
            <w:r>
              <w:rPr>
                <w:sz w:val="21"/>
                <w:szCs w:val="21"/>
              </w:rPr>
              <w:fldChar w:fldCharType="separate"/>
            </w:r>
            <w:r>
              <w:rPr>
                <w:sz w:val="21"/>
                <w:szCs w:val="21"/>
              </w:rPr>
              <w:t>5</w:t>
            </w:r>
            <w:r>
              <w:rPr>
                <w:sz w:val="21"/>
                <w:szCs w:val="21"/>
              </w:rPr>
              <w:fldChar w:fldCharType="end"/>
            </w:r>
          </w:hyperlink>
        </w:p>
        <w:p w14:paraId="7DF568E2" w14:textId="77777777" w:rsidR="00E037B3" w:rsidRDefault="00000000">
          <w:pPr>
            <w:pStyle w:val="TOC2"/>
            <w:tabs>
              <w:tab w:val="right" w:leader="dot" w:pos="9354"/>
            </w:tabs>
            <w:ind w:leftChars="0" w:left="0" w:firstLineChars="200" w:firstLine="480"/>
            <w:rPr>
              <w:sz w:val="21"/>
              <w:szCs w:val="21"/>
            </w:rPr>
          </w:pPr>
          <w:hyperlink w:anchor="_Toc7615" w:history="1">
            <w:r>
              <w:rPr>
                <w:sz w:val="21"/>
                <w:szCs w:val="21"/>
              </w:rPr>
              <w:t xml:space="preserve">3.2 </w:t>
            </w:r>
            <w:r>
              <w:rPr>
                <w:rFonts w:hint="eastAsia"/>
                <w:sz w:val="21"/>
                <w:szCs w:val="21"/>
              </w:rPr>
              <w:t>主要岗位及职责</w:t>
            </w:r>
            <w:r>
              <w:rPr>
                <w:sz w:val="21"/>
                <w:szCs w:val="21"/>
              </w:rPr>
              <w:tab/>
            </w:r>
            <w:r>
              <w:rPr>
                <w:sz w:val="21"/>
                <w:szCs w:val="21"/>
              </w:rPr>
              <w:fldChar w:fldCharType="begin"/>
            </w:r>
            <w:r>
              <w:rPr>
                <w:sz w:val="21"/>
                <w:szCs w:val="21"/>
              </w:rPr>
              <w:instrText xml:space="preserve"> PAGEREF _Toc7615 \h </w:instrText>
            </w:r>
            <w:r>
              <w:rPr>
                <w:sz w:val="21"/>
                <w:szCs w:val="21"/>
              </w:rPr>
            </w:r>
            <w:r>
              <w:rPr>
                <w:sz w:val="21"/>
                <w:szCs w:val="21"/>
              </w:rPr>
              <w:fldChar w:fldCharType="separate"/>
            </w:r>
            <w:r>
              <w:rPr>
                <w:sz w:val="21"/>
                <w:szCs w:val="21"/>
              </w:rPr>
              <w:t>5</w:t>
            </w:r>
            <w:r>
              <w:rPr>
                <w:sz w:val="21"/>
                <w:szCs w:val="21"/>
              </w:rPr>
              <w:fldChar w:fldCharType="end"/>
            </w:r>
          </w:hyperlink>
        </w:p>
        <w:p w14:paraId="4AC5943F" w14:textId="77777777" w:rsidR="00E037B3" w:rsidRDefault="00000000">
          <w:pPr>
            <w:pStyle w:val="TOC2"/>
            <w:tabs>
              <w:tab w:val="right" w:leader="dot" w:pos="9354"/>
            </w:tabs>
            <w:ind w:leftChars="0" w:left="0"/>
            <w:rPr>
              <w:sz w:val="21"/>
              <w:szCs w:val="21"/>
            </w:rPr>
          </w:pPr>
          <w:hyperlink w:anchor="_Toc20188" w:history="1">
            <w:r>
              <w:rPr>
                <w:sz w:val="21"/>
                <w:szCs w:val="21"/>
              </w:rPr>
              <w:t xml:space="preserve">4 </w:t>
            </w:r>
            <w:r>
              <w:rPr>
                <w:rFonts w:hint="eastAsia"/>
                <w:sz w:val="21"/>
                <w:szCs w:val="21"/>
              </w:rPr>
              <w:t>集成电路产业人才岗位能力要素</w:t>
            </w:r>
            <w:r>
              <w:rPr>
                <w:sz w:val="21"/>
                <w:szCs w:val="21"/>
              </w:rPr>
              <w:tab/>
            </w:r>
            <w:r>
              <w:rPr>
                <w:sz w:val="21"/>
                <w:szCs w:val="21"/>
              </w:rPr>
              <w:fldChar w:fldCharType="begin"/>
            </w:r>
            <w:r>
              <w:rPr>
                <w:sz w:val="21"/>
                <w:szCs w:val="21"/>
              </w:rPr>
              <w:instrText xml:space="preserve"> PAGEREF _Toc20188 \h </w:instrText>
            </w:r>
            <w:r>
              <w:rPr>
                <w:sz w:val="21"/>
                <w:szCs w:val="21"/>
              </w:rPr>
            </w:r>
            <w:r>
              <w:rPr>
                <w:sz w:val="21"/>
                <w:szCs w:val="21"/>
              </w:rPr>
              <w:fldChar w:fldCharType="separate"/>
            </w:r>
            <w:r>
              <w:rPr>
                <w:sz w:val="21"/>
                <w:szCs w:val="21"/>
              </w:rPr>
              <w:t>6</w:t>
            </w:r>
            <w:r>
              <w:rPr>
                <w:sz w:val="21"/>
                <w:szCs w:val="21"/>
              </w:rPr>
              <w:fldChar w:fldCharType="end"/>
            </w:r>
          </w:hyperlink>
        </w:p>
        <w:p w14:paraId="18D50F54" w14:textId="77777777" w:rsidR="00E037B3" w:rsidRDefault="00000000">
          <w:pPr>
            <w:pStyle w:val="TOC2"/>
            <w:tabs>
              <w:tab w:val="right" w:leader="dot" w:pos="9354"/>
            </w:tabs>
            <w:ind w:leftChars="0" w:left="0"/>
            <w:rPr>
              <w:sz w:val="21"/>
              <w:szCs w:val="21"/>
            </w:rPr>
          </w:pPr>
          <w:hyperlink w:anchor="_Toc1956" w:history="1">
            <w:r>
              <w:rPr>
                <w:sz w:val="21"/>
                <w:szCs w:val="21"/>
              </w:rPr>
              <w:t xml:space="preserve">5 </w:t>
            </w:r>
            <w:r>
              <w:rPr>
                <w:rFonts w:hint="eastAsia"/>
                <w:sz w:val="21"/>
                <w:szCs w:val="21"/>
              </w:rPr>
              <w:t>集成电路产业人才岗位能力要求</w:t>
            </w:r>
            <w:r>
              <w:rPr>
                <w:sz w:val="21"/>
                <w:szCs w:val="21"/>
              </w:rPr>
              <w:tab/>
            </w:r>
            <w:r>
              <w:rPr>
                <w:sz w:val="21"/>
                <w:szCs w:val="21"/>
              </w:rPr>
              <w:fldChar w:fldCharType="begin"/>
            </w:r>
            <w:r>
              <w:rPr>
                <w:sz w:val="21"/>
                <w:szCs w:val="21"/>
              </w:rPr>
              <w:instrText xml:space="preserve"> PAGEREF _Toc1956 \h </w:instrText>
            </w:r>
            <w:r>
              <w:rPr>
                <w:sz w:val="21"/>
                <w:szCs w:val="21"/>
              </w:rPr>
            </w:r>
            <w:r>
              <w:rPr>
                <w:sz w:val="21"/>
                <w:szCs w:val="21"/>
              </w:rPr>
              <w:fldChar w:fldCharType="separate"/>
            </w:r>
            <w:r>
              <w:rPr>
                <w:sz w:val="21"/>
                <w:szCs w:val="21"/>
              </w:rPr>
              <w:t>7</w:t>
            </w:r>
            <w:r>
              <w:rPr>
                <w:sz w:val="21"/>
                <w:szCs w:val="21"/>
              </w:rPr>
              <w:fldChar w:fldCharType="end"/>
            </w:r>
          </w:hyperlink>
        </w:p>
        <w:p w14:paraId="40B9C635" w14:textId="77777777" w:rsidR="00E037B3" w:rsidRDefault="00000000">
          <w:pPr>
            <w:pStyle w:val="TOC2"/>
            <w:tabs>
              <w:tab w:val="right" w:leader="dot" w:pos="9354"/>
            </w:tabs>
            <w:ind w:leftChars="0" w:left="0" w:firstLineChars="200" w:firstLine="480"/>
            <w:rPr>
              <w:sz w:val="21"/>
              <w:szCs w:val="21"/>
            </w:rPr>
          </w:pPr>
          <w:hyperlink w:anchor="_Toc11550" w:history="1">
            <w:r>
              <w:rPr>
                <w:sz w:val="21"/>
                <w:szCs w:val="21"/>
              </w:rPr>
              <w:t xml:space="preserve">5.1 </w:t>
            </w:r>
            <w:r>
              <w:rPr>
                <w:rFonts w:hint="eastAsia"/>
                <w:sz w:val="21"/>
                <w:szCs w:val="21"/>
              </w:rPr>
              <w:t>设计方向岗位能力要求</w:t>
            </w:r>
            <w:r>
              <w:rPr>
                <w:sz w:val="21"/>
                <w:szCs w:val="21"/>
              </w:rPr>
              <w:tab/>
            </w:r>
            <w:r>
              <w:rPr>
                <w:sz w:val="21"/>
                <w:szCs w:val="21"/>
              </w:rPr>
              <w:fldChar w:fldCharType="begin"/>
            </w:r>
            <w:r>
              <w:rPr>
                <w:sz w:val="21"/>
                <w:szCs w:val="21"/>
              </w:rPr>
              <w:instrText xml:space="preserve"> PAGEREF _Toc11550 \h </w:instrText>
            </w:r>
            <w:r>
              <w:rPr>
                <w:sz w:val="21"/>
                <w:szCs w:val="21"/>
              </w:rPr>
            </w:r>
            <w:r>
              <w:rPr>
                <w:sz w:val="21"/>
                <w:szCs w:val="21"/>
              </w:rPr>
              <w:fldChar w:fldCharType="separate"/>
            </w:r>
            <w:r>
              <w:rPr>
                <w:sz w:val="21"/>
                <w:szCs w:val="21"/>
              </w:rPr>
              <w:t>7</w:t>
            </w:r>
            <w:r>
              <w:rPr>
                <w:sz w:val="21"/>
                <w:szCs w:val="21"/>
              </w:rPr>
              <w:fldChar w:fldCharType="end"/>
            </w:r>
          </w:hyperlink>
        </w:p>
        <w:p w14:paraId="31F5BE0A" w14:textId="77777777" w:rsidR="00E037B3" w:rsidRDefault="00000000">
          <w:pPr>
            <w:pStyle w:val="TOC2"/>
            <w:tabs>
              <w:tab w:val="right" w:leader="dot" w:pos="9354"/>
            </w:tabs>
            <w:ind w:leftChars="0" w:left="0" w:firstLineChars="200" w:firstLine="480"/>
            <w:rPr>
              <w:sz w:val="21"/>
              <w:szCs w:val="21"/>
            </w:rPr>
          </w:pPr>
          <w:hyperlink w:anchor="_Toc24055" w:history="1">
            <w:r>
              <w:rPr>
                <w:sz w:val="21"/>
                <w:szCs w:val="21"/>
              </w:rPr>
              <w:t xml:space="preserve">5.2 </w:t>
            </w:r>
            <w:r>
              <w:rPr>
                <w:rFonts w:hint="eastAsia"/>
                <w:sz w:val="21"/>
                <w:szCs w:val="21"/>
              </w:rPr>
              <w:t>制造方向岗位能力要求</w:t>
            </w:r>
            <w:r>
              <w:rPr>
                <w:sz w:val="21"/>
                <w:szCs w:val="21"/>
              </w:rPr>
              <w:tab/>
            </w:r>
            <w:r>
              <w:rPr>
                <w:sz w:val="21"/>
                <w:szCs w:val="21"/>
              </w:rPr>
              <w:fldChar w:fldCharType="begin"/>
            </w:r>
            <w:r>
              <w:rPr>
                <w:sz w:val="21"/>
                <w:szCs w:val="21"/>
              </w:rPr>
              <w:instrText xml:space="preserve"> PAGEREF _Toc24055 \h </w:instrText>
            </w:r>
            <w:r>
              <w:rPr>
                <w:sz w:val="21"/>
                <w:szCs w:val="21"/>
              </w:rPr>
            </w:r>
            <w:r>
              <w:rPr>
                <w:sz w:val="21"/>
                <w:szCs w:val="21"/>
              </w:rPr>
              <w:fldChar w:fldCharType="separate"/>
            </w:r>
            <w:r>
              <w:rPr>
                <w:sz w:val="21"/>
                <w:szCs w:val="21"/>
              </w:rPr>
              <w:t>12</w:t>
            </w:r>
            <w:r>
              <w:rPr>
                <w:sz w:val="21"/>
                <w:szCs w:val="21"/>
              </w:rPr>
              <w:fldChar w:fldCharType="end"/>
            </w:r>
          </w:hyperlink>
        </w:p>
        <w:p w14:paraId="3B8856DB" w14:textId="77777777" w:rsidR="00E037B3" w:rsidRDefault="00000000">
          <w:pPr>
            <w:pStyle w:val="TOC2"/>
            <w:tabs>
              <w:tab w:val="right" w:leader="dot" w:pos="9354"/>
            </w:tabs>
            <w:ind w:leftChars="0" w:left="0" w:firstLineChars="200" w:firstLine="480"/>
            <w:rPr>
              <w:sz w:val="21"/>
              <w:szCs w:val="21"/>
            </w:rPr>
          </w:pPr>
          <w:hyperlink w:anchor="_Toc32174" w:history="1">
            <w:r>
              <w:rPr>
                <w:sz w:val="21"/>
                <w:szCs w:val="21"/>
              </w:rPr>
              <w:t xml:space="preserve">5.3 </w:t>
            </w:r>
            <w:r>
              <w:rPr>
                <w:rFonts w:hint="eastAsia"/>
                <w:sz w:val="21"/>
                <w:szCs w:val="21"/>
              </w:rPr>
              <w:t>封装方向岗位能力要求</w:t>
            </w:r>
            <w:r>
              <w:rPr>
                <w:sz w:val="21"/>
                <w:szCs w:val="21"/>
              </w:rPr>
              <w:tab/>
            </w:r>
            <w:r>
              <w:rPr>
                <w:sz w:val="21"/>
                <w:szCs w:val="21"/>
              </w:rPr>
              <w:fldChar w:fldCharType="begin"/>
            </w:r>
            <w:r>
              <w:rPr>
                <w:sz w:val="21"/>
                <w:szCs w:val="21"/>
              </w:rPr>
              <w:instrText xml:space="preserve"> PAGEREF _Toc32174 \h </w:instrText>
            </w:r>
            <w:r>
              <w:rPr>
                <w:sz w:val="21"/>
                <w:szCs w:val="21"/>
              </w:rPr>
            </w:r>
            <w:r>
              <w:rPr>
                <w:sz w:val="21"/>
                <w:szCs w:val="21"/>
              </w:rPr>
              <w:fldChar w:fldCharType="separate"/>
            </w:r>
            <w:r>
              <w:rPr>
                <w:sz w:val="21"/>
                <w:szCs w:val="21"/>
              </w:rPr>
              <w:t>18</w:t>
            </w:r>
            <w:r>
              <w:rPr>
                <w:sz w:val="21"/>
                <w:szCs w:val="21"/>
              </w:rPr>
              <w:fldChar w:fldCharType="end"/>
            </w:r>
          </w:hyperlink>
        </w:p>
        <w:p w14:paraId="7878E580" w14:textId="77777777" w:rsidR="00E037B3" w:rsidRDefault="00000000">
          <w:pPr>
            <w:pStyle w:val="TOC2"/>
            <w:tabs>
              <w:tab w:val="right" w:leader="dot" w:pos="9354"/>
            </w:tabs>
            <w:ind w:leftChars="0" w:left="0" w:firstLineChars="200" w:firstLine="480"/>
            <w:rPr>
              <w:sz w:val="21"/>
              <w:szCs w:val="21"/>
            </w:rPr>
          </w:pPr>
          <w:hyperlink w:anchor="_Toc18690" w:history="1">
            <w:r>
              <w:rPr>
                <w:sz w:val="21"/>
                <w:szCs w:val="21"/>
              </w:rPr>
              <w:t xml:space="preserve">5.4 </w:t>
            </w:r>
            <w:r>
              <w:rPr>
                <w:rFonts w:hint="eastAsia"/>
                <w:sz w:val="21"/>
                <w:szCs w:val="21"/>
              </w:rPr>
              <w:t>测试方向岗位能力要求</w:t>
            </w:r>
            <w:r>
              <w:rPr>
                <w:sz w:val="21"/>
                <w:szCs w:val="21"/>
              </w:rPr>
              <w:tab/>
            </w:r>
          </w:hyperlink>
          <w:r>
            <w:rPr>
              <w:rFonts w:hint="eastAsia"/>
              <w:sz w:val="21"/>
              <w:szCs w:val="21"/>
            </w:rPr>
            <w:t>21</w:t>
          </w:r>
        </w:p>
        <w:p w14:paraId="51094673" w14:textId="77777777" w:rsidR="00E037B3" w:rsidRDefault="00000000">
          <w:pPr>
            <w:pStyle w:val="TOC1"/>
            <w:tabs>
              <w:tab w:val="right" w:leader="dot" w:pos="9354"/>
            </w:tabs>
            <w:rPr>
              <w:sz w:val="21"/>
              <w:szCs w:val="21"/>
            </w:rPr>
          </w:pPr>
          <w:hyperlink w:anchor="_Toc19687" w:history="1">
            <w:r>
              <w:rPr>
                <w:rFonts w:hint="eastAsia"/>
                <w:sz w:val="21"/>
                <w:szCs w:val="21"/>
              </w:rPr>
              <w:t xml:space="preserve">附　录　</w:t>
            </w:r>
            <w:r>
              <w:rPr>
                <w:rFonts w:hint="eastAsia"/>
                <w:sz w:val="21"/>
                <w:szCs w:val="21"/>
              </w:rPr>
              <w:t xml:space="preserve">A </w:t>
            </w:r>
            <w:r>
              <w:rPr>
                <w:sz w:val="21"/>
                <w:szCs w:val="21"/>
              </w:rPr>
              <w:t xml:space="preserve"> </w:t>
            </w:r>
            <w:r>
              <w:rPr>
                <w:rFonts w:hint="eastAsia"/>
                <w:sz w:val="21"/>
                <w:szCs w:val="21"/>
              </w:rPr>
              <w:t>（资料性附录）</w:t>
            </w:r>
            <w:r>
              <w:rPr>
                <w:sz w:val="21"/>
                <w:szCs w:val="21"/>
              </w:rPr>
              <w:t xml:space="preserve"> </w:t>
            </w:r>
            <w:r>
              <w:rPr>
                <w:rFonts w:hint="eastAsia"/>
                <w:sz w:val="21"/>
                <w:szCs w:val="21"/>
              </w:rPr>
              <w:t>集成电路产业人才岗位能力提升</w:t>
            </w:r>
            <w:r>
              <w:rPr>
                <w:sz w:val="21"/>
                <w:szCs w:val="21"/>
              </w:rPr>
              <w:tab/>
            </w:r>
          </w:hyperlink>
          <w:r>
            <w:rPr>
              <w:rFonts w:hint="eastAsia"/>
              <w:sz w:val="21"/>
              <w:szCs w:val="21"/>
            </w:rPr>
            <w:t>25</w:t>
          </w:r>
        </w:p>
        <w:p w14:paraId="6BE099CB" w14:textId="77777777" w:rsidR="00E037B3" w:rsidRDefault="00000000">
          <w:pPr>
            <w:pStyle w:val="TOC1"/>
            <w:tabs>
              <w:tab w:val="right" w:leader="dot" w:pos="9354"/>
            </w:tabs>
            <w:rPr>
              <w:sz w:val="21"/>
              <w:szCs w:val="21"/>
            </w:rPr>
          </w:pPr>
          <w:hyperlink w:anchor="_Toc16280" w:history="1">
            <w:r>
              <w:rPr>
                <w:rFonts w:hint="eastAsia"/>
                <w:sz w:val="21"/>
                <w:szCs w:val="21"/>
              </w:rPr>
              <w:t xml:space="preserve">附　录　</w:t>
            </w:r>
            <w:r>
              <w:rPr>
                <w:rFonts w:hint="eastAsia"/>
                <w:sz w:val="21"/>
                <w:szCs w:val="21"/>
              </w:rPr>
              <w:t xml:space="preserve">B </w:t>
            </w:r>
            <w:r>
              <w:rPr>
                <w:sz w:val="21"/>
                <w:szCs w:val="21"/>
              </w:rPr>
              <w:t xml:space="preserve"> </w:t>
            </w:r>
            <w:r>
              <w:rPr>
                <w:rFonts w:hint="eastAsia"/>
                <w:sz w:val="21"/>
                <w:szCs w:val="21"/>
              </w:rPr>
              <w:t>（资料性附录）</w:t>
            </w:r>
            <w:r>
              <w:rPr>
                <w:sz w:val="21"/>
                <w:szCs w:val="21"/>
              </w:rPr>
              <w:t xml:space="preserve"> </w:t>
            </w:r>
            <w:r>
              <w:rPr>
                <w:rFonts w:hint="eastAsia"/>
                <w:sz w:val="21"/>
                <w:szCs w:val="21"/>
              </w:rPr>
              <w:t>集成电路产业人才岗位能力评价</w:t>
            </w:r>
            <w:r>
              <w:rPr>
                <w:sz w:val="21"/>
                <w:szCs w:val="21"/>
              </w:rPr>
              <w:tab/>
            </w:r>
          </w:hyperlink>
          <w:r>
            <w:rPr>
              <w:rFonts w:hint="eastAsia"/>
              <w:sz w:val="21"/>
              <w:szCs w:val="21"/>
            </w:rPr>
            <w:t>27</w:t>
          </w:r>
        </w:p>
        <w:p w14:paraId="2278EFCB" w14:textId="77777777" w:rsidR="00E037B3" w:rsidRDefault="00000000">
          <w:pPr>
            <w:pStyle w:val="TOC1"/>
            <w:tabs>
              <w:tab w:val="right" w:leader="dot" w:pos="9354"/>
            </w:tabs>
            <w:rPr>
              <w:sz w:val="21"/>
              <w:szCs w:val="21"/>
            </w:rPr>
          </w:pPr>
          <w:hyperlink w:anchor="_Toc21302" w:history="1">
            <w:r>
              <w:rPr>
                <w:rFonts w:hint="eastAsia"/>
                <w:sz w:val="21"/>
                <w:szCs w:val="21"/>
              </w:rPr>
              <w:t xml:space="preserve">附　录　</w:t>
            </w:r>
            <w:r>
              <w:rPr>
                <w:rFonts w:hint="eastAsia"/>
                <w:sz w:val="21"/>
                <w:szCs w:val="21"/>
              </w:rPr>
              <w:t xml:space="preserve">C </w:t>
            </w:r>
            <w:r>
              <w:rPr>
                <w:sz w:val="21"/>
                <w:szCs w:val="21"/>
              </w:rPr>
              <w:t xml:space="preserve"> </w:t>
            </w:r>
            <w:r>
              <w:rPr>
                <w:rFonts w:hint="eastAsia"/>
                <w:sz w:val="21"/>
                <w:szCs w:val="21"/>
              </w:rPr>
              <w:t>（资料性附录）</w:t>
            </w:r>
            <w:r>
              <w:rPr>
                <w:sz w:val="21"/>
                <w:szCs w:val="21"/>
              </w:rPr>
              <w:t xml:space="preserve"> </w:t>
            </w:r>
            <w:r>
              <w:rPr>
                <w:rFonts w:hint="eastAsia"/>
                <w:sz w:val="21"/>
                <w:szCs w:val="21"/>
              </w:rPr>
              <w:t>中英文术语对照表</w:t>
            </w:r>
            <w:r>
              <w:rPr>
                <w:sz w:val="21"/>
                <w:szCs w:val="21"/>
              </w:rPr>
              <w:tab/>
            </w:r>
          </w:hyperlink>
          <w:r>
            <w:rPr>
              <w:rFonts w:hint="eastAsia"/>
              <w:sz w:val="21"/>
              <w:szCs w:val="21"/>
            </w:rPr>
            <w:t>28</w:t>
          </w:r>
        </w:p>
        <w:p w14:paraId="1493F9B8" w14:textId="77777777" w:rsidR="00E037B3" w:rsidRDefault="00000000">
          <w:pPr>
            <w:pStyle w:val="TOC1"/>
            <w:tabs>
              <w:tab w:val="right" w:leader="dot" w:pos="9354"/>
            </w:tabs>
            <w:rPr>
              <w:sz w:val="21"/>
              <w:szCs w:val="21"/>
            </w:rPr>
          </w:pPr>
          <w:hyperlink w:anchor="_Toc21220" w:history="1">
            <w:r>
              <w:rPr>
                <w:rFonts w:hint="eastAsia"/>
                <w:sz w:val="21"/>
                <w:szCs w:val="21"/>
              </w:rPr>
              <w:t>参考文献</w:t>
            </w:r>
            <w:r>
              <w:rPr>
                <w:sz w:val="21"/>
                <w:szCs w:val="21"/>
              </w:rPr>
              <w:tab/>
            </w:r>
          </w:hyperlink>
          <w:r>
            <w:rPr>
              <w:rFonts w:hint="eastAsia"/>
              <w:sz w:val="21"/>
              <w:szCs w:val="21"/>
            </w:rPr>
            <w:t>29</w:t>
          </w:r>
        </w:p>
        <w:p w14:paraId="0BDFB973" w14:textId="77777777" w:rsidR="00E037B3" w:rsidRDefault="00000000">
          <w:pPr>
            <w:tabs>
              <w:tab w:val="right" w:leader="dot" w:pos="9344"/>
            </w:tabs>
            <w:rPr>
              <w:sz w:val="21"/>
              <w:szCs w:val="21"/>
            </w:rPr>
          </w:pPr>
          <w:r>
            <w:rPr>
              <w:b/>
              <w:bCs/>
              <w:sz w:val="21"/>
              <w:szCs w:val="21"/>
              <w:lang w:val="zh-CN"/>
            </w:rPr>
            <w:fldChar w:fldCharType="end"/>
          </w:r>
        </w:p>
      </w:sdtContent>
    </w:sdt>
    <w:p w14:paraId="20DA2DB2" w14:textId="77777777" w:rsidR="00E037B3" w:rsidRDefault="00E037B3">
      <w:pPr>
        <w:rPr>
          <w:rFonts w:eastAsia="黑体"/>
          <w:sz w:val="32"/>
          <w:szCs w:val="32"/>
        </w:rPr>
        <w:sectPr w:rsidR="00E037B3">
          <w:headerReference w:type="even" r:id="rId12"/>
          <w:headerReference w:type="default" r:id="rId13"/>
          <w:footerReference w:type="even" r:id="rId14"/>
          <w:headerReference w:type="first" r:id="rId15"/>
          <w:pgSz w:w="11906" w:h="16838"/>
          <w:pgMar w:top="567" w:right="1134" w:bottom="1134" w:left="1418" w:header="1417" w:footer="1134" w:gutter="0"/>
          <w:pgNumType w:fmt="upperRoman"/>
          <w:cols w:space="425"/>
          <w:docGrid w:type="lines" w:linePitch="312"/>
        </w:sectPr>
      </w:pPr>
    </w:p>
    <w:p w14:paraId="6D17D2FD" w14:textId="77777777" w:rsidR="00E037B3" w:rsidRDefault="00000000">
      <w:pPr>
        <w:spacing w:before="851" w:after="680"/>
        <w:jc w:val="center"/>
        <w:outlineLvl w:val="0"/>
        <w:rPr>
          <w:rFonts w:eastAsia="黑体"/>
          <w:sz w:val="32"/>
          <w:szCs w:val="32"/>
        </w:rPr>
      </w:pPr>
      <w:bookmarkStart w:id="7" w:name="_Toc27471558"/>
      <w:bookmarkStart w:id="8" w:name="_Toc21517"/>
      <w:r>
        <w:rPr>
          <w:rFonts w:eastAsia="黑体"/>
          <w:sz w:val="32"/>
          <w:szCs w:val="32"/>
        </w:rPr>
        <w:lastRenderedPageBreak/>
        <w:t>前</w:t>
      </w:r>
      <w:r>
        <w:rPr>
          <w:rFonts w:eastAsia="黑体"/>
          <w:sz w:val="32"/>
          <w:szCs w:val="32"/>
        </w:rPr>
        <w:t xml:space="preserve">  </w:t>
      </w:r>
      <w:r>
        <w:rPr>
          <w:rFonts w:eastAsia="黑体"/>
          <w:sz w:val="32"/>
          <w:szCs w:val="32"/>
        </w:rPr>
        <w:t>言</w:t>
      </w:r>
      <w:bookmarkEnd w:id="7"/>
      <w:bookmarkEnd w:id="8"/>
    </w:p>
    <w:p w14:paraId="46061F22" w14:textId="77777777" w:rsidR="00E037B3" w:rsidRDefault="00000000">
      <w:pPr>
        <w:spacing w:line="360" w:lineRule="exact"/>
        <w:ind w:firstLineChars="200" w:firstLine="420"/>
        <w:jc w:val="both"/>
        <w:rPr>
          <w:sz w:val="21"/>
          <w:szCs w:val="21"/>
        </w:rPr>
      </w:pPr>
      <w:r>
        <w:rPr>
          <w:rFonts w:hint="eastAsia"/>
          <w:sz w:val="21"/>
          <w:szCs w:val="21"/>
        </w:rPr>
        <w:t>本文件按照</w:t>
      </w:r>
      <w:r>
        <w:rPr>
          <w:rFonts w:hint="eastAsia"/>
          <w:sz w:val="21"/>
          <w:szCs w:val="21"/>
        </w:rPr>
        <w:t xml:space="preserve"> GB/T 1.1-2020 </w:t>
      </w:r>
      <w:r>
        <w:rPr>
          <w:rFonts w:hint="eastAsia"/>
          <w:sz w:val="21"/>
          <w:szCs w:val="21"/>
        </w:rPr>
        <w:t>《标准化工作导则</w:t>
      </w:r>
      <w:r>
        <w:rPr>
          <w:rFonts w:hint="eastAsia"/>
          <w:sz w:val="21"/>
          <w:szCs w:val="21"/>
        </w:rPr>
        <w:t xml:space="preserve"> </w:t>
      </w:r>
      <w:r>
        <w:rPr>
          <w:rFonts w:hint="eastAsia"/>
          <w:sz w:val="21"/>
          <w:szCs w:val="21"/>
        </w:rPr>
        <w:t>第</w:t>
      </w:r>
      <w:r>
        <w:rPr>
          <w:rFonts w:hint="eastAsia"/>
          <w:sz w:val="21"/>
          <w:szCs w:val="21"/>
        </w:rPr>
        <w:t xml:space="preserve"> 1 </w:t>
      </w:r>
      <w:r>
        <w:rPr>
          <w:rFonts w:hint="eastAsia"/>
          <w:sz w:val="21"/>
          <w:szCs w:val="21"/>
        </w:rPr>
        <w:t>部分：标准化文件的结构和起草规则》的规定</w:t>
      </w:r>
    </w:p>
    <w:p w14:paraId="73E5327E" w14:textId="77777777" w:rsidR="00E037B3" w:rsidRDefault="00000000">
      <w:pPr>
        <w:spacing w:line="360" w:lineRule="exact"/>
        <w:jc w:val="both"/>
        <w:rPr>
          <w:sz w:val="21"/>
          <w:szCs w:val="21"/>
        </w:rPr>
      </w:pPr>
      <w:r>
        <w:rPr>
          <w:rFonts w:hint="eastAsia"/>
          <w:sz w:val="21"/>
          <w:szCs w:val="21"/>
        </w:rPr>
        <w:t>起草。</w:t>
      </w:r>
    </w:p>
    <w:p w14:paraId="3ACEEF21" w14:textId="77777777" w:rsidR="00E037B3" w:rsidRDefault="00000000">
      <w:pPr>
        <w:spacing w:line="360" w:lineRule="exact"/>
        <w:ind w:firstLineChars="200" w:firstLine="420"/>
        <w:jc w:val="both"/>
        <w:rPr>
          <w:sz w:val="21"/>
          <w:szCs w:val="21"/>
        </w:rPr>
      </w:pPr>
      <w:r>
        <w:rPr>
          <w:rFonts w:hint="eastAsia"/>
          <w:sz w:val="21"/>
          <w:szCs w:val="21"/>
        </w:rPr>
        <w:t>请注意本文件的某些内容可能涉及专利。本文件的发布机构不承担识别专利的责任。</w:t>
      </w:r>
    </w:p>
    <w:p w14:paraId="2FB8996F" w14:textId="77777777" w:rsidR="00E037B3" w:rsidRDefault="00000000">
      <w:pPr>
        <w:spacing w:line="360" w:lineRule="exact"/>
        <w:ind w:firstLineChars="200" w:firstLine="420"/>
        <w:jc w:val="both"/>
        <w:rPr>
          <w:sz w:val="21"/>
          <w:szCs w:val="21"/>
        </w:rPr>
      </w:pPr>
      <w:r>
        <w:rPr>
          <w:rFonts w:hint="eastAsia"/>
          <w:sz w:val="21"/>
          <w:szCs w:val="21"/>
        </w:rPr>
        <w:t>本标准由工业和信息化部人才交流中心提出并归口。</w:t>
      </w:r>
    </w:p>
    <w:p w14:paraId="57E305FF" w14:textId="77777777" w:rsidR="00E037B3" w:rsidRDefault="00000000">
      <w:pPr>
        <w:spacing w:line="360" w:lineRule="exact"/>
        <w:ind w:firstLineChars="200" w:firstLine="420"/>
        <w:jc w:val="both"/>
        <w:rPr>
          <w:sz w:val="21"/>
          <w:szCs w:val="21"/>
        </w:rPr>
      </w:pPr>
      <w:r>
        <w:rPr>
          <w:rFonts w:hint="eastAsia"/>
          <w:sz w:val="21"/>
          <w:szCs w:val="21"/>
        </w:rPr>
        <w:t>本标准起草单位（排名不分先后）：工业和信息化部人才交流中心、中国半导体行业</w:t>
      </w:r>
      <w:proofErr w:type="gramStart"/>
      <w:r>
        <w:rPr>
          <w:rFonts w:hint="eastAsia"/>
          <w:sz w:val="21"/>
          <w:szCs w:val="21"/>
        </w:rPr>
        <w:t>协会封测分会</w:t>
      </w:r>
      <w:proofErr w:type="gramEnd"/>
      <w:r>
        <w:rPr>
          <w:rFonts w:hint="eastAsia"/>
          <w:sz w:val="21"/>
          <w:szCs w:val="21"/>
        </w:rPr>
        <w:t>、安徽省半导体行业协会、深圳市半导体行业协会、湖南省半导体行业协会、北京华大九天科技股份有限公司、紫光展锐（上海）科技有限公司</w:t>
      </w:r>
      <w:r>
        <w:rPr>
          <w:rFonts w:hint="eastAsia"/>
          <w:sz w:val="21"/>
          <w:szCs w:val="21"/>
        </w:rPr>
        <w:t>(</w:t>
      </w:r>
      <w:r>
        <w:rPr>
          <w:rFonts w:hint="eastAsia"/>
          <w:sz w:val="21"/>
          <w:szCs w:val="21"/>
        </w:rPr>
        <w:t>公司</w:t>
      </w:r>
      <w:r>
        <w:rPr>
          <w:rFonts w:hint="eastAsia"/>
          <w:sz w:val="21"/>
          <w:szCs w:val="21"/>
        </w:rPr>
        <w:t>)</w:t>
      </w:r>
      <w:r>
        <w:rPr>
          <w:rFonts w:hint="eastAsia"/>
          <w:sz w:val="21"/>
          <w:szCs w:val="21"/>
        </w:rPr>
        <w:t>、上海积塔半导体有限公司、湖北九同方微电子有限公司、</w:t>
      </w:r>
      <w:proofErr w:type="gramStart"/>
      <w:r>
        <w:rPr>
          <w:rFonts w:hint="eastAsia"/>
          <w:sz w:val="21"/>
          <w:szCs w:val="21"/>
        </w:rPr>
        <w:t>沐曦科技</w:t>
      </w:r>
      <w:proofErr w:type="gramEnd"/>
      <w:r>
        <w:rPr>
          <w:rFonts w:hint="eastAsia"/>
          <w:sz w:val="21"/>
          <w:szCs w:val="21"/>
        </w:rPr>
        <w:t>(</w:t>
      </w:r>
      <w:r>
        <w:rPr>
          <w:rFonts w:hint="eastAsia"/>
          <w:sz w:val="21"/>
          <w:szCs w:val="21"/>
        </w:rPr>
        <w:t>北京</w:t>
      </w:r>
      <w:r>
        <w:rPr>
          <w:rFonts w:hint="eastAsia"/>
          <w:sz w:val="21"/>
          <w:szCs w:val="21"/>
        </w:rPr>
        <w:t>)</w:t>
      </w:r>
      <w:r>
        <w:rPr>
          <w:rFonts w:hint="eastAsia"/>
          <w:sz w:val="21"/>
          <w:szCs w:val="21"/>
        </w:rPr>
        <w:t>有限公司、西安微电子技术研究所、华天科技西安投资控股有限公司、</w:t>
      </w:r>
      <w:proofErr w:type="gramStart"/>
      <w:r>
        <w:rPr>
          <w:rFonts w:hint="eastAsia"/>
          <w:sz w:val="21"/>
          <w:szCs w:val="21"/>
        </w:rPr>
        <w:t>叩持</w:t>
      </w:r>
      <w:proofErr w:type="gramEnd"/>
      <w:r>
        <w:rPr>
          <w:rFonts w:hint="eastAsia"/>
          <w:sz w:val="21"/>
          <w:szCs w:val="21"/>
        </w:rPr>
        <w:t>(</w:t>
      </w:r>
      <w:r>
        <w:rPr>
          <w:rFonts w:hint="eastAsia"/>
          <w:sz w:val="21"/>
          <w:szCs w:val="21"/>
        </w:rPr>
        <w:t>西安</w:t>
      </w:r>
      <w:r>
        <w:rPr>
          <w:rFonts w:hint="eastAsia"/>
          <w:sz w:val="21"/>
          <w:szCs w:val="21"/>
        </w:rPr>
        <w:t>)</w:t>
      </w:r>
      <w:r>
        <w:rPr>
          <w:rFonts w:hint="eastAsia"/>
          <w:sz w:val="21"/>
          <w:szCs w:val="21"/>
        </w:rPr>
        <w:t>电子信息技术有限公司、</w:t>
      </w:r>
      <w:proofErr w:type="gramStart"/>
      <w:r>
        <w:rPr>
          <w:rFonts w:hint="eastAsia"/>
          <w:sz w:val="21"/>
          <w:szCs w:val="21"/>
        </w:rPr>
        <w:t>香芯集成电路</w:t>
      </w:r>
      <w:proofErr w:type="gramEnd"/>
      <w:r>
        <w:rPr>
          <w:rFonts w:hint="eastAsia"/>
          <w:sz w:val="21"/>
          <w:szCs w:val="21"/>
        </w:rPr>
        <w:t>（上海）有限公司、杭州加速科技有限公司、苏州晶方半导体科技股份有限公司、苏州国芯科技股份有限公司、湖南进芯电子科技有限公司、广州慧智微电子股份有限公司、长电集成电路</w:t>
      </w:r>
      <w:r>
        <w:rPr>
          <w:rFonts w:hint="eastAsia"/>
          <w:sz w:val="21"/>
          <w:szCs w:val="21"/>
        </w:rPr>
        <w:t>(</w:t>
      </w:r>
      <w:r>
        <w:rPr>
          <w:rFonts w:hint="eastAsia"/>
          <w:sz w:val="21"/>
          <w:szCs w:val="21"/>
        </w:rPr>
        <w:t>绍兴</w:t>
      </w:r>
      <w:r>
        <w:rPr>
          <w:rFonts w:hint="eastAsia"/>
          <w:sz w:val="21"/>
          <w:szCs w:val="21"/>
        </w:rPr>
        <w:t>)</w:t>
      </w:r>
      <w:r>
        <w:rPr>
          <w:rFonts w:hint="eastAsia"/>
          <w:sz w:val="21"/>
          <w:szCs w:val="21"/>
        </w:rPr>
        <w:t>有限公司、</w:t>
      </w:r>
      <w:proofErr w:type="gramStart"/>
      <w:r>
        <w:rPr>
          <w:rFonts w:hint="eastAsia"/>
          <w:sz w:val="21"/>
          <w:szCs w:val="21"/>
        </w:rPr>
        <w:t>上海朕芯微电子</w:t>
      </w:r>
      <w:proofErr w:type="gramEnd"/>
      <w:r>
        <w:rPr>
          <w:rFonts w:hint="eastAsia"/>
          <w:sz w:val="21"/>
          <w:szCs w:val="21"/>
        </w:rPr>
        <w:t>科技有限公司、昆山宇辰光通自动化科技有限公司、</w:t>
      </w:r>
      <w:proofErr w:type="gramStart"/>
      <w:r>
        <w:rPr>
          <w:rFonts w:hint="eastAsia"/>
          <w:sz w:val="21"/>
          <w:szCs w:val="21"/>
        </w:rPr>
        <w:t>昆山金</w:t>
      </w:r>
      <w:proofErr w:type="gramEnd"/>
      <w:r>
        <w:rPr>
          <w:rFonts w:hint="eastAsia"/>
          <w:sz w:val="21"/>
          <w:szCs w:val="21"/>
        </w:rPr>
        <w:t>蚂蚁精密机械有限公司、英诺达（成都）电子科技有限公司、上海励瀚信息科技有限公司、苏州佳智彩光电科技有限公司。</w:t>
      </w:r>
    </w:p>
    <w:p w14:paraId="3B69FD33" w14:textId="77777777" w:rsidR="00E037B3" w:rsidRDefault="00000000">
      <w:pPr>
        <w:spacing w:line="360" w:lineRule="exact"/>
        <w:ind w:firstLineChars="200" w:firstLine="420"/>
        <w:jc w:val="both"/>
        <w:rPr>
          <w:sz w:val="21"/>
          <w:szCs w:val="21"/>
        </w:rPr>
      </w:pPr>
      <w:r>
        <w:rPr>
          <w:rFonts w:hint="eastAsia"/>
          <w:sz w:val="21"/>
          <w:szCs w:val="21"/>
        </w:rPr>
        <w:t>本标准主要起草人（排名不分先后）：</w:t>
      </w:r>
      <w:r>
        <w:rPr>
          <w:sz w:val="21"/>
          <w:szCs w:val="21"/>
        </w:rPr>
        <w:t xml:space="preserve"> </w:t>
      </w:r>
      <w:r>
        <w:rPr>
          <w:rFonts w:hint="eastAsia"/>
          <w:sz w:val="21"/>
          <w:szCs w:val="21"/>
        </w:rPr>
        <w:t>李学林、</w:t>
      </w:r>
      <w:proofErr w:type="gramStart"/>
      <w:r>
        <w:rPr>
          <w:rFonts w:hint="eastAsia"/>
          <w:sz w:val="21"/>
          <w:szCs w:val="21"/>
        </w:rPr>
        <w:t>色云峰</w:t>
      </w:r>
      <w:proofErr w:type="gramEnd"/>
      <w:r>
        <w:rPr>
          <w:rFonts w:hint="eastAsia"/>
          <w:sz w:val="21"/>
          <w:szCs w:val="21"/>
        </w:rPr>
        <w:t>、程宇、李利利、张镇东、沙文惠、周玉梅、徐冬梅、陈军宁、周生明、王志春、余山、王欣宇、王海力、徐涛、余涵、王宗源、潘鹏辉，吴道伟，白克铭、王云、王爽，王会、韩博、成龙、杜裕宏、吴志桥、沈贲、</w:t>
      </w:r>
      <w:r>
        <w:rPr>
          <w:rFonts w:hint="eastAsia"/>
          <w:sz w:val="21"/>
          <w:szCs w:val="21"/>
        </w:rPr>
        <w:t xml:space="preserve"> </w:t>
      </w:r>
      <w:r>
        <w:rPr>
          <w:rFonts w:hint="eastAsia"/>
          <w:sz w:val="21"/>
          <w:szCs w:val="21"/>
        </w:rPr>
        <w:t>梁新夫、李宗怿、陈军、林煜斌，陈昊、陆波、李阳、彭洋洋、单体超、蔡正东、周立志、邬刚、高宁、黄冬黎、李浩、黄楷然、苏晓军、黄家钰，倪浩、吴敏、顾强、易峰、黄嵩人、黄文华、屠士英、张赟、李超、陈雪清、张志勇、陈显峰、周华。</w:t>
      </w:r>
    </w:p>
    <w:p w14:paraId="6C236724" w14:textId="77777777" w:rsidR="00E037B3" w:rsidRDefault="00000000">
      <w:pPr>
        <w:spacing w:line="360" w:lineRule="exact"/>
        <w:ind w:firstLineChars="200" w:firstLine="420"/>
        <w:jc w:val="both"/>
        <w:rPr>
          <w:sz w:val="21"/>
          <w:szCs w:val="21"/>
        </w:rPr>
      </w:pPr>
      <w:r>
        <w:rPr>
          <w:rFonts w:hint="eastAsia"/>
          <w:sz w:val="21"/>
          <w:szCs w:val="21"/>
        </w:rPr>
        <w:t>本标准为首次制定。</w:t>
      </w:r>
    </w:p>
    <w:p w14:paraId="2538B336" w14:textId="77777777" w:rsidR="00E037B3" w:rsidRDefault="00E037B3">
      <w:pPr>
        <w:rPr>
          <w:rFonts w:eastAsia="黑体"/>
          <w:b/>
          <w:bCs/>
          <w:sz w:val="21"/>
          <w:szCs w:val="21"/>
        </w:rPr>
      </w:pPr>
    </w:p>
    <w:p w14:paraId="0B3FDE16" w14:textId="77777777" w:rsidR="00E037B3" w:rsidRDefault="00000000">
      <w:pPr>
        <w:rPr>
          <w:rFonts w:eastAsia="黑体"/>
          <w:b/>
          <w:bCs/>
          <w:sz w:val="21"/>
          <w:szCs w:val="21"/>
        </w:rPr>
      </w:pPr>
      <w:r>
        <w:rPr>
          <w:rFonts w:eastAsia="黑体"/>
          <w:b/>
          <w:bCs/>
          <w:sz w:val="21"/>
          <w:szCs w:val="21"/>
        </w:rPr>
        <w:br w:type="page"/>
      </w:r>
    </w:p>
    <w:p w14:paraId="2C379FB3" w14:textId="77777777" w:rsidR="00E037B3" w:rsidRDefault="00E037B3">
      <w:pPr>
        <w:rPr>
          <w:rFonts w:eastAsia="黑体"/>
          <w:b/>
          <w:bCs/>
          <w:sz w:val="21"/>
          <w:szCs w:val="21"/>
        </w:rPr>
      </w:pPr>
    </w:p>
    <w:p w14:paraId="6CF66839" w14:textId="77777777" w:rsidR="00E037B3" w:rsidRDefault="00000000">
      <w:pPr>
        <w:jc w:val="center"/>
        <w:outlineLvl w:val="0"/>
        <w:rPr>
          <w:rFonts w:eastAsia="黑体" w:cs="黑体"/>
          <w:sz w:val="31"/>
          <w:szCs w:val="31"/>
          <w:lang w:bidi="ar"/>
        </w:rPr>
      </w:pPr>
      <w:bookmarkStart w:id="9" w:name="_Toc24412"/>
      <w:bookmarkStart w:id="10" w:name="_Toc17183"/>
      <w:r>
        <w:rPr>
          <w:rFonts w:eastAsia="黑体" w:cs="黑体"/>
          <w:sz w:val="31"/>
          <w:szCs w:val="31"/>
          <w:lang w:bidi="ar"/>
        </w:rPr>
        <w:t>引</w:t>
      </w:r>
      <w:r>
        <w:rPr>
          <w:sz w:val="31"/>
          <w:szCs w:val="31"/>
          <w:lang w:bidi="ar"/>
        </w:rPr>
        <w:t xml:space="preserve"> </w:t>
      </w:r>
      <w:r>
        <w:rPr>
          <w:rFonts w:eastAsia="黑体" w:cs="黑体" w:hint="eastAsia"/>
          <w:sz w:val="31"/>
          <w:szCs w:val="31"/>
          <w:lang w:bidi="ar"/>
        </w:rPr>
        <w:t>言</w:t>
      </w:r>
      <w:bookmarkEnd w:id="9"/>
      <w:bookmarkEnd w:id="10"/>
    </w:p>
    <w:p w14:paraId="44093683" w14:textId="77777777" w:rsidR="00E037B3" w:rsidRDefault="00E037B3">
      <w:pPr>
        <w:jc w:val="both"/>
        <w:rPr>
          <w:rFonts w:eastAsia="黑体" w:cs="黑体"/>
          <w:sz w:val="31"/>
          <w:szCs w:val="31"/>
          <w:lang w:bidi="ar"/>
        </w:rPr>
      </w:pPr>
    </w:p>
    <w:p w14:paraId="307D1755" w14:textId="77777777" w:rsidR="00E037B3" w:rsidRDefault="00000000">
      <w:pPr>
        <w:ind w:firstLineChars="200" w:firstLine="420"/>
        <w:jc w:val="both"/>
        <w:rPr>
          <w:sz w:val="21"/>
          <w:szCs w:val="21"/>
        </w:rPr>
      </w:pPr>
      <w:r>
        <w:rPr>
          <w:rFonts w:hint="eastAsia"/>
          <w:sz w:val="21"/>
          <w:szCs w:val="21"/>
        </w:rPr>
        <w:t>集成电路作为信息技术产业的核心，是支撑国家经济社会发展和保障国家安全的战略性、基础性和先导性产业。</w:t>
      </w:r>
      <w:r>
        <w:rPr>
          <w:sz w:val="21"/>
          <w:szCs w:val="21"/>
        </w:rPr>
        <w:t>2020</w:t>
      </w:r>
      <w:r>
        <w:rPr>
          <w:rFonts w:eastAsia="MS Gothic"/>
          <w:sz w:val="21"/>
          <w:szCs w:val="21"/>
        </w:rPr>
        <w:t> </w:t>
      </w:r>
      <w:r>
        <w:rPr>
          <w:sz w:val="21"/>
          <w:szCs w:val="21"/>
        </w:rPr>
        <w:t>年，国务院正式发布《新时期促进集成电路产业和软件产业高质量发展的若干政策》，制定出台集成电路产财税、投融资、研究开发、进出口、人才、知识产权、市场应用、国际合作等八个方面等政策措施。</w:t>
      </w:r>
      <w:r>
        <w:rPr>
          <w:sz w:val="21"/>
          <w:szCs w:val="21"/>
        </w:rPr>
        <w:t>2021</w:t>
      </w:r>
      <w:r>
        <w:rPr>
          <w:sz w:val="21"/>
          <w:szCs w:val="21"/>
        </w:rPr>
        <w:t>年，工业和信息化部发布了《</w:t>
      </w:r>
      <w:r>
        <w:rPr>
          <w:rFonts w:hint="eastAsia"/>
          <w:sz w:val="21"/>
          <w:szCs w:val="21"/>
        </w:rPr>
        <w:t>“十四五</w:t>
      </w:r>
      <w:r>
        <w:rPr>
          <w:sz w:val="21"/>
          <w:szCs w:val="21"/>
        </w:rPr>
        <w:t>”</w:t>
      </w:r>
      <w:r>
        <w:rPr>
          <w:sz w:val="21"/>
          <w:szCs w:val="21"/>
        </w:rPr>
        <w:t>信息通信行业发展规划》，明确指出要完善数字化服务应用产业生态，加强产业链协同创新，增强集成电路等产业原始创新能力和产业基础支撑能力。</w:t>
      </w:r>
    </w:p>
    <w:p w14:paraId="49F4E641" w14:textId="77777777" w:rsidR="00E037B3" w:rsidRDefault="00000000">
      <w:pPr>
        <w:ind w:firstLineChars="200" w:firstLine="420"/>
        <w:jc w:val="both"/>
        <w:rPr>
          <w:sz w:val="21"/>
          <w:szCs w:val="21"/>
        </w:rPr>
      </w:pPr>
      <w:r>
        <w:rPr>
          <w:rFonts w:hint="eastAsia"/>
          <w:sz w:val="21"/>
          <w:szCs w:val="21"/>
        </w:rPr>
        <w:t>当前，我国已形成比较完整的集成电路产业链，并积累了一定的产业基础、优势方向和专业队伍，但在国际科技竞争日趋激烈，产业链“脱钩”风险持续加大的形势下，发展集成电路产业依然任重道远。习近平总书记提出，科技是第一生产力、人才是第一资源、创新是第一动力。集成电路是多种学科高度交叉融合下的科学技术，不仅要重视核心技术创新，更要关注集成电路人才体系供给。当前，我国集成电路产业还存在人才培养基数不足、人才结构性失衡、培养模式产教脱节等突出问题。因此，加快建立以产业需求为导向、以岗位能力需求为基础的集成电路产业人才岗位能力要求标准势在必行。</w:t>
      </w:r>
    </w:p>
    <w:p w14:paraId="5332254D" w14:textId="77777777" w:rsidR="00E037B3" w:rsidRDefault="00000000">
      <w:pPr>
        <w:ind w:firstLineChars="200" w:firstLine="420"/>
        <w:jc w:val="both"/>
        <w:rPr>
          <w:sz w:val="21"/>
          <w:szCs w:val="21"/>
        </w:rPr>
      </w:pPr>
      <w:r>
        <w:rPr>
          <w:rFonts w:hint="eastAsia"/>
          <w:sz w:val="21"/>
          <w:szCs w:val="21"/>
        </w:rPr>
        <w:t>本标准旨在提供符合当前集成电路产业和技术发展需求的产业人才岗位能力要求，主要围绕集成电路设计、制造、封装、测试</w:t>
      </w:r>
      <w:r>
        <w:rPr>
          <w:rFonts w:hint="eastAsia"/>
          <w:sz w:val="21"/>
          <w:szCs w:val="21"/>
        </w:rPr>
        <w:t>4</w:t>
      </w:r>
      <w:r>
        <w:rPr>
          <w:rFonts w:hint="eastAsia"/>
          <w:sz w:val="21"/>
          <w:szCs w:val="21"/>
        </w:rPr>
        <w:t>个方向，梳理出</w:t>
      </w:r>
      <w:r>
        <w:rPr>
          <w:rFonts w:hint="eastAsia"/>
          <w:sz w:val="21"/>
          <w:szCs w:val="21"/>
        </w:rPr>
        <w:t>31</w:t>
      </w:r>
      <w:r>
        <w:rPr>
          <w:rFonts w:hint="eastAsia"/>
          <w:sz w:val="21"/>
          <w:szCs w:val="21"/>
        </w:rPr>
        <w:t>个具体岗位的能力要求，重点解决人才培养与产业脱节的突出矛盾，为院校学科专业建设、企业人才遴选招聘、社会培训与服务等工作提供指导参考。</w:t>
      </w:r>
    </w:p>
    <w:p w14:paraId="45CDE512" w14:textId="77777777" w:rsidR="00E037B3" w:rsidRDefault="00E037B3">
      <w:pPr>
        <w:jc w:val="both"/>
        <w:rPr>
          <w:rFonts w:eastAsia="黑体"/>
          <w:b/>
          <w:bCs/>
          <w:sz w:val="21"/>
          <w:szCs w:val="21"/>
        </w:rPr>
      </w:pPr>
    </w:p>
    <w:p w14:paraId="06D9C52D" w14:textId="77777777" w:rsidR="00E037B3" w:rsidRDefault="00000000">
      <w:pPr>
        <w:tabs>
          <w:tab w:val="center" w:pos="4677"/>
          <w:tab w:val="right" w:pos="9354"/>
        </w:tabs>
        <w:spacing w:before="640" w:after="560"/>
        <w:rPr>
          <w:rFonts w:eastAsia="黑体"/>
          <w:sz w:val="32"/>
          <w:szCs w:val="32"/>
        </w:rPr>
      </w:pPr>
      <w:bookmarkStart w:id="11" w:name="_Toc24617986"/>
      <w:bookmarkStart w:id="12" w:name="_Toc9862276"/>
      <w:bookmarkStart w:id="13" w:name="_Toc38320545"/>
      <w:bookmarkStart w:id="14" w:name="_Toc38631913"/>
      <w:r>
        <w:rPr>
          <w:rFonts w:eastAsia="黑体"/>
          <w:sz w:val="32"/>
          <w:szCs w:val="32"/>
        </w:rPr>
        <w:tab/>
      </w:r>
    </w:p>
    <w:p w14:paraId="6B6DF675" w14:textId="77777777" w:rsidR="00E037B3" w:rsidRDefault="00000000">
      <w:pPr>
        <w:rPr>
          <w:rFonts w:eastAsia="黑体"/>
          <w:sz w:val="32"/>
          <w:szCs w:val="32"/>
        </w:rPr>
      </w:pPr>
      <w:r>
        <w:rPr>
          <w:rFonts w:eastAsia="黑体"/>
          <w:sz w:val="32"/>
          <w:szCs w:val="32"/>
        </w:rPr>
        <w:br w:type="page"/>
      </w:r>
    </w:p>
    <w:p w14:paraId="7494DFA9" w14:textId="77777777" w:rsidR="00E037B3" w:rsidRDefault="00000000">
      <w:pPr>
        <w:tabs>
          <w:tab w:val="center" w:pos="4677"/>
          <w:tab w:val="right" w:pos="9354"/>
        </w:tabs>
        <w:spacing w:before="640" w:after="560"/>
        <w:jc w:val="center"/>
        <w:outlineLvl w:val="0"/>
        <w:rPr>
          <w:szCs w:val="28"/>
        </w:rPr>
      </w:pPr>
      <w:bookmarkStart w:id="15" w:name="_Toc20189"/>
      <w:r>
        <w:rPr>
          <w:rFonts w:eastAsia="黑体" w:hint="eastAsia"/>
          <w:sz w:val="32"/>
          <w:szCs w:val="32"/>
        </w:rPr>
        <w:lastRenderedPageBreak/>
        <w:t>集成电路产业</w:t>
      </w:r>
      <w:r>
        <w:rPr>
          <w:rFonts w:eastAsia="黑体"/>
          <w:sz w:val="32"/>
          <w:szCs w:val="32"/>
        </w:rPr>
        <w:t>人才岗位能力</w:t>
      </w:r>
      <w:bookmarkEnd w:id="11"/>
      <w:bookmarkEnd w:id="12"/>
      <w:r>
        <w:rPr>
          <w:rFonts w:eastAsia="黑体"/>
          <w:sz w:val="32"/>
          <w:szCs w:val="32"/>
        </w:rPr>
        <w:t>要求</w:t>
      </w:r>
      <w:bookmarkEnd w:id="13"/>
      <w:bookmarkEnd w:id="14"/>
      <w:bookmarkEnd w:id="15"/>
    </w:p>
    <w:p w14:paraId="0E554BA9" w14:textId="77777777" w:rsidR="00E037B3" w:rsidRDefault="00000000">
      <w:pPr>
        <w:pStyle w:val="aff"/>
        <w:numPr>
          <w:ilvl w:val="0"/>
          <w:numId w:val="5"/>
        </w:numPr>
        <w:ind w:left="0" w:firstLine="0"/>
        <w:outlineLvl w:val="0"/>
        <w:rPr>
          <w:rFonts w:ascii="Times New Roman"/>
        </w:rPr>
      </w:pPr>
      <w:bookmarkStart w:id="16" w:name="_Toc29820"/>
      <w:bookmarkStart w:id="17" w:name="_Toc27471560"/>
      <w:r>
        <w:rPr>
          <w:rFonts w:ascii="Times New Roman"/>
        </w:rPr>
        <w:t>范围</w:t>
      </w:r>
      <w:bookmarkEnd w:id="16"/>
      <w:bookmarkEnd w:id="17"/>
    </w:p>
    <w:p w14:paraId="79445035" w14:textId="77777777" w:rsidR="00E037B3" w:rsidRDefault="00000000">
      <w:pPr>
        <w:pStyle w:val="aff1"/>
        <w:rPr>
          <w:rFonts w:ascii="Times New Roman" w:hAnsi="Times New Roman"/>
        </w:rPr>
      </w:pPr>
      <w:r>
        <w:rPr>
          <w:rFonts w:ascii="Times New Roman" w:eastAsia="宋体" w:hAnsi="Times New Roman" w:cs="Times New Roman" w:hint="eastAsia"/>
        </w:rPr>
        <w:t>本标准规定了集成电路主要方向岗位能力要求。</w:t>
      </w:r>
    </w:p>
    <w:p w14:paraId="4CC5FBD6" w14:textId="77777777" w:rsidR="00E037B3" w:rsidRDefault="00000000">
      <w:pPr>
        <w:pStyle w:val="aff1"/>
        <w:rPr>
          <w:rFonts w:ascii="Times New Roman" w:eastAsia="宋体" w:hAnsi="Times New Roman" w:cs="Times New Roman"/>
        </w:rPr>
      </w:pPr>
      <w:r>
        <w:rPr>
          <w:rFonts w:ascii="Times New Roman" w:eastAsia="宋体" w:hAnsi="Times New Roman" w:cs="Times New Roman" w:hint="eastAsia"/>
        </w:rPr>
        <w:t>本标准适用于指导各单位开展集成电路人才培养、人才评价（人才认证）、人才招聘、人才引进等工作。</w:t>
      </w:r>
    </w:p>
    <w:p w14:paraId="625B20E0" w14:textId="77777777" w:rsidR="00E037B3" w:rsidRDefault="00000000">
      <w:pPr>
        <w:pStyle w:val="aff"/>
        <w:numPr>
          <w:ilvl w:val="0"/>
          <w:numId w:val="5"/>
        </w:numPr>
        <w:ind w:left="0" w:firstLine="0"/>
        <w:outlineLvl w:val="0"/>
        <w:rPr>
          <w:rFonts w:ascii="Times New Roman"/>
        </w:rPr>
      </w:pPr>
      <w:bookmarkStart w:id="18" w:name="_Toc28137"/>
      <w:bookmarkStart w:id="19" w:name="_Toc27471561"/>
      <w:bookmarkStart w:id="20" w:name="_Toc524078011"/>
      <w:r>
        <w:rPr>
          <w:rFonts w:ascii="Times New Roman"/>
        </w:rPr>
        <w:t>术语和定义</w:t>
      </w:r>
      <w:bookmarkEnd w:id="18"/>
      <w:bookmarkEnd w:id="19"/>
      <w:bookmarkEnd w:id="20"/>
    </w:p>
    <w:p w14:paraId="5D090CF0" w14:textId="77777777" w:rsidR="00E037B3" w:rsidRDefault="00000000">
      <w:pPr>
        <w:pStyle w:val="aff1"/>
        <w:rPr>
          <w:rFonts w:ascii="Times New Roman" w:eastAsia="宋体" w:hAnsi="Times New Roman" w:cs="Times New Roman"/>
        </w:rPr>
      </w:pPr>
      <w:r>
        <w:rPr>
          <w:rFonts w:ascii="Times New Roman" w:eastAsia="宋体" w:hAnsi="Times New Roman" w:cs="Times New Roman"/>
        </w:rPr>
        <w:t>下列术语和定义适用于本文件</w:t>
      </w:r>
      <w:r>
        <w:rPr>
          <w:rFonts w:ascii="Times New Roman" w:eastAsia="宋体" w:hAnsi="Times New Roman" w:cs="Times New Roman" w:hint="eastAsia"/>
        </w:rPr>
        <w:t>。</w:t>
      </w:r>
    </w:p>
    <w:p w14:paraId="3F422BAE" w14:textId="77777777" w:rsidR="00E037B3" w:rsidRDefault="00000000">
      <w:pPr>
        <w:pStyle w:val="aff"/>
        <w:spacing w:beforeLines="50" w:before="156" w:afterLines="50" w:after="156"/>
        <w:jc w:val="left"/>
        <w:rPr>
          <w:rFonts w:ascii="Times New Roman"/>
        </w:rPr>
      </w:pPr>
      <w:bookmarkStart w:id="21" w:name="_Toc2298"/>
      <w:bookmarkStart w:id="22" w:name="_Toc11956"/>
      <w:r>
        <w:rPr>
          <w:rFonts w:ascii="Times New Roman"/>
        </w:rPr>
        <w:t>2.1</w:t>
      </w:r>
      <w:bookmarkEnd w:id="21"/>
      <w:bookmarkEnd w:id="22"/>
      <w:r>
        <w:rPr>
          <w:rFonts w:ascii="Times New Roman"/>
        </w:rPr>
        <w:t xml:space="preserve"> </w:t>
      </w:r>
    </w:p>
    <w:p w14:paraId="6892798A" w14:textId="77777777" w:rsidR="00E037B3" w:rsidRDefault="00000000">
      <w:pPr>
        <w:pStyle w:val="aff"/>
        <w:ind w:firstLineChars="202" w:firstLine="424"/>
        <w:outlineLvl w:val="2"/>
        <w:rPr>
          <w:rFonts w:ascii="Times New Roman"/>
        </w:rPr>
      </w:pPr>
      <w:bookmarkStart w:id="23" w:name="_Toc24910"/>
      <w:bookmarkStart w:id="24" w:name="_Toc16316"/>
      <w:r>
        <w:rPr>
          <w:rFonts w:ascii="Times New Roman"/>
        </w:rPr>
        <w:t>集成电路</w:t>
      </w:r>
      <w:r>
        <w:rPr>
          <w:rFonts w:ascii="Times New Roman"/>
        </w:rPr>
        <w:t xml:space="preserve"> </w:t>
      </w:r>
      <w:r>
        <w:rPr>
          <w:rFonts w:ascii="Times New Roman" w:hint="eastAsia"/>
        </w:rPr>
        <w:t>i</w:t>
      </w:r>
      <w:r>
        <w:rPr>
          <w:rFonts w:ascii="Times New Roman"/>
        </w:rPr>
        <w:t>ntegrated circuit(IC</w:t>
      </w:r>
      <w:r>
        <w:rPr>
          <w:rFonts w:ascii="Times New Roman" w:hint="eastAsia"/>
        </w:rPr>
        <w:t>)</w:t>
      </w:r>
      <w:bookmarkEnd w:id="23"/>
      <w:bookmarkEnd w:id="24"/>
    </w:p>
    <w:p w14:paraId="564DA056" w14:textId="77777777" w:rsidR="00E037B3" w:rsidRDefault="00000000">
      <w:pPr>
        <w:ind w:firstLineChars="200" w:firstLine="420"/>
        <w:jc w:val="both"/>
        <w:rPr>
          <w:sz w:val="21"/>
          <w:szCs w:val="21"/>
        </w:rPr>
      </w:pPr>
      <w:bookmarkStart w:id="25" w:name="_Hlk102135966"/>
      <w:r>
        <w:rPr>
          <w:rFonts w:hint="eastAsia"/>
          <w:sz w:val="21"/>
          <w:szCs w:val="21"/>
        </w:rPr>
        <w:t>将若干电路元件不可分割地联在一起，并且在电气上互连，以致就规范，试验、贸易和维修而言，被视为不可分的一种电路。</w:t>
      </w:r>
    </w:p>
    <w:p w14:paraId="7B0CF115" w14:textId="77777777" w:rsidR="00E037B3" w:rsidRDefault="00000000">
      <w:pPr>
        <w:ind w:firstLineChars="200" w:firstLine="420"/>
        <w:jc w:val="both"/>
        <w:rPr>
          <w:sz w:val="21"/>
          <w:szCs w:val="21"/>
        </w:rPr>
      </w:pPr>
      <w:r>
        <w:rPr>
          <w:rFonts w:hint="eastAsia"/>
          <w:sz w:val="21"/>
          <w:szCs w:val="21"/>
        </w:rPr>
        <w:t>注</w:t>
      </w:r>
      <w:r>
        <w:rPr>
          <w:rFonts w:hint="eastAsia"/>
          <w:sz w:val="21"/>
          <w:szCs w:val="21"/>
        </w:rPr>
        <w:t>:</w:t>
      </w:r>
      <w:r>
        <w:rPr>
          <w:rFonts w:hint="eastAsia"/>
          <w:sz w:val="21"/>
          <w:szCs w:val="21"/>
        </w:rPr>
        <w:t>本定义的电路元件没有包封或外部连接，并且不能作为独立产品规定或销售。</w:t>
      </w:r>
    </w:p>
    <w:p w14:paraId="3A89BDC5" w14:textId="77777777" w:rsidR="00E037B3" w:rsidRDefault="00000000">
      <w:pPr>
        <w:ind w:firstLineChars="200" w:firstLine="420"/>
        <w:jc w:val="both"/>
        <w:rPr>
          <w:sz w:val="21"/>
          <w:szCs w:val="21"/>
        </w:rPr>
      </w:pPr>
      <w:r>
        <w:rPr>
          <w:sz w:val="21"/>
          <w:szCs w:val="21"/>
        </w:rPr>
        <w:t>[</w:t>
      </w:r>
      <w:r>
        <w:rPr>
          <w:rFonts w:hint="eastAsia"/>
          <w:sz w:val="21"/>
          <w:szCs w:val="21"/>
        </w:rPr>
        <w:t>来源：</w:t>
      </w:r>
      <w:r>
        <w:rPr>
          <w:rFonts w:hint="eastAsia"/>
          <w:sz w:val="21"/>
          <w:szCs w:val="21"/>
        </w:rPr>
        <w:t xml:space="preserve">GB/T 9178-1988 </w:t>
      </w:r>
      <w:r>
        <w:rPr>
          <w:rFonts w:hint="eastAsia"/>
          <w:sz w:val="21"/>
          <w:szCs w:val="21"/>
        </w:rPr>
        <w:t>《集成电路术语》</w:t>
      </w:r>
      <w:r>
        <w:rPr>
          <w:rFonts w:hint="eastAsia"/>
          <w:sz w:val="21"/>
          <w:szCs w:val="21"/>
        </w:rPr>
        <w:t>1.1.4</w:t>
      </w:r>
      <w:r>
        <w:rPr>
          <w:sz w:val="21"/>
          <w:szCs w:val="21"/>
        </w:rPr>
        <w:t>]</w:t>
      </w:r>
      <w:bookmarkEnd w:id="25"/>
    </w:p>
    <w:p w14:paraId="5142143E" w14:textId="77777777" w:rsidR="00E037B3" w:rsidRDefault="00000000">
      <w:pPr>
        <w:pStyle w:val="aff"/>
        <w:spacing w:beforeLines="50" w:before="156" w:afterLines="50" w:after="156"/>
        <w:jc w:val="left"/>
        <w:rPr>
          <w:rFonts w:ascii="Times New Roman"/>
        </w:rPr>
      </w:pPr>
      <w:bookmarkStart w:id="26" w:name="_Toc13821"/>
      <w:bookmarkStart w:id="27" w:name="_Toc17205"/>
      <w:r>
        <w:rPr>
          <w:rFonts w:ascii="Times New Roman"/>
        </w:rPr>
        <w:t>2.2</w:t>
      </w:r>
      <w:bookmarkEnd w:id="26"/>
      <w:bookmarkEnd w:id="27"/>
      <w:r>
        <w:rPr>
          <w:rFonts w:ascii="Times New Roman"/>
        </w:rPr>
        <w:t xml:space="preserve"> </w:t>
      </w:r>
    </w:p>
    <w:p w14:paraId="6F0F7B04" w14:textId="77777777" w:rsidR="00E037B3" w:rsidRDefault="00000000">
      <w:pPr>
        <w:pStyle w:val="aff"/>
        <w:ind w:firstLineChars="202" w:firstLine="424"/>
        <w:outlineLvl w:val="2"/>
        <w:rPr>
          <w:rFonts w:ascii="Times New Roman"/>
        </w:rPr>
      </w:pPr>
      <w:bookmarkStart w:id="28" w:name="_Toc20526"/>
      <w:bookmarkStart w:id="29" w:name="_Toc24124"/>
      <w:r>
        <w:rPr>
          <w:rFonts w:ascii="Times New Roman" w:hint="eastAsia"/>
        </w:rPr>
        <w:t>晶片（圆片）</w:t>
      </w:r>
      <w:r>
        <w:rPr>
          <w:rFonts w:ascii="Times New Roman" w:hint="eastAsia"/>
        </w:rPr>
        <w:t xml:space="preserve"> </w:t>
      </w:r>
      <w:r>
        <w:rPr>
          <w:rFonts w:ascii="Times New Roman"/>
        </w:rPr>
        <w:t>w</w:t>
      </w:r>
      <w:r>
        <w:rPr>
          <w:rFonts w:ascii="Times New Roman" w:hint="eastAsia"/>
        </w:rPr>
        <w:t>afer</w:t>
      </w:r>
      <w:bookmarkEnd w:id="28"/>
      <w:bookmarkEnd w:id="29"/>
    </w:p>
    <w:p w14:paraId="3FEF4941" w14:textId="77777777" w:rsidR="00E037B3" w:rsidRDefault="00000000">
      <w:pPr>
        <w:ind w:firstLineChars="200" w:firstLine="420"/>
        <w:jc w:val="both"/>
        <w:rPr>
          <w:sz w:val="21"/>
          <w:szCs w:val="21"/>
        </w:rPr>
      </w:pPr>
      <w:r>
        <w:rPr>
          <w:rFonts w:hint="eastAsia"/>
          <w:sz w:val="21"/>
          <w:szCs w:val="21"/>
        </w:rPr>
        <w:t>一种半导体材料或将这种半导体材料沉积到衬底上面形成的薄片或扁平圆片，在它上面同时制作出一个或若干个器件，然后将它分割成芯片。</w:t>
      </w:r>
    </w:p>
    <w:p w14:paraId="59DA25BE" w14:textId="77777777" w:rsidR="00E037B3" w:rsidRDefault="00000000">
      <w:pPr>
        <w:ind w:firstLineChars="200" w:firstLine="420"/>
        <w:jc w:val="both"/>
        <w:rPr>
          <w:sz w:val="21"/>
          <w:szCs w:val="21"/>
        </w:rPr>
      </w:pPr>
      <w:r>
        <w:rPr>
          <w:sz w:val="21"/>
          <w:szCs w:val="21"/>
        </w:rPr>
        <w:t>[</w:t>
      </w:r>
      <w:r>
        <w:rPr>
          <w:rFonts w:hint="eastAsia"/>
          <w:sz w:val="21"/>
          <w:szCs w:val="21"/>
        </w:rPr>
        <w:t>来源：</w:t>
      </w:r>
      <w:r>
        <w:rPr>
          <w:rFonts w:hint="eastAsia"/>
          <w:sz w:val="21"/>
          <w:szCs w:val="21"/>
        </w:rPr>
        <w:t xml:space="preserve">GB/T 9178-1988 </w:t>
      </w:r>
      <w:r>
        <w:rPr>
          <w:rFonts w:hint="eastAsia"/>
          <w:sz w:val="21"/>
          <w:szCs w:val="21"/>
        </w:rPr>
        <w:t>《集成电路术语》</w:t>
      </w:r>
      <w:r>
        <w:rPr>
          <w:rFonts w:hint="eastAsia"/>
          <w:sz w:val="21"/>
          <w:szCs w:val="21"/>
        </w:rPr>
        <w:t xml:space="preserve"> 1.3.1</w:t>
      </w:r>
      <w:r>
        <w:rPr>
          <w:sz w:val="21"/>
          <w:szCs w:val="21"/>
        </w:rPr>
        <w:t>]</w:t>
      </w:r>
    </w:p>
    <w:p w14:paraId="20E6CFC7" w14:textId="77777777" w:rsidR="00E037B3" w:rsidRDefault="00000000">
      <w:pPr>
        <w:pStyle w:val="aff"/>
        <w:spacing w:beforeLines="50" w:before="156" w:afterLines="50" w:after="156"/>
        <w:jc w:val="left"/>
        <w:rPr>
          <w:rFonts w:ascii="Times New Roman"/>
        </w:rPr>
      </w:pPr>
      <w:bookmarkStart w:id="30" w:name="_Toc1729"/>
      <w:bookmarkStart w:id="31" w:name="_Toc24531"/>
      <w:r>
        <w:rPr>
          <w:rFonts w:ascii="Times New Roman"/>
        </w:rPr>
        <w:t>2.3</w:t>
      </w:r>
      <w:bookmarkEnd w:id="30"/>
      <w:bookmarkEnd w:id="31"/>
      <w:r>
        <w:rPr>
          <w:rFonts w:ascii="Times New Roman"/>
        </w:rPr>
        <w:t xml:space="preserve"> </w:t>
      </w:r>
    </w:p>
    <w:p w14:paraId="51BDD265" w14:textId="77777777" w:rsidR="00E037B3" w:rsidRDefault="00000000">
      <w:pPr>
        <w:pStyle w:val="aff"/>
        <w:ind w:firstLineChars="202" w:firstLine="424"/>
        <w:outlineLvl w:val="2"/>
        <w:rPr>
          <w:rFonts w:ascii="Times New Roman"/>
        </w:rPr>
      </w:pPr>
      <w:bookmarkStart w:id="32" w:name="_Toc8849"/>
      <w:bookmarkStart w:id="33" w:name="_Toc24936"/>
      <w:r>
        <w:rPr>
          <w:rFonts w:ascii="Times New Roman" w:hint="eastAsia"/>
        </w:rPr>
        <w:t>芯片</w:t>
      </w:r>
      <w:r>
        <w:rPr>
          <w:rFonts w:ascii="Times New Roman"/>
        </w:rPr>
        <w:t xml:space="preserve"> c</w:t>
      </w:r>
      <w:r>
        <w:rPr>
          <w:rFonts w:ascii="Times New Roman" w:hint="eastAsia"/>
        </w:rPr>
        <w:t>hip</w:t>
      </w:r>
      <w:r>
        <w:rPr>
          <w:rFonts w:ascii="Times New Roman" w:hint="eastAsia"/>
        </w:rPr>
        <w:t>，</w:t>
      </w:r>
      <w:r>
        <w:rPr>
          <w:rFonts w:ascii="Times New Roman"/>
        </w:rPr>
        <w:t>d</w:t>
      </w:r>
      <w:r>
        <w:rPr>
          <w:rFonts w:ascii="Times New Roman" w:hint="eastAsia"/>
        </w:rPr>
        <w:t>ie</w:t>
      </w:r>
      <w:bookmarkEnd w:id="32"/>
      <w:bookmarkEnd w:id="33"/>
    </w:p>
    <w:p w14:paraId="7A3D4301" w14:textId="77777777" w:rsidR="00E037B3" w:rsidRDefault="00000000">
      <w:pPr>
        <w:ind w:firstLineChars="200" w:firstLine="420"/>
        <w:jc w:val="both"/>
        <w:rPr>
          <w:sz w:val="21"/>
          <w:szCs w:val="21"/>
        </w:rPr>
      </w:pPr>
      <w:r>
        <w:rPr>
          <w:rFonts w:hint="eastAsia"/>
          <w:sz w:val="21"/>
          <w:szCs w:val="21"/>
        </w:rPr>
        <w:t>从含有器件或电路阵列的晶片上分割的至少包含有一个电路的部分。</w:t>
      </w:r>
    </w:p>
    <w:p w14:paraId="1B408729" w14:textId="77777777" w:rsidR="00E037B3" w:rsidRDefault="00000000">
      <w:pPr>
        <w:ind w:firstLineChars="200" w:firstLine="420"/>
        <w:jc w:val="both"/>
        <w:rPr>
          <w:sz w:val="21"/>
          <w:szCs w:val="21"/>
        </w:rPr>
      </w:pPr>
      <w:r>
        <w:rPr>
          <w:sz w:val="21"/>
          <w:szCs w:val="21"/>
        </w:rPr>
        <w:t>[</w:t>
      </w:r>
      <w:r>
        <w:rPr>
          <w:rFonts w:hint="eastAsia"/>
          <w:sz w:val="21"/>
          <w:szCs w:val="21"/>
        </w:rPr>
        <w:t>来源：</w:t>
      </w:r>
      <w:r>
        <w:rPr>
          <w:rFonts w:hint="eastAsia"/>
          <w:sz w:val="21"/>
          <w:szCs w:val="21"/>
        </w:rPr>
        <w:t xml:space="preserve">GB/T 9178-1988 </w:t>
      </w:r>
      <w:r>
        <w:rPr>
          <w:rFonts w:hint="eastAsia"/>
          <w:sz w:val="21"/>
          <w:szCs w:val="21"/>
        </w:rPr>
        <w:t>《集成电路术语》</w:t>
      </w:r>
      <w:r>
        <w:rPr>
          <w:rFonts w:hint="eastAsia"/>
          <w:sz w:val="21"/>
          <w:szCs w:val="21"/>
        </w:rPr>
        <w:t xml:space="preserve"> 1.3.2</w:t>
      </w:r>
      <w:r>
        <w:rPr>
          <w:sz w:val="21"/>
          <w:szCs w:val="21"/>
        </w:rPr>
        <w:t>]</w:t>
      </w:r>
    </w:p>
    <w:p w14:paraId="158DE4DF" w14:textId="77777777" w:rsidR="00E037B3" w:rsidRDefault="00000000">
      <w:pPr>
        <w:pStyle w:val="aff"/>
        <w:spacing w:beforeLines="50" w:before="156" w:afterLines="50" w:after="156"/>
        <w:jc w:val="left"/>
        <w:rPr>
          <w:rFonts w:ascii="Times New Roman"/>
        </w:rPr>
      </w:pPr>
      <w:bookmarkStart w:id="34" w:name="_Toc10634"/>
      <w:bookmarkStart w:id="35" w:name="_Toc18547"/>
      <w:bookmarkStart w:id="36" w:name="_Toc10395656"/>
      <w:bookmarkStart w:id="37" w:name="_Toc9461599"/>
      <w:bookmarkStart w:id="38" w:name="_Toc26928"/>
      <w:bookmarkStart w:id="39" w:name="_Toc18515"/>
      <w:bookmarkStart w:id="40" w:name="_Toc10449382"/>
      <w:bookmarkStart w:id="41" w:name="_Toc10449825"/>
      <w:bookmarkStart w:id="42" w:name="_Toc9206521"/>
      <w:bookmarkStart w:id="43" w:name="_Toc10449960"/>
      <w:bookmarkStart w:id="44" w:name="_Toc9206297"/>
      <w:bookmarkStart w:id="45" w:name="_Toc10448174"/>
      <w:bookmarkStart w:id="46" w:name="_Toc106955730"/>
      <w:bookmarkStart w:id="47" w:name="_Toc106738136"/>
      <w:bookmarkStart w:id="48" w:name="_Toc106742242"/>
      <w:r>
        <w:rPr>
          <w:rFonts w:ascii="Times New Roman"/>
        </w:rPr>
        <w:t>2.4</w:t>
      </w:r>
      <w:bookmarkEnd w:id="34"/>
      <w:bookmarkEnd w:id="35"/>
      <w:r>
        <w:rPr>
          <w:rFonts w:ascii="Times New Roman"/>
        </w:rPr>
        <w:t xml:space="preserve"> </w:t>
      </w:r>
      <w:bookmarkStart w:id="49" w:name="_Toc10449826"/>
      <w:bookmarkStart w:id="50" w:name="_Toc10449383"/>
      <w:bookmarkStart w:id="51" w:name="_Toc10448175"/>
      <w:bookmarkStart w:id="52" w:name="_Toc10449961"/>
      <w:bookmarkStart w:id="53" w:name="_Toc10395657"/>
      <w:bookmarkEnd w:id="36"/>
      <w:bookmarkEnd w:id="37"/>
      <w:bookmarkEnd w:id="38"/>
      <w:bookmarkEnd w:id="39"/>
      <w:bookmarkEnd w:id="40"/>
      <w:bookmarkEnd w:id="41"/>
      <w:bookmarkEnd w:id="42"/>
      <w:bookmarkEnd w:id="43"/>
      <w:bookmarkEnd w:id="44"/>
      <w:bookmarkEnd w:id="45"/>
    </w:p>
    <w:p w14:paraId="7F920298" w14:textId="77777777" w:rsidR="00E037B3" w:rsidRDefault="00000000">
      <w:pPr>
        <w:pStyle w:val="aff"/>
        <w:spacing w:beforeLines="50" w:before="156" w:afterLines="50" w:after="156"/>
        <w:ind w:firstLineChars="200" w:firstLine="420"/>
        <w:jc w:val="left"/>
        <w:rPr>
          <w:rFonts w:ascii="Times New Roman"/>
        </w:rPr>
      </w:pPr>
      <w:bookmarkStart w:id="54" w:name="_Toc3887"/>
      <w:r>
        <w:rPr>
          <w:rFonts w:ascii="Times New Roman" w:hint="eastAsia"/>
        </w:rPr>
        <w:t>封装</w:t>
      </w:r>
      <w:r>
        <w:rPr>
          <w:rFonts w:ascii="Times New Roman" w:hint="eastAsia"/>
        </w:rPr>
        <w:t xml:space="preserve"> </w:t>
      </w:r>
      <w:r>
        <w:rPr>
          <w:rFonts w:ascii="Times New Roman"/>
        </w:rPr>
        <w:t>encapsulation</w:t>
      </w:r>
      <w:bookmarkEnd w:id="54"/>
    </w:p>
    <w:p w14:paraId="1F7A7B47" w14:textId="77777777" w:rsidR="00E037B3" w:rsidRDefault="00000000">
      <w:pPr>
        <w:ind w:firstLineChars="200" w:firstLine="420"/>
        <w:jc w:val="both"/>
        <w:rPr>
          <w:szCs w:val="21"/>
        </w:rPr>
      </w:pPr>
      <w:bookmarkStart w:id="55" w:name="_Toc30221"/>
      <w:r>
        <w:rPr>
          <w:rFonts w:hint="eastAsia"/>
          <w:sz w:val="21"/>
          <w:szCs w:val="21"/>
        </w:rPr>
        <w:t>为抵抗机械、物理和化学应力，用某种保护介质包封电路和元器件的通用工艺。</w:t>
      </w:r>
      <w:bookmarkEnd w:id="55"/>
    </w:p>
    <w:p w14:paraId="38D82896" w14:textId="77777777" w:rsidR="00E037B3" w:rsidRDefault="00000000">
      <w:pPr>
        <w:ind w:firstLineChars="200" w:firstLine="420"/>
        <w:jc w:val="both"/>
        <w:rPr>
          <w:sz w:val="21"/>
          <w:szCs w:val="21"/>
        </w:rPr>
      </w:pPr>
      <w:r>
        <w:rPr>
          <w:sz w:val="21"/>
          <w:szCs w:val="21"/>
        </w:rPr>
        <w:t>[</w:t>
      </w:r>
      <w:r>
        <w:rPr>
          <w:rFonts w:hint="eastAsia"/>
          <w:sz w:val="21"/>
          <w:szCs w:val="21"/>
        </w:rPr>
        <w:t>来源：</w:t>
      </w:r>
      <w:r>
        <w:rPr>
          <w:rFonts w:hint="eastAsia"/>
          <w:sz w:val="21"/>
          <w:szCs w:val="21"/>
        </w:rPr>
        <w:t xml:space="preserve">GB/T 9178-1988 </w:t>
      </w:r>
      <w:r>
        <w:rPr>
          <w:rFonts w:hint="eastAsia"/>
          <w:sz w:val="21"/>
          <w:szCs w:val="21"/>
        </w:rPr>
        <w:t>《集成电路术语》</w:t>
      </w:r>
      <w:r>
        <w:rPr>
          <w:rFonts w:hint="eastAsia"/>
          <w:sz w:val="21"/>
          <w:szCs w:val="21"/>
        </w:rPr>
        <w:t>1.3.17</w:t>
      </w:r>
      <w:r>
        <w:rPr>
          <w:sz w:val="21"/>
          <w:szCs w:val="21"/>
        </w:rPr>
        <w:t>]</w:t>
      </w:r>
    </w:p>
    <w:p w14:paraId="5799DB82" w14:textId="77777777" w:rsidR="00E037B3" w:rsidRDefault="00E037B3"/>
    <w:p w14:paraId="4486DBF9" w14:textId="77777777" w:rsidR="00E037B3" w:rsidRDefault="00000000">
      <w:pPr>
        <w:pStyle w:val="aff"/>
        <w:spacing w:beforeLines="50" w:before="156" w:afterLines="50" w:after="156"/>
        <w:jc w:val="left"/>
        <w:rPr>
          <w:rFonts w:ascii="Times New Roman"/>
        </w:rPr>
      </w:pPr>
      <w:bookmarkStart w:id="56" w:name="_Toc20556"/>
      <w:bookmarkStart w:id="57" w:name="_Toc4425"/>
      <w:bookmarkStart w:id="58" w:name="_Toc17470"/>
      <w:bookmarkStart w:id="59" w:name="_Toc27133"/>
      <w:bookmarkStart w:id="60" w:name="_Toc106738137"/>
      <w:bookmarkStart w:id="61" w:name="_Toc106955731"/>
      <w:bookmarkStart w:id="62" w:name="_Toc106742243"/>
      <w:bookmarkEnd w:id="46"/>
      <w:bookmarkEnd w:id="47"/>
      <w:bookmarkEnd w:id="48"/>
      <w:bookmarkEnd w:id="49"/>
      <w:bookmarkEnd w:id="50"/>
      <w:bookmarkEnd w:id="51"/>
      <w:bookmarkEnd w:id="52"/>
      <w:bookmarkEnd w:id="53"/>
      <w:r>
        <w:rPr>
          <w:rFonts w:ascii="Times New Roman"/>
        </w:rPr>
        <w:t>2.</w:t>
      </w:r>
      <w:bookmarkEnd w:id="56"/>
      <w:bookmarkEnd w:id="57"/>
      <w:r>
        <w:rPr>
          <w:rFonts w:ascii="Times New Roman"/>
        </w:rPr>
        <w:t>5</w:t>
      </w:r>
      <w:bookmarkEnd w:id="58"/>
      <w:bookmarkEnd w:id="59"/>
    </w:p>
    <w:p w14:paraId="04B1BFD2" w14:textId="77777777" w:rsidR="00E037B3" w:rsidRDefault="00000000">
      <w:pPr>
        <w:pStyle w:val="aff"/>
        <w:spacing w:beforeLines="50" w:before="156" w:afterLines="50" w:after="156"/>
        <w:ind w:firstLineChars="200" w:firstLine="420"/>
        <w:jc w:val="left"/>
        <w:rPr>
          <w:rFonts w:ascii="Times New Roman"/>
        </w:rPr>
      </w:pPr>
      <w:r>
        <w:rPr>
          <w:rFonts w:ascii="Times New Roman"/>
        </w:rPr>
        <w:lastRenderedPageBreak/>
        <w:t xml:space="preserve"> </w:t>
      </w:r>
      <w:bookmarkStart w:id="63" w:name="_Toc12990"/>
      <w:r>
        <w:rPr>
          <w:rFonts w:ascii="Times New Roman" w:hint="eastAsia"/>
        </w:rPr>
        <w:t>半导体器件</w:t>
      </w:r>
      <w:r>
        <w:rPr>
          <w:rFonts w:ascii="Times New Roman"/>
        </w:rPr>
        <w:t xml:space="preserve"> semiconductor device</w:t>
      </w:r>
      <w:bookmarkEnd w:id="63"/>
    </w:p>
    <w:p w14:paraId="32187F08" w14:textId="77777777" w:rsidR="00E037B3" w:rsidRDefault="00000000">
      <w:pPr>
        <w:ind w:firstLineChars="200" w:firstLine="420"/>
        <w:jc w:val="both"/>
        <w:rPr>
          <w:szCs w:val="21"/>
        </w:rPr>
      </w:pPr>
      <w:bookmarkStart w:id="64" w:name="_Toc30644"/>
      <w:r>
        <w:rPr>
          <w:rFonts w:hint="eastAsia"/>
          <w:sz w:val="21"/>
          <w:szCs w:val="21"/>
        </w:rPr>
        <w:t>基本特性是由于载流子在半导体内流动的器件。</w:t>
      </w:r>
      <w:bookmarkEnd w:id="64"/>
    </w:p>
    <w:p w14:paraId="70CE2208" w14:textId="77777777" w:rsidR="00E037B3" w:rsidRDefault="00000000">
      <w:pPr>
        <w:ind w:firstLineChars="200" w:firstLine="420"/>
        <w:jc w:val="both"/>
        <w:rPr>
          <w:sz w:val="21"/>
          <w:szCs w:val="21"/>
        </w:rPr>
      </w:pPr>
      <w:r>
        <w:rPr>
          <w:sz w:val="21"/>
          <w:szCs w:val="21"/>
        </w:rPr>
        <w:t>[</w:t>
      </w:r>
      <w:r>
        <w:rPr>
          <w:rFonts w:hint="eastAsia"/>
          <w:sz w:val="21"/>
          <w:szCs w:val="21"/>
        </w:rPr>
        <w:t>来源：</w:t>
      </w:r>
      <w:r>
        <w:rPr>
          <w:rFonts w:hint="eastAsia"/>
          <w:sz w:val="21"/>
          <w:szCs w:val="21"/>
        </w:rPr>
        <w:t xml:space="preserve">GB/T 9178-1988 </w:t>
      </w:r>
      <w:r>
        <w:rPr>
          <w:rFonts w:hint="eastAsia"/>
          <w:sz w:val="21"/>
          <w:szCs w:val="21"/>
        </w:rPr>
        <w:t>《集成电路术语》</w:t>
      </w:r>
      <w:r>
        <w:rPr>
          <w:rFonts w:hint="eastAsia"/>
          <w:sz w:val="21"/>
          <w:szCs w:val="21"/>
        </w:rPr>
        <w:t>1.1.7</w:t>
      </w:r>
      <w:r>
        <w:rPr>
          <w:sz w:val="21"/>
          <w:szCs w:val="21"/>
        </w:rPr>
        <w:t>]</w:t>
      </w:r>
    </w:p>
    <w:bookmarkEnd w:id="60"/>
    <w:bookmarkEnd w:id="61"/>
    <w:bookmarkEnd w:id="62"/>
    <w:p w14:paraId="2EFC7BBA" w14:textId="77777777" w:rsidR="00E037B3" w:rsidRDefault="00000000">
      <w:pPr>
        <w:ind w:firstLineChars="200" w:firstLine="420"/>
        <w:jc w:val="both"/>
        <w:rPr>
          <w:sz w:val="21"/>
          <w:szCs w:val="21"/>
        </w:rPr>
      </w:pPr>
      <w:r>
        <w:rPr>
          <w:sz w:val="21"/>
          <w:szCs w:val="21"/>
        </w:rPr>
        <w:t>[</w:t>
      </w:r>
      <w:r>
        <w:rPr>
          <w:rFonts w:hint="eastAsia"/>
          <w:sz w:val="21"/>
          <w:szCs w:val="21"/>
        </w:rPr>
        <w:t>来源：</w:t>
      </w:r>
      <w:r>
        <w:rPr>
          <w:rFonts w:hint="eastAsia"/>
          <w:sz w:val="21"/>
          <w:szCs w:val="21"/>
        </w:rPr>
        <w:t xml:space="preserve">GB/T 40577-2021  </w:t>
      </w:r>
      <w:r>
        <w:rPr>
          <w:rFonts w:hint="eastAsia"/>
          <w:sz w:val="21"/>
          <w:szCs w:val="21"/>
        </w:rPr>
        <w:t>《集成电路制造设备术语》</w:t>
      </w:r>
      <w:r>
        <w:rPr>
          <w:rFonts w:hint="eastAsia"/>
          <w:sz w:val="21"/>
          <w:szCs w:val="21"/>
        </w:rPr>
        <w:t>11.4</w:t>
      </w:r>
      <w:r>
        <w:rPr>
          <w:sz w:val="21"/>
          <w:szCs w:val="21"/>
        </w:rPr>
        <w:t>]</w:t>
      </w:r>
    </w:p>
    <w:p w14:paraId="27235AED" w14:textId="77777777" w:rsidR="00E037B3" w:rsidRDefault="00000000">
      <w:pPr>
        <w:pStyle w:val="aff"/>
        <w:spacing w:beforeLines="50" w:before="156" w:afterLines="50" w:after="156"/>
        <w:jc w:val="left"/>
        <w:rPr>
          <w:rFonts w:ascii="Times New Roman"/>
        </w:rPr>
      </w:pPr>
      <w:bookmarkStart w:id="65" w:name="_Toc25636"/>
      <w:bookmarkStart w:id="66" w:name="_Toc9393"/>
      <w:r>
        <w:rPr>
          <w:rFonts w:ascii="Times New Roman"/>
        </w:rPr>
        <w:t>2.</w:t>
      </w:r>
      <w:bookmarkEnd w:id="65"/>
      <w:bookmarkEnd w:id="66"/>
      <w:r>
        <w:rPr>
          <w:rFonts w:ascii="Times New Roman"/>
        </w:rPr>
        <w:t>6</w:t>
      </w:r>
    </w:p>
    <w:p w14:paraId="1263ED19" w14:textId="77777777" w:rsidR="00E037B3" w:rsidRDefault="00000000">
      <w:pPr>
        <w:pStyle w:val="aff"/>
        <w:ind w:firstLineChars="202" w:firstLine="424"/>
        <w:outlineLvl w:val="2"/>
        <w:rPr>
          <w:rFonts w:ascii="Times New Roman"/>
        </w:rPr>
      </w:pPr>
      <w:bookmarkStart w:id="67" w:name="_Toc9895"/>
      <w:r>
        <w:rPr>
          <w:rFonts w:ascii="Times New Roman" w:hint="eastAsia"/>
        </w:rPr>
        <w:t>外壳</w:t>
      </w:r>
      <w:r>
        <w:rPr>
          <w:rFonts w:ascii="Times New Roman" w:hint="eastAsia"/>
        </w:rPr>
        <w:t>(</w:t>
      </w:r>
      <w:r>
        <w:rPr>
          <w:rFonts w:ascii="Times New Roman" w:hint="eastAsia"/>
        </w:rPr>
        <w:t>封装</w:t>
      </w:r>
      <w:r>
        <w:rPr>
          <w:rFonts w:ascii="Times New Roman" w:hint="eastAsia"/>
        </w:rPr>
        <w:t xml:space="preserve">)  </w:t>
      </w:r>
      <w:r>
        <w:rPr>
          <w:rFonts w:ascii="Times New Roman"/>
        </w:rPr>
        <w:t>p</w:t>
      </w:r>
      <w:r>
        <w:rPr>
          <w:rFonts w:ascii="Times New Roman" w:hint="eastAsia"/>
        </w:rPr>
        <w:t>ackage (case)</w:t>
      </w:r>
      <w:bookmarkEnd w:id="67"/>
    </w:p>
    <w:p w14:paraId="1E8B9800" w14:textId="77777777" w:rsidR="00E037B3" w:rsidRDefault="00000000">
      <w:pPr>
        <w:ind w:firstLineChars="200" w:firstLine="420"/>
        <w:jc w:val="both"/>
        <w:rPr>
          <w:sz w:val="21"/>
          <w:szCs w:val="21"/>
        </w:rPr>
      </w:pPr>
      <w:r>
        <w:rPr>
          <w:rFonts w:hint="eastAsia"/>
          <w:sz w:val="21"/>
          <w:szCs w:val="21"/>
        </w:rPr>
        <w:t>集成电路的全包封或部分包封体。它提供</w:t>
      </w:r>
      <w:r>
        <w:rPr>
          <w:rFonts w:hint="eastAsia"/>
          <w:sz w:val="21"/>
          <w:szCs w:val="21"/>
        </w:rPr>
        <w:t>:</w:t>
      </w:r>
    </w:p>
    <w:p w14:paraId="6C52E927" w14:textId="77777777" w:rsidR="00E037B3" w:rsidRDefault="00000000">
      <w:pPr>
        <w:ind w:firstLineChars="200" w:firstLine="420"/>
        <w:jc w:val="both"/>
        <w:rPr>
          <w:sz w:val="21"/>
          <w:szCs w:val="21"/>
        </w:rPr>
      </w:pPr>
      <w:r>
        <w:rPr>
          <w:rFonts w:hint="eastAsia"/>
          <w:sz w:val="21"/>
          <w:szCs w:val="21"/>
        </w:rPr>
        <w:t>——机械保护</w:t>
      </w:r>
    </w:p>
    <w:p w14:paraId="43C75D00" w14:textId="77777777" w:rsidR="00E037B3" w:rsidRDefault="00000000">
      <w:pPr>
        <w:ind w:firstLineChars="200" w:firstLine="420"/>
        <w:jc w:val="both"/>
        <w:rPr>
          <w:sz w:val="21"/>
          <w:szCs w:val="21"/>
        </w:rPr>
      </w:pPr>
      <w:r>
        <w:rPr>
          <w:rFonts w:hint="eastAsia"/>
          <w:sz w:val="21"/>
          <w:szCs w:val="21"/>
        </w:rPr>
        <w:t>——环境保护</w:t>
      </w:r>
    </w:p>
    <w:p w14:paraId="5247AF20" w14:textId="77777777" w:rsidR="00E037B3" w:rsidRDefault="00000000">
      <w:pPr>
        <w:ind w:firstLineChars="200" w:firstLine="420"/>
        <w:jc w:val="both"/>
        <w:rPr>
          <w:sz w:val="21"/>
          <w:szCs w:val="21"/>
        </w:rPr>
      </w:pPr>
      <w:r>
        <w:rPr>
          <w:rFonts w:hint="eastAsia"/>
          <w:sz w:val="21"/>
          <w:szCs w:val="21"/>
        </w:rPr>
        <w:t>——外形尺寸</w:t>
      </w:r>
    </w:p>
    <w:p w14:paraId="23164E92" w14:textId="77777777" w:rsidR="00E037B3" w:rsidRDefault="00000000">
      <w:pPr>
        <w:ind w:firstLineChars="200" w:firstLine="420"/>
        <w:jc w:val="both"/>
        <w:rPr>
          <w:sz w:val="21"/>
          <w:szCs w:val="21"/>
        </w:rPr>
      </w:pPr>
      <w:r>
        <w:rPr>
          <w:rFonts w:hint="eastAsia"/>
          <w:sz w:val="21"/>
          <w:szCs w:val="21"/>
        </w:rPr>
        <w:t>外壳可以包含或提供引出端，它对集成电路的热性能产生影响。</w:t>
      </w:r>
    </w:p>
    <w:p w14:paraId="29D0F8C1" w14:textId="77777777" w:rsidR="00E037B3" w:rsidRDefault="00000000">
      <w:pPr>
        <w:ind w:firstLineChars="200" w:firstLine="420"/>
        <w:jc w:val="both"/>
        <w:rPr>
          <w:sz w:val="21"/>
          <w:szCs w:val="21"/>
        </w:rPr>
      </w:pPr>
      <w:r>
        <w:rPr>
          <w:sz w:val="21"/>
          <w:szCs w:val="21"/>
        </w:rPr>
        <w:t>[</w:t>
      </w:r>
      <w:r>
        <w:rPr>
          <w:rFonts w:hint="eastAsia"/>
          <w:sz w:val="21"/>
          <w:szCs w:val="21"/>
        </w:rPr>
        <w:t>来源：</w:t>
      </w:r>
      <w:r>
        <w:rPr>
          <w:rFonts w:hint="eastAsia"/>
          <w:sz w:val="21"/>
          <w:szCs w:val="21"/>
        </w:rPr>
        <w:t xml:space="preserve">GB/T 40577-2021  </w:t>
      </w:r>
      <w:r>
        <w:rPr>
          <w:rFonts w:hint="eastAsia"/>
          <w:sz w:val="21"/>
          <w:szCs w:val="21"/>
        </w:rPr>
        <w:t>《集成电路制造设备术语》</w:t>
      </w:r>
      <w:r>
        <w:rPr>
          <w:rFonts w:hint="eastAsia"/>
          <w:sz w:val="21"/>
          <w:szCs w:val="21"/>
        </w:rPr>
        <w:t xml:space="preserve"> 1.3.19</w:t>
      </w:r>
      <w:r>
        <w:rPr>
          <w:sz w:val="21"/>
          <w:szCs w:val="21"/>
        </w:rPr>
        <w:t>]</w:t>
      </w:r>
    </w:p>
    <w:p w14:paraId="50E3C30D" w14:textId="77777777" w:rsidR="00E037B3" w:rsidRDefault="00000000">
      <w:pPr>
        <w:pStyle w:val="aff"/>
        <w:spacing w:beforeLines="50" w:before="156" w:afterLines="50" w:after="156"/>
        <w:jc w:val="left"/>
        <w:rPr>
          <w:rFonts w:ascii="Times New Roman"/>
        </w:rPr>
      </w:pPr>
      <w:bookmarkStart w:id="68" w:name="_Toc28479"/>
      <w:bookmarkStart w:id="69" w:name="_Toc22453"/>
      <w:r>
        <w:rPr>
          <w:rFonts w:ascii="Times New Roman"/>
        </w:rPr>
        <w:t>2</w:t>
      </w:r>
      <w:r>
        <w:rPr>
          <w:rFonts w:ascii="Times New Roman" w:hint="eastAsia"/>
        </w:rPr>
        <w:t>.</w:t>
      </w:r>
      <w:bookmarkEnd w:id="68"/>
      <w:bookmarkEnd w:id="69"/>
      <w:r>
        <w:rPr>
          <w:rFonts w:ascii="Times New Roman"/>
        </w:rPr>
        <w:t>7</w:t>
      </w:r>
      <w:r>
        <w:rPr>
          <w:rFonts w:ascii="Times New Roman" w:hint="eastAsia"/>
        </w:rPr>
        <w:t xml:space="preserve"> </w:t>
      </w:r>
    </w:p>
    <w:p w14:paraId="4CBEB9BD" w14:textId="77777777" w:rsidR="00E037B3" w:rsidRDefault="00000000">
      <w:pPr>
        <w:pStyle w:val="aff"/>
        <w:ind w:firstLineChars="202" w:firstLine="424"/>
        <w:outlineLvl w:val="2"/>
        <w:rPr>
          <w:rFonts w:ascii="Times New Roman"/>
        </w:rPr>
      </w:pPr>
      <w:bookmarkStart w:id="70" w:name="_Toc18704"/>
      <w:bookmarkStart w:id="71" w:name="_Toc15655"/>
      <w:r>
        <w:rPr>
          <w:rFonts w:ascii="Times New Roman" w:hint="eastAsia"/>
        </w:rPr>
        <w:t>集成电路设备</w:t>
      </w:r>
      <w:r>
        <w:rPr>
          <w:rFonts w:ascii="Times New Roman" w:hint="eastAsia"/>
        </w:rPr>
        <w:t xml:space="preserve"> </w:t>
      </w:r>
      <w:r>
        <w:rPr>
          <w:rFonts w:ascii="Times New Roman"/>
        </w:rPr>
        <w:t>i</w:t>
      </w:r>
      <w:r>
        <w:rPr>
          <w:rFonts w:ascii="Times New Roman" w:hint="eastAsia"/>
        </w:rPr>
        <w:t>ntegrated circuit equipment</w:t>
      </w:r>
      <w:bookmarkEnd w:id="70"/>
      <w:bookmarkEnd w:id="71"/>
    </w:p>
    <w:p w14:paraId="4BE876B4" w14:textId="77777777" w:rsidR="00E037B3" w:rsidRDefault="00000000">
      <w:pPr>
        <w:ind w:firstLineChars="200" w:firstLine="420"/>
        <w:jc w:val="both"/>
        <w:rPr>
          <w:sz w:val="21"/>
          <w:szCs w:val="21"/>
        </w:rPr>
      </w:pPr>
      <w:r>
        <w:rPr>
          <w:rFonts w:hint="eastAsia"/>
          <w:sz w:val="21"/>
          <w:szCs w:val="21"/>
        </w:rPr>
        <w:t>集成电路专用设备</w:t>
      </w:r>
      <w:proofErr w:type="gramStart"/>
      <w:r>
        <w:rPr>
          <w:rFonts w:hint="eastAsia"/>
          <w:sz w:val="21"/>
          <w:szCs w:val="21"/>
        </w:rPr>
        <w:t>主要是芯片晶</w:t>
      </w:r>
      <w:proofErr w:type="gramEnd"/>
      <w:r>
        <w:rPr>
          <w:rFonts w:hint="eastAsia"/>
          <w:sz w:val="21"/>
          <w:szCs w:val="21"/>
        </w:rPr>
        <w:t>圆制造、</w:t>
      </w:r>
      <w:proofErr w:type="gramStart"/>
      <w:r>
        <w:rPr>
          <w:rFonts w:hint="eastAsia"/>
          <w:sz w:val="21"/>
          <w:szCs w:val="21"/>
        </w:rPr>
        <w:t>封测装备</w:t>
      </w:r>
      <w:proofErr w:type="gramEnd"/>
      <w:r>
        <w:rPr>
          <w:rFonts w:hint="eastAsia"/>
          <w:sz w:val="21"/>
          <w:szCs w:val="21"/>
        </w:rPr>
        <w:t>。主要分为：</w:t>
      </w:r>
      <w:r>
        <w:rPr>
          <w:rFonts w:hint="eastAsia"/>
          <w:sz w:val="21"/>
          <w:szCs w:val="21"/>
        </w:rPr>
        <w:t>1</w:t>
      </w:r>
      <w:r>
        <w:rPr>
          <w:rFonts w:hint="eastAsia"/>
          <w:sz w:val="21"/>
          <w:szCs w:val="21"/>
        </w:rPr>
        <w:t>）硅片制造与加工设备；</w:t>
      </w:r>
      <w:r>
        <w:rPr>
          <w:rFonts w:hint="eastAsia"/>
          <w:sz w:val="21"/>
          <w:szCs w:val="21"/>
        </w:rPr>
        <w:t>2</w:t>
      </w:r>
      <w:r>
        <w:rPr>
          <w:rFonts w:hint="eastAsia"/>
          <w:sz w:val="21"/>
          <w:szCs w:val="21"/>
        </w:rPr>
        <w:t>）掩</w:t>
      </w:r>
      <w:proofErr w:type="gramStart"/>
      <w:r>
        <w:rPr>
          <w:rFonts w:hint="eastAsia"/>
          <w:sz w:val="21"/>
          <w:szCs w:val="21"/>
        </w:rPr>
        <w:t>膜制造</w:t>
      </w:r>
      <w:proofErr w:type="gramEnd"/>
      <w:r>
        <w:rPr>
          <w:rFonts w:hint="eastAsia"/>
          <w:sz w:val="21"/>
          <w:szCs w:val="21"/>
        </w:rPr>
        <w:t>设备；</w:t>
      </w:r>
      <w:r>
        <w:rPr>
          <w:rFonts w:hint="eastAsia"/>
          <w:sz w:val="21"/>
          <w:szCs w:val="21"/>
        </w:rPr>
        <w:t>3</w:t>
      </w:r>
      <w:r>
        <w:rPr>
          <w:rFonts w:hint="eastAsia"/>
          <w:sz w:val="21"/>
          <w:szCs w:val="21"/>
        </w:rPr>
        <w:t>）光刻设备；</w:t>
      </w:r>
      <w:r>
        <w:rPr>
          <w:rFonts w:hint="eastAsia"/>
          <w:sz w:val="21"/>
          <w:szCs w:val="21"/>
        </w:rPr>
        <w:t>4</w:t>
      </w:r>
      <w:r>
        <w:rPr>
          <w:rFonts w:hint="eastAsia"/>
          <w:sz w:val="21"/>
          <w:szCs w:val="21"/>
        </w:rPr>
        <w:t>）扩散及离子注入设备；</w:t>
      </w:r>
      <w:r>
        <w:rPr>
          <w:rFonts w:hint="eastAsia"/>
          <w:sz w:val="21"/>
          <w:szCs w:val="21"/>
        </w:rPr>
        <w:t>5</w:t>
      </w:r>
      <w:r>
        <w:rPr>
          <w:rFonts w:hint="eastAsia"/>
          <w:sz w:val="21"/>
          <w:szCs w:val="21"/>
        </w:rPr>
        <w:t>）薄膜生长设备；</w:t>
      </w:r>
      <w:r>
        <w:rPr>
          <w:rFonts w:hint="eastAsia"/>
          <w:sz w:val="21"/>
          <w:szCs w:val="21"/>
        </w:rPr>
        <w:t>6</w:t>
      </w:r>
      <w:r>
        <w:rPr>
          <w:rFonts w:hint="eastAsia"/>
          <w:sz w:val="21"/>
          <w:szCs w:val="21"/>
        </w:rPr>
        <w:t>）等离子体刻蚀设备；</w:t>
      </w:r>
      <w:r>
        <w:rPr>
          <w:rFonts w:hint="eastAsia"/>
          <w:sz w:val="21"/>
          <w:szCs w:val="21"/>
        </w:rPr>
        <w:t>7</w:t>
      </w:r>
      <w:r>
        <w:rPr>
          <w:rFonts w:hint="eastAsia"/>
          <w:sz w:val="21"/>
          <w:szCs w:val="21"/>
        </w:rPr>
        <w:t>）湿法设备；</w:t>
      </w:r>
      <w:r>
        <w:rPr>
          <w:rFonts w:hint="eastAsia"/>
          <w:sz w:val="21"/>
          <w:szCs w:val="21"/>
        </w:rPr>
        <w:t>8</w:t>
      </w:r>
      <w:r>
        <w:rPr>
          <w:rFonts w:hint="eastAsia"/>
          <w:sz w:val="21"/>
          <w:szCs w:val="21"/>
        </w:rPr>
        <w:t>）工艺检测设备；</w:t>
      </w:r>
      <w:r>
        <w:rPr>
          <w:rFonts w:hint="eastAsia"/>
          <w:sz w:val="21"/>
          <w:szCs w:val="21"/>
        </w:rPr>
        <w:t>9</w:t>
      </w:r>
      <w:r>
        <w:rPr>
          <w:rFonts w:hint="eastAsia"/>
          <w:sz w:val="21"/>
          <w:szCs w:val="21"/>
        </w:rPr>
        <w:t>）组装</w:t>
      </w:r>
      <w:proofErr w:type="gramStart"/>
      <w:r>
        <w:rPr>
          <w:rFonts w:hint="eastAsia"/>
          <w:sz w:val="21"/>
          <w:szCs w:val="21"/>
        </w:rPr>
        <w:t>与封测设备</w:t>
      </w:r>
      <w:proofErr w:type="gramEnd"/>
      <w:r>
        <w:rPr>
          <w:rFonts w:hint="eastAsia"/>
          <w:sz w:val="21"/>
          <w:szCs w:val="21"/>
        </w:rPr>
        <w:t>；</w:t>
      </w:r>
      <w:r>
        <w:rPr>
          <w:rFonts w:hint="eastAsia"/>
          <w:sz w:val="21"/>
          <w:szCs w:val="21"/>
        </w:rPr>
        <w:t>10</w:t>
      </w:r>
      <w:r>
        <w:rPr>
          <w:rFonts w:hint="eastAsia"/>
          <w:sz w:val="21"/>
          <w:szCs w:val="21"/>
        </w:rPr>
        <w:t>）集成电路测试设备；</w:t>
      </w:r>
      <w:r>
        <w:rPr>
          <w:rFonts w:hint="eastAsia"/>
          <w:sz w:val="21"/>
          <w:szCs w:val="21"/>
        </w:rPr>
        <w:t>11</w:t>
      </w:r>
      <w:r>
        <w:rPr>
          <w:rFonts w:hint="eastAsia"/>
          <w:sz w:val="21"/>
          <w:szCs w:val="21"/>
        </w:rPr>
        <w:t>）生产线其他相关设备。</w:t>
      </w:r>
    </w:p>
    <w:p w14:paraId="301EB893" w14:textId="77777777" w:rsidR="00E037B3" w:rsidRDefault="00000000">
      <w:pPr>
        <w:ind w:firstLineChars="200" w:firstLine="420"/>
        <w:jc w:val="both"/>
        <w:rPr>
          <w:sz w:val="21"/>
          <w:szCs w:val="21"/>
        </w:rPr>
      </w:pPr>
      <w:r>
        <w:rPr>
          <w:rFonts w:hint="eastAsia"/>
          <w:sz w:val="21"/>
          <w:szCs w:val="21"/>
        </w:rPr>
        <w:t>[</w:t>
      </w:r>
      <w:r>
        <w:rPr>
          <w:rFonts w:hint="eastAsia"/>
          <w:sz w:val="21"/>
          <w:szCs w:val="21"/>
        </w:rPr>
        <w:t>来源：</w:t>
      </w:r>
      <w:r>
        <w:rPr>
          <w:rFonts w:hint="eastAsia"/>
          <w:sz w:val="21"/>
          <w:szCs w:val="21"/>
        </w:rPr>
        <w:t xml:space="preserve">GB/T 40577-2021 </w:t>
      </w:r>
      <w:r>
        <w:rPr>
          <w:rFonts w:hint="eastAsia"/>
          <w:sz w:val="21"/>
          <w:szCs w:val="21"/>
        </w:rPr>
        <w:t>《集成电路制造设备术语》</w:t>
      </w:r>
      <w:r>
        <w:rPr>
          <w:rFonts w:hint="eastAsia"/>
          <w:sz w:val="21"/>
          <w:szCs w:val="21"/>
        </w:rPr>
        <w:t>]</w:t>
      </w:r>
    </w:p>
    <w:p w14:paraId="259BA96F" w14:textId="77777777" w:rsidR="00E037B3" w:rsidRDefault="00000000">
      <w:pPr>
        <w:pStyle w:val="aff"/>
        <w:spacing w:beforeLines="50" w:before="156" w:afterLines="50" w:after="156"/>
        <w:jc w:val="left"/>
        <w:rPr>
          <w:rFonts w:ascii="Times New Roman"/>
        </w:rPr>
      </w:pPr>
      <w:bookmarkStart w:id="72" w:name="_Toc20257"/>
      <w:bookmarkStart w:id="73" w:name="_Toc45"/>
      <w:r>
        <w:rPr>
          <w:rFonts w:ascii="Times New Roman"/>
        </w:rPr>
        <w:t>2</w:t>
      </w:r>
      <w:r>
        <w:rPr>
          <w:rFonts w:ascii="Times New Roman" w:hint="eastAsia"/>
        </w:rPr>
        <w:t>.</w:t>
      </w:r>
      <w:bookmarkEnd w:id="72"/>
      <w:bookmarkEnd w:id="73"/>
      <w:r>
        <w:rPr>
          <w:rFonts w:ascii="Times New Roman"/>
        </w:rPr>
        <w:t>8</w:t>
      </w:r>
      <w:r>
        <w:rPr>
          <w:rFonts w:ascii="Times New Roman" w:hint="eastAsia"/>
        </w:rPr>
        <w:t xml:space="preserve"> </w:t>
      </w:r>
    </w:p>
    <w:p w14:paraId="5FBFCC7B" w14:textId="77777777" w:rsidR="00E037B3" w:rsidRDefault="00000000">
      <w:pPr>
        <w:pStyle w:val="aff"/>
        <w:ind w:firstLineChars="202" w:firstLine="424"/>
        <w:outlineLvl w:val="2"/>
        <w:rPr>
          <w:rFonts w:ascii="Times New Roman"/>
        </w:rPr>
      </w:pPr>
      <w:bookmarkStart w:id="74" w:name="_Toc29781"/>
      <w:bookmarkStart w:id="75" w:name="_Toc27384"/>
      <w:r>
        <w:rPr>
          <w:rFonts w:ascii="Times New Roman" w:hint="eastAsia"/>
        </w:rPr>
        <w:t>供应链</w:t>
      </w:r>
      <w:r>
        <w:rPr>
          <w:rFonts w:ascii="Times New Roman"/>
        </w:rPr>
        <w:t>s</w:t>
      </w:r>
      <w:r>
        <w:rPr>
          <w:rFonts w:ascii="Times New Roman" w:hint="eastAsia"/>
        </w:rPr>
        <w:t>upply chain</w:t>
      </w:r>
      <w:bookmarkEnd w:id="74"/>
      <w:bookmarkEnd w:id="75"/>
    </w:p>
    <w:p w14:paraId="5C147D9F" w14:textId="77777777" w:rsidR="00E037B3" w:rsidRDefault="00000000">
      <w:pPr>
        <w:ind w:firstLineChars="200" w:firstLine="420"/>
        <w:jc w:val="both"/>
        <w:rPr>
          <w:sz w:val="21"/>
          <w:szCs w:val="21"/>
        </w:rPr>
      </w:pPr>
      <w:r>
        <w:rPr>
          <w:rFonts w:hint="eastAsia"/>
          <w:sz w:val="21"/>
          <w:szCs w:val="21"/>
        </w:rPr>
        <w:t>生产及流通过程中，围绕核心企业的核心产品或服务，由所涉及的原材料供应商、制造商、分销商、零售商直到最终用户等形成</w:t>
      </w:r>
      <w:proofErr w:type="gramStart"/>
      <w:r>
        <w:rPr>
          <w:rFonts w:hint="eastAsia"/>
          <w:sz w:val="21"/>
          <w:szCs w:val="21"/>
        </w:rPr>
        <w:t>的网链结构</w:t>
      </w:r>
      <w:proofErr w:type="gramEnd"/>
      <w:r>
        <w:rPr>
          <w:rFonts w:hint="eastAsia"/>
          <w:sz w:val="21"/>
          <w:szCs w:val="21"/>
        </w:rPr>
        <w:t>。。</w:t>
      </w:r>
    </w:p>
    <w:p w14:paraId="19242F08" w14:textId="77777777" w:rsidR="00E037B3" w:rsidRDefault="00000000">
      <w:pPr>
        <w:ind w:firstLineChars="200" w:firstLine="420"/>
        <w:jc w:val="both"/>
        <w:rPr>
          <w:sz w:val="21"/>
          <w:szCs w:val="21"/>
        </w:rPr>
      </w:pPr>
      <w:r>
        <w:rPr>
          <w:rFonts w:hint="eastAsia"/>
          <w:sz w:val="21"/>
          <w:szCs w:val="21"/>
        </w:rPr>
        <w:t>[</w:t>
      </w:r>
      <w:r>
        <w:rPr>
          <w:rFonts w:hint="eastAsia"/>
          <w:sz w:val="21"/>
          <w:szCs w:val="21"/>
        </w:rPr>
        <w:t>来源：</w:t>
      </w:r>
      <w:r>
        <w:rPr>
          <w:rFonts w:hint="eastAsia"/>
          <w:sz w:val="21"/>
          <w:szCs w:val="21"/>
        </w:rPr>
        <w:t xml:space="preserve">GB/T18354-2021 </w:t>
      </w:r>
      <w:r>
        <w:rPr>
          <w:rFonts w:hint="eastAsia"/>
          <w:sz w:val="21"/>
          <w:szCs w:val="21"/>
        </w:rPr>
        <w:t>《物流术语》</w:t>
      </w:r>
      <w:r>
        <w:rPr>
          <w:rFonts w:hint="eastAsia"/>
          <w:sz w:val="21"/>
          <w:szCs w:val="21"/>
        </w:rPr>
        <w:t>]</w:t>
      </w:r>
    </w:p>
    <w:p w14:paraId="1C2CF976" w14:textId="77777777" w:rsidR="00E037B3" w:rsidRDefault="00000000">
      <w:pPr>
        <w:pStyle w:val="aff"/>
        <w:spacing w:beforeLines="50" w:before="156" w:afterLines="50" w:after="156"/>
        <w:jc w:val="left"/>
        <w:rPr>
          <w:rFonts w:ascii="Times New Roman"/>
        </w:rPr>
      </w:pPr>
      <w:bookmarkStart w:id="76" w:name="_Toc6164"/>
      <w:bookmarkStart w:id="77" w:name="_Toc21966"/>
      <w:r>
        <w:rPr>
          <w:rFonts w:ascii="Times New Roman" w:hint="eastAsia"/>
        </w:rPr>
        <w:t>2.</w:t>
      </w:r>
      <w:bookmarkEnd w:id="76"/>
      <w:bookmarkEnd w:id="77"/>
      <w:r>
        <w:rPr>
          <w:rFonts w:ascii="Times New Roman"/>
        </w:rPr>
        <w:t>9</w:t>
      </w:r>
    </w:p>
    <w:p w14:paraId="046AD626" w14:textId="77777777" w:rsidR="00E037B3" w:rsidRDefault="00000000">
      <w:pPr>
        <w:pStyle w:val="aff"/>
        <w:ind w:firstLineChars="202" w:firstLine="424"/>
        <w:outlineLvl w:val="2"/>
        <w:rPr>
          <w:rFonts w:ascii="Times New Roman"/>
        </w:rPr>
      </w:pPr>
      <w:bookmarkStart w:id="78" w:name="_Toc27914"/>
      <w:bookmarkStart w:id="79" w:name="_Toc6212"/>
      <w:r>
        <w:rPr>
          <w:rFonts w:ascii="Times New Roman" w:hint="eastAsia"/>
        </w:rPr>
        <w:t>供应链管理</w:t>
      </w:r>
      <w:r>
        <w:rPr>
          <w:rFonts w:ascii="Times New Roman" w:hint="eastAsia"/>
        </w:rPr>
        <w:t xml:space="preserve"> supply chain management(SCM)</w:t>
      </w:r>
      <w:bookmarkEnd w:id="78"/>
      <w:bookmarkEnd w:id="79"/>
    </w:p>
    <w:p w14:paraId="11A61EB7" w14:textId="77777777" w:rsidR="00E037B3" w:rsidRDefault="00000000">
      <w:pPr>
        <w:ind w:firstLineChars="200" w:firstLine="420"/>
        <w:jc w:val="both"/>
        <w:rPr>
          <w:sz w:val="21"/>
          <w:szCs w:val="21"/>
        </w:rPr>
      </w:pPr>
      <w:r>
        <w:rPr>
          <w:rFonts w:hint="eastAsia"/>
          <w:sz w:val="21"/>
          <w:szCs w:val="21"/>
        </w:rPr>
        <w:t>从供应链整体目标出发，对供应链中采购、生产、销售各环节的商流、物流、信息流和资金流进行整合和优化，形成以共享、开放、协同等为特征，为客户创造价值的经济活动。</w:t>
      </w:r>
    </w:p>
    <w:p w14:paraId="2CF4FAB8" w14:textId="77777777" w:rsidR="00E037B3" w:rsidRDefault="00000000">
      <w:pPr>
        <w:ind w:firstLineChars="200" w:firstLine="420"/>
        <w:jc w:val="both"/>
        <w:rPr>
          <w:sz w:val="21"/>
          <w:szCs w:val="21"/>
        </w:rPr>
      </w:pPr>
      <w:r>
        <w:rPr>
          <w:rFonts w:hint="eastAsia"/>
          <w:sz w:val="21"/>
          <w:szCs w:val="21"/>
        </w:rPr>
        <w:t>[</w:t>
      </w:r>
      <w:r>
        <w:rPr>
          <w:rFonts w:hint="eastAsia"/>
          <w:sz w:val="21"/>
          <w:szCs w:val="21"/>
        </w:rPr>
        <w:t>来源：</w:t>
      </w:r>
      <w:r>
        <w:rPr>
          <w:rFonts w:hint="eastAsia"/>
          <w:sz w:val="21"/>
          <w:szCs w:val="21"/>
        </w:rPr>
        <w:t>GB/T18354-2021</w:t>
      </w:r>
      <w:r>
        <w:rPr>
          <w:sz w:val="21"/>
          <w:szCs w:val="21"/>
        </w:rPr>
        <w:t xml:space="preserve"> </w:t>
      </w:r>
      <w:r>
        <w:rPr>
          <w:rFonts w:hint="eastAsia"/>
          <w:sz w:val="21"/>
          <w:szCs w:val="21"/>
        </w:rPr>
        <w:t>《物流术语》</w:t>
      </w:r>
      <w:r>
        <w:rPr>
          <w:rFonts w:hint="eastAsia"/>
          <w:sz w:val="21"/>
          <w:szCs w:val="21"/>
        </w:rPr>
        <w:t>]</w:t>
      </w:r>
    </w:p>
    <w:p w14:paraId="4D432D13" w14:textId="77777777" w:rsidR="00E037B3" w:rsidRDefault="00000000">
      <w:pPr>
        <w:pStyle w:val="aff"/>
        <w:spacing w:beforeLines="50" w:before="156" w:afterLines="50" w:after="156"/>
        <w:jc w:val="left"/>
        <w:rPr>
          <w:rFonts w:ascii="Times New Roman"/>
        </w:rPr>
      </w:pPr>
      <w:bookmarkStart w:id="80" w:name="_Toc31286"/>
      <w:r>
        <w:rPr>
          <w:rFonts w:ascii="Times New Roman" w:hint="eastAsia"/>
        </w:rPr>
        <w:t>2.1</w:t>
      </w:r>
      <w:bookmarkEnd w:id="80"/>
      <w:r>
        <w:rPr>
          <w:rFonts w:ascii="Times New Roman"/>
        </w:rPr>
        <w:t>0</w:t>
      </w:r>
    </w:p>
    <w:p w14:paraId="25250FA4" w14:textId="77777777" w:rsidR="00E037B3" w:rsidRDefault="00000000">
      <w:pPr>
        <w:pStyle w:val="aff"/>
        <w:ind w:firstLineChars="202" w:firstLine="424"/>
        <w:outlineLvl w:val="2"/>
        <w:rPr>
          <w:rFonts w:ascii="Times New Roman"/>
        </w:rPr>
      </w:pPr>
      <w:bookmarkStart w:id="81" w:name="_Toc32403"/>
      <w:r>
        <w:rPr>
          <w:rFonts w:ascii="Times New Roman" w:hint="eastAsia"/>
        </w:rPr>
        <w:t>光刻工艺</w:t>
      </w:r>
      <w:r>
        <w:rPr>
          <w:rFonts w:ascii="Times New Roman" w:hint="eastAsia"/>
        </w:rPr>
        <w:t xml:space="preserve"> photolithography technique</w:t>
      </w:r>
      <w:bookmarkEnd w:id="81"/>
    </w:p>
    <w:p w14:paraId="19D5C2F9" w14:textId="77777777" w:rsidR="00E037B3" w:rsidRDefault="00000000">
      <w:pPr>
        <w:ind w:firstLineChars="200" w:firstLine="420"/>
        <w:jc w:val="both"/>
        <w:rPr>
          <w:sz w:val="21"/>
          <w:szCs w:val="21"/>
        </w:rPr>
      </w:pPr>
      <w:r>
        <w:rPr>
          <w:rFonts w:hint="eastAsia"/>
          <w:sz w:val="21"/>
          <w:szCs w:val="21"/>
        </w:rPr>
        <w:lastRenderedPageBreak/>
        <w:t>利用曝光、显影、刻蚀等技术，在表面涂敷有光致抗蚀剂膜的晶片上，制作出所需图形的过程。</w:t>
      </w:r>
    </w:p>
    <w:p w14:paraId="38A58D5E" w14:textId="77777777" w:rsidR="00E037B3" w:rsidRDefault="00000000">
      <w:pPr>
        <w:ind w:firstLineChars="200" w:firstLine="420"/>
        <w:jc w:val="both"/>
        <w:rPr>
          <w:sz w:val="21"/>
          <w:szCs w:val="21"/>
        </w:rPr>
      </w:pPr>
      <w:r>
        <w:rPr>
          <w:rFonts w:hint="eastAsia"/>
          <w:sz w:val="21"/>
          <w:szCs w:val="21"/>
        </w:rPr>
        <w:t>[</w:t>
      </w:r>
      <w:r>
        <w:rPr>
          <w:rFonts w:hint="eastAsia"/>
          <w:sz w:val="21"/>
          <w:szCs w:val="21"/>
        </w:rPr>
        <w:t>来源：</w:t>
      </w:r>
      <w:r>
        <w:rPr>
          <w:rFonts w:hint="eastAsia"/>
          <w:sz w:val="21"/>
          <w:szCs w:val="21"/>
        </w:rPr>
        <w:t xml:space="preserve">GB/T 9178-1988 </w:t>
      </w:r>
      <w:r>
        <w:rPr>
          <w:rFonts w:hint="eastAsia"/>
          <w:sz w:val="21"/>
          <w:szCs w:val="21"/>
        </w:rPr>
        <w:t>《集成电路术语》</w:t>
      </w:r>
      <w:r>
        <w:rPr>
          <w:rFonts w:hint="eastAsia"/>
          <w:sz w:val="21"/>
          <w:szCs w:val="21"/>
        </w:rPr>
        <w:t>1.3.17]</w:t>
      </w:r>
    </w:p>
    <w:p w14:paraId="422D30DB" w14:textId="77777777" w:rsidR="00E037B3" w:rsidRDefault="00000000">
      <w:pPr>
        <w:pStyle w:val="aff"/>
        <w:spacing w:beforeLines="50" w:before="156" w:afterLines="50" w:after="156"/>
        <w:jc w:val="left"/>
        <w:rPr>
          <w:rFonts w:ascii="Times New Roman"/>
        </w:rPr>
      </w:pPr>
      <w:bookmarkStart w:id="82" w:name="_Toc16461"/>
      <w:r>
        <w:rPr>
          <w:rFonts w:ascii="Times New Roman" w:hint="eastAsia"/>
        </w:rPr>
        <w:t>2.1</w:t>
      </w:r>
      <w:bookmarkEnd w:id="82"/>
      <w:r>
        <w:rPr>
          <w:rFonts w:ascii="Times New Roman"/>
        </w:rPr>
        <w:t>1</w:t>
      </w:r>
    </w:p>
    <w:p w14:paraId="5AB81600" w14:textId="77777777" w:rsidR="00E037B3" w:rsidRDefault="00000000">
      <w:pPr>
        <w:pStyle w:val="aff"/>
        <w:ind w:firstLineChars="202" w:firstLine="424"/>
        <w:outlineLvl w:val="2"/>
        <w:rPr>
          <w:rFonts w:ascii="Times New Roman"/>
        </w:rPr>
      </w:pPr>
      <w:bookmarkStart w:id="83" w:name="_Toc26200"/>
      <w:r>
        <w:rPr>
          <w:rFonts w:ascii="Times New Roman" w:hint="eastAsia"/>
        </w:rPr>
        <w:t>SoC</w:t>
      </w:r>
      <w:r>
        <w:rPr>
          <w:rFonts w:ascii="Times New Roman" w:hint="eastAsia"/>
        </w:rPr>
        <w:t>测试系统</w:t>
      </w:r>
      <w:r>
        <w:rPr>
          <w:rFonts w:ascii="Times New Roman" w:hint="eastAsia"/>
        </w:rPr>
        <w:t xml:space="preserve"> SoC test system</w:t>
      </w:r>
      <w:bookmarkEnd w:id="83"/>
    </w:p>
    <w:p w14:paraId="6330F309" w14:textId="77777777" w:rsidR="00E037B3" w:rsidRDefault="00000000">
      <w:pPr>
        <w:ind w:firstLineChars="200" w:firstLine="420"/>
        <w:jc w:val="both"/>
        <w:rPr>
          <w:sz w:val="21"/>
          <w:szCs w:val="21"/>
        </w:rPr>
      </w:pPr>
      <w:r>
        <w:rPr>
          <w:rFonts w:hint="eastAsia"/>
          <w:sz w:val="21"/>
          <w:szCs w:val="21"/>
        </w:rPr>
        <w:t>用于测试系统芯片的自动测试系统。</w:t>
      </w:r>
    </w:p>
    <w:p w14:paraId="67E895D4" w14:textId="77777777" w:rsidR="00E037B3" w:rsidRDefault="00000000">
      <w:pPr>
        <w:ind w:firstLineChars="200" w:firstLine="420"/>
        <w:jc w:val="both"/>
        <w:rPr>
          <w:sz w:val="21"/>
          <w:szCs w:val="21"/>
        </w:rPr>
      </w:pPr>
      <w:r>
        <w:rPr>
          <w:rFonts w:hint="eastAsia"/>
          <w:sz w:val="21"/>
          <w:szCs w:val="21"/>
        </w:rPr>
        <w:t>[</w:t>
      </w:r>
      <w:r>
        <w:rPr>
          <w:rFonts w:hint="eastAsia"/>
          <w:sz w:val="21"/>
          <w:szCs w:val="21"/>
        </w:rPr>
        <w:t>来源：</w:t>
      </w:r>
      <w:r>
        <w:rPr>
          <w:rFonts w:hint="eastAsia"/>
          <w:sz w:val="21"/>
          <w:szCs w:val="21"/>
        </w:rPr>
        <w:t xml:space="preserve">GB/T 40577-2021 </w:t>
      </w:r>
      <w:r>
        <w:rPr>
          <w:rFonts w:hint="eastAsia"/>
          <w:sz w:val="21"/>
          <w:szCs w:val="21"/>
        </w:rPr>
        <w:t>《集成电路制造设备术语》</w:t>
      </w:r>
      <w:r>
        <w:rPr>
          <w:rFonts w:hint="eastAsia"/>
          <w:sz w:val="21"/>
          <w:szCs w:val="21"/>
        </w:rPr>
        <w:t>11.4.8]</w:t>
      </w:r>
    </w:p>
    <w:p w14:paraId="60C8E5FE" w14:textId="77777777" w:rsidR="00E037B3" w:rsidRDefault="00000000">
      <w:pPr>
        <w:pStyle w:val="aff"/>
        <w:numPr>
          <w:ilvl w:val="0"/>
          <w:numId w:val="5"/>
        </w:numPr>
        <w:ind w:left="0" w:firstLine="0"/>
        <w:outlineLvl w:val="0"/>
        <w:rPr>
          <w:rFonts w:ascii="Times New Roman"/>
          <w:szCs w:val="21"/>
        </w:rPr>
      </w:pPr>
      <w:bookmarkStart w:id="84" w:name="_Toc38631931"/>
      <w:bookmarkStart w:id="85" w:name="_Toc38631917"/>
      <w:bookmarkStart w:id="86" w:name="_Toc38320567"/>
      <w:bookmarkStart w:id="87" w:name="_Toc38320565"/>
      <w:bookmarkStart w:id="88" w:name="_Toc102995046"/>
      <w:bookmarkStart w:id="89" w:name="_Toc27515"/>
      <w:bookmarkEnd w:id="84"/>
      <w:bookmarkEnd w:id="85"/>
      <w:bookmarkEnd w:id="86"/>
      <w:bookmarkEnd w:id="87"/>
      <w:r>
        <w:rPr>
          <w:rFonts w:ascii="Times New Roman" w:hint="eastAsia"/>
          <w:szCs w:val="21"/>
        </w:rPr>
        <w:t>集成电路技术与应用主要方向及岗位</w:t>
      </w:r>
      <w:bookmarkEnd w:id="88"/>
      <w:bookmarkEnd w:id="89"/>
    </w:p>
    <w:p w14:paraId="162C2468" w14:textId="77777777" w:rsidR="00E037B3" w:rsidRDefault="00000000">
      <w:pPr>
        <w:pStyle w:val="aff"/>
        <w:numPr>
          <w:ilvl w:val="1"/>
          <w:numId w:val="0"/>
        </w:numPr>
        <w:spacing w:beforeLines="50" w:before="156" w:afterLines="50" w:after="156"/>
        <w:jc w:val="left"/>
        <w:rPr>
          <w:rFonts w:ascii="Times New Roman"/>
        </w:rPr>
      </w:pPr>
      <w:bookmarkStart w:id="90" w:name="_Toc2937"/>
      <w:r>
        <w:rPr>
          <w:rFonts w:ascii="Times New Roman"/>
        </w:rPr>
        <w:t>3.1</w:t>
      </w:r>
      <w:r>
        <w:rPr>
          <w:rFonts w:ascii="Times New Roman" w:hint="eastAsia"/>
        </w:rPr>
        <w:t>主要方向</w:t>
      </w:r>
      <w:bookmarkEnd w:id="90"/>
    </w:p>
    <w:p w14:paraId="367D692C" w14:textId="77777777" w:rsidR="00E037B3" w:rsidRDefault="00000000">
      <w:pPr>
        <w:spacing w:line="360" w:lineRule="exact"/>
        <w:ind w:firstLineChars="200" w:firstLine="420"/>
        <w:jc w:val="both"/>
        <w:rPr>
          <w:sz w:val="21"/>
          <w:szCs w:val="21"/>
        </w:rPr>
      </w:pPr>
      <w:r>
        <w:rPr>
          <w:rFonts w:hint="eastAsia"/>
          <w:sz w:val="21"/>
          <w:szCs w:val="21"/>
        </w:rPr>
        <w:t>根据集成电路产业人才需求，本标准聚焦</w:t>
      </w:r>
      <w:r>
        <w:rPr>
          <w:rFonts w:hint="eastAsia"/>
          <w:sz w:val="21"/>
          <w:szCs w:val="21"/>
        </w:rPr>
        <w:t>4</w:t>
      </w:r>
      <w:r>
        <w:rPr>
          <w:rFonts w:hint="eastAsia"/>
          <w:sz w:val="21"/>
          <w:szCs w:val="21"/>
        </w:rPr>
        <w:t>个主要方向岗位，分别是集成电路设计、制造、封装、测试。</w:t>
      </w:r>
    </w:p>
    <w:p w14:paraId="04388A17" w14:textId="77777777" w:rsidR="00E037B3" w:rsidRDefault="00000000">
      <w:pPr>
        <w:pStyle w:val="aff"/>
        <w:numPr>
          <w:ilvl w:val="1"/>
          <w:numId w:val="0"/>
        </w:numPr>
        <w:rPr>
          <w:rFonts w:ascii="Times New Roman"/>
        </w:rPr>
      </w:pPr>
      <w:bookmarkStart w:id="91" w:name="_Toc7615"/>
      <w:r>
        <w:rPr>
          <w:rFonts w:ascii="Times New Roman"/>
        </w:rPr>
        <w:t>3.2</w:t>
      </w:r>
      <w:r>
        <w:rPr>
          <w:rFonts w:ascii="Times New Roman" w:hint="eastAsia"/>
        </w:rPr>
        <w:t>主要岗位及职责</w:t>
      </w:r>
      <w:bookmarkEnd w:id="91"/>
    </w:p>
    <w:p w14:paraId="08164450" w14:textId="77777777" w:rsidR="00E037B3" w:rsidRDefault="00000000">
      <w:pPr>
        <w:pStyle w:val="aff1"/>
        <w:rPr>
          <w:rFonts w:ascii="Times New Roman" w:eastAsia="宋体" w:hAnsi="Times New Roman"/>
        </w:rPr>
      </w:pPr>
      <w:r>
        <w:rPr>
          <w:rFonts w:ascii="Times New Roman" w:eastAsia="宋体" w:hAnsi="Times New Roman" w:hint="eastAsia"/>
        </w:rPr>
        <w:t>本标准主要涉及以下集成电路岗位，具体如表</w:t>
      </w:r>
      <w:r>
        <w:rPr>
          <w:rFonts w:ascii="Times New Roman" w:eastAsia="宋体" w:hAnsi="Times New Roman" w:hint="eastAsia"/>
        </w:rPr>
        <w:t>1</w:t>
      </w:r>
      <w:r>
        <w:rPr>
          <w:rFonts w:ascii="Times New Roman" w:eastAsia="宋体" w:hAnsi="Times New Roman" w:hint="eastAsia"/>
        </w:rPr>
        <w:t>所示。</w:t>
      </w:r>
    </w:p>
    <w:p w14:paraId="59476E21" w14:textId="77777777" w:rsidR="00E037B3" w:rsidRDefault="00000000">
      <w:pPr>
        <w:ind w:left="840" w:hanging="420"/>
        <w:jc w:val="center"/>
        <w:rPr>
          <w:rFonts w:eastAsia="黑体"/>
          <w:sz w:val="21"/>
          <w:szCs w:val="21"/>
        </w:rPr>
      </w:pPr>
      <w:r>
        <w:rPr>
          <w:rFonts w:eastAsia="黑体" w:hint="eastAsia"/>
          <w:sz w:val="21"/>
          <w:szCs w:val="21"/>
        </w:rPr>
        <w:t>表</w:t>
      </w:r>
      <w:r>
        <w:rPr>
          <w:rFonts w:eastAsia="黑体"/>
          <w:sz w:val="21"/>
          <w:szCs w:val="21"/>
        </w:rPr>
        <w:t xml:space="preserve">1  </w:t>
      </w:r>
      <w:r>
        <w:rPr>
          <w:rFonts w:eastAsia="黑体" w:hint="eastAsia"/>
          <w:sz w:val="21"/>
          <w:szCs w:val="21"/>
        </w:rPr>
        <w:t>集成电路各方向主要岗位及职责</w:t>
      </w:r>
    </w:p>
    <w:tbl>
      <w:tblPr>
        <w:tblpPr w:leftFromText="180" w:rightFromText="180" w:vertAnchor="text" w:tblpX="93"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24"/>
        <w:gridCol w:w="2507"/>
        <w:gridCol w:w="5416"/>
      </w:tblGrid>
      <w:tr w:rsidR="00E037B3" w14:paraId="0536D4CA" w14:textId="77777777">
        <w:trPr>
          <w:trHeight w:val="567"/>
        </w:trPr>
        <w:tc>
          <w:tcPr>
            <w:tcW w:w="704" w:type="dxa"/>
            <w:vAlign w:val="center"/>
          </w:tcPr>
          <w:p w14:paraId="2458C341" w14:textId="77777777" w:rsidR="00E037B3" w:rsidRDefault="00000000">
            <w:pPr>
              <w:jc w:val="center"/>
              <w:textAlignment w:val="center"/>
              <w:rPr>
                <w:rStyle w:val="font21"/>
                <w:rFonts w:ascii="黑体" w:eastAsia="黑体" w:hAnsi="黑体" w:cs="黑体" w:hint="default"/>
                <w:color w:val="auto"/>
                <w:lang w:bidi="ar"/>
              </w:rPr>
            </w:pPr>
            <w:r>
              <w:rPr>
                <w:rStyle w:val="font11"/>
                <w:rFonts w:ascii="黑体" w:eastAsia="黑体" w:hAnsi="黑体" w:cs="黑体" w:hint="default"/>
                <w:color w:val="auto"/>
                <w:lang w:bidi="ar"/>
              </w:rPr>
              <w:t>序号</w:t>
            </w:r>
          </w:p>
        </w:tc>
        <w:tc>
          <w:tcPr>
            <w:tcW w:w="724" w:type="dxa"/>
            <w:vAlign w:val="center"/>
          </w:tcPr>
          <w:p w14:paraId="7C47513A" w14:textId="77777777" w:rsidR="00E037B3" w:rsidRDefault="00000000">
            <w:pPr>
              <w:jc w:val="center"/>
              <w:textAlignment w:val="center"/>
              <w:rPr>
                <w:rStyle w:val="font21"/>
                <w:rFonts w:ascii="黑体" w:eastAsia="黑体" w:hAnsi="黑体" w:cs="黑体" w:hint="default"/>
                <w:color w:val="auto"/>
                <w:lang w:bidi="ar"/>
              </w:rPr>
            </w:pPr>
            <w:r>
              <w:rPr>
                <w:rStyle w:val="font11"/>
                <w:rFonts w:ascii="黑体" w:eastAsia="黑体" w:hAnsi="黑体" w:cs="黑体" w:hint="default"/>
                <w:color w:val="auto"/>
                <w:lang w:bidi="ar"/>
              </w:rPr>
              <w:t>方向</w:t>
            </w:r>
          </w:p>
        </w:tc>
        <w:tc>
          <w:tcPr>
            <w:tcW w:w="2507" w:type="dxa"/>
            <w:vAlign w:val="center"/>
          </w:tcPr>
          <w:p w14:paraId="57041C40" w14:textId="77777777" w:rsidR="00E037B3" w:rsidRDefault="00000000">
            <w:pPr>
              <w:jc w:val="center"/>
              <w:textAlignment w:val="center"/>
              <w:rPr>
                <w:rStyle w:val="font21"/>
                <w:rFonts w:ascii="黑体" w:eastAsia="黑体" w:hAnsi="黑体" w:cs="黑体" w:hint="default"/>
                <w:color w:val="auto"/>
                <w:lang w:bidi="ar"/>
              </w:rPr>
            </w:pPr>
            <w:r>
              <w:rPr>
                <w:rStyle w:val="font11"/>
                <w:rFonts w:ascii="黑体" w:eastAsia="黑体" w:hAnsi="黑体" w:cs="黑体" w:hint="default"/>
                <w:color w:val="auto"/>
                <w:lang w:bidi="ar"/>
              </w:rPr>
              <w:t>岗位名称</w:t>
            </w:r>
          </w:p>
        </w:tc>
        <w:tc>
          <w:tcPr>
            <w:tcW w:w="5416" w:type="dxa"/>
            <w:vAlign w:val="center"/>
          </w:tcPr>
          <w:p w14:paraId="53BC9898" w14:textId="77777777" w:rsidR="00E037B3" w:rsidRDefault="00000000">
            <w:pPr>
              <w:jc w:val="center"/>
              <w:textAlignment w:val="center"/>
              <w:rPr>
                <w:rStyle w:val="font21"/>
                <w:rFonts w:ascii="黑体" w:eastAsia="黑体" w:hAnsi="黑体" w:cs="黑体" w:hint="default"/>
                <w:color w:val="auto"/>
                <w:lang w:bidi="ar"/>
              </w:rPr>
            </w:pPr>
            <w:r>
              <w:rPr>
                <w:rStyle w:val="font11"/>
                <w:rFonts w:ascii="黑体" w:eastAsia="黑体" w:hAnsi="黑体" w:cs="黑体" w:hint="default"/>
                <w:color w:val="auto"/>
                <w:lang w:bidi="ar"/>
              </w:rPr>
              <w:t>岗位职责</w:t>
            </w:r>
          </w:p>
        </w:tc>
      </w:tr>
      <w:tr w:rsidR="00E037B3" w14:paraId="30F7063A" w14:textId="77777777">
        <w:trPr>
          <w:trHeight w:val="567"/>
        </w:trPr>
        <w:tc>
          <w:tcPr>
            <w:tcW w:w="704" w:type="dxa"/>
            <w:vAlign w:val="center"/>
          </w:tcPr>
          <w:p w14:paraId="238E0D7F"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1</w:t>
            </w:r>
          </w:p>
        </w:tc>
        <w:tc>
          <w:tcPr>
            <w:tcW w:w="724" w:type="dxa"/>
            <w:vMerge w:val="restart"/>
            <w:vAlign w:val="center"/>
          </w:tcPr>
          <w:p w14:paraId="1BA878E3" w14:textId="77777777" w:rsidR="00E037B3" w:rsidRDefault="00000000">
            <w:pPr>
              <w:jc w:val="center"/>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设计</w:t>
            </w:r>
          </w:p>
        </w:tc>
        <w:tc>
          <w:tcPr>
            <w:tcW w:w="2507" w:type="dxa"/>
            <w:vAlign w:val="center"/>
          </w:tcPr>
          <w:p w14:paraId="29325556"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EDA</w:t>
            </w:r>
            <w:r>
              <w:rPr>
                <w:rStyle w:val="font11"/>
                <w:rFonts w:ascii="Times New Roman" w:hAnsi="Times New Roman" w:hint="default"/>
                <w:color w:val="auto"/>
                <w:lang w:bidi="ar"/>
              </w:rPr>
              <w:t>软件研发工程师</w:t>
            </w:r>
          </w:p>
        </w:tc>
        <w:tc>
          <w:tcPr>
            <w:tcW w:w="5416" w:type="dxa"/>
            <w:vAlign w:val="center"/>
          </w:tcPr>
          <w:p w14:paraId="0B0098EA" w14:textId="77777777" w:rsidR="00E037B3" w:rsidRDefault="00000000">
            <w:pPr>
              <w:jc w:val="both"/>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负责</w:t>
            </w:r>
            <w:r>
              <w:rPr>
                <w:sz w:val="18"/>
                <w:szCs w:val="18"/>
                <w:lang w:bidi="ar"/>
              </w:rPr>
              <w:t>EDA</w:t>
            </w:r>
            <w:r>
              <w:rPr>
                <w:rStyle w:val="font11"/>
                <w:rFonts w:ascii="Times New Roman" w:hAnsi="Times New Roman" w:hint="default"/>
                <w:color w:val="auto"/>
                <w:lang w:bidi="ar"/>
              </w:rPr>
              <w:t>工具软件平台的开发工作。</w:t>
            </w:r>
          </w:p>
        </w:tc>
      </w:tr>
      <w:tr w:rsidR="00E037B3" w14:paraId="6FAA7D61" w14:textId="77777777">
        <w:trPr>
          <w:trHeight w:val="567"/>
        </w:trPr>
        <w:tc>
          <w:tcPr>
            <w:tcW w:w="704" w:type="dxa"/>
            <w:vAlign w:val="center"/>
          </w:tcPr>
          <w:p w14:paraId="0FB6A1E9"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2</w:t>
            </w:r>
          </w:p>
        </w:tc>
        <w:tc>
          <w:tcPr>
            <w:tcW w:w="724" w:type="dxa"/>
            <w:vMerge/>
            <w:vAlign w:val="center"/>
          </w:tcPr>
          <w:p w14:paraId="6C6E1C04"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5735C461" w14:textId="77777777" w:rsidR="00E037B3" w:rsidRDefault="00000000">
            <w:pPr>
              <w:jc w:val="center"/>
              <w:textAlignment w:val="center"/>
              <w:rPr>
                <w:rStyle w:val="font21"/>
                <w:rFonts w:ascii="Times New Roman" w:hAnsi="Times New Roman" w:cs="Times New Roman" w:hint="default"/>
                <w:color w:val="auto"/>
                <w:lang w:bidi="ar"/>
              </w:rPr>
            </w:pPr>
            <w:r>
              <w:rPr>
                <w:rFonts w:cs="宋体" w:hint="eastAsia"/>
                <w:sz w:val="18"/>
                <w:szCs w:val="18"/>
                <w:lang w:bidi="ar"/>
              </w:rPr>
              <w:t>数字设计工程师</w:t>
            </w:r>
          </w:p>
        </w:tc>
        <w:tc>
          <w:tcPr>
            <w:tcW w:w="5416" w:type="dxa"/>
            <w:vAlign w:val="center"/>
          </w:tcPr>
          <w:p w14:paraId="44BBB20D" w14:textId="77777777" w:rsidR="00E037B3" w:rsidRDefault="00000000">
            <w:pPr>
              <w:jc w:val="both"/>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负责芯片顶层架构设计及数字模块逻辑功能的实现等工作。</w:t>
            </w:r>
          </w:p>
        </w:tc>
      </w:tr>
      <w:tr w:rsidR="00E037B3" w14:paraId="4109FAE6" w14:textId="77777777">
        <w:trPr>
          <w:trHeight w:val="567"/>
        </w:trPr>
        <w:tc>
          <w:tcPr>
            <w:tcW w:w="704" w:type="dxa"/>
            <w:vAlign w:val="center"/>
          </w:tcPr>
          <w:p w14:paraId="7A98D836"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3</w:t>
            </w:r>
          </w:p>
        </w:tc>
        <w:tc>
          <w:tcPr>
            <w:tcW w:w="724" w:type="dxa"/>
            <w:vMerge/>
            <w:vAlign w:val="center"/>
          </w:tcPr>
          <w:p w14:paraId="54AB9810"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55F56ECF" w14:textId="77777777" w:rsidR="00E037B3" w:rsidRDefault="00000000">
            <w:pPr>
              <w:jc w:val="center"/>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数字后端工程师</w:t>
            </w:r>
          </w:p>
        </w:tc>
        <w:tc>
          <w:tcPr>
            <w:tcW w:w="5416" w:type="dxa"/>
            <w:vAlign w:val="center"/>
          </w:tcPr>
          <w:p w14:paraId="43A8E29A" w14:textId="77777777" w:rsidR="00E037B3" w:rsidRDefault="00000000">
            <w:pPr>
              <w:jc w:val="both"/>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负责数字芯片的逻辑综合、布局布线、物理验证等设计工作。</w:t>
            </w:r>
          </w:p>
        </w:tc>
      </w:tr>
      <w:tr w:rsidR="00E037B3" w14:paraId="2045D22E" w14:textId="77777777">
        <w:trPr>
          <w:trHeight w:val="567"/>
        </w:trPr>
        <w:tc>
          <w:tcPr>
            <w:tcW w:w="704" w:type="dxa"/>
            <w:vAlign w:val="center"/>
          </w:tcPr>
          <w:p w14:paraId="36EB11F0"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4</w:t>
            </w:r>
          </w:p>
        </w:tc>
        <w:tc>
          <w:tcPr>
            <w:tcW w:w="724" w:type="dxa"/>
            <w:vMerge/>
            <w:vAlign w:val="center"/>
          </w:tcPr>
          <w:p w14:paraId="731BE97E"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10D987A7" w14:textId="77777777" w:rsidR="00E037B3" w:rsidRDefault="00000000">
            <w:pPr>
              <w:jc w:val="center"/>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模拟设计工程师</w:t>
            </w:r>
          </w:p>
        </w:tc>
        <w:tc>
          <w:tcPr>
            <w:tcW w:w="5416" w:type="dxa"/>
            <w:vAlign w:val="center"/>
          </w:tcPr>
          <w:p w14:paraId="0435D555" w14:textId="77777777" w:rsidR="00E037B3" w:rsidRDefault="00000000">
            <w:pPr>
              <w:jc w:val="both"/>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负责模拟电路、数模混合电路等的架构设计、仿真验证等工作。</w:t>
            </w:r>
          </w:p>
        </w:tc>
      </w:tr>
      <w:tr w:rsidR="00E037B3" w14:paraId="06FF5A2C" w14:textId="77777777">
        <w:trPr>
          <w:trHeight w:val="567"/>
        </w:trPr>
        <w:tc>
          <w:tcPr>
            <w:tcW w:w="704" w:type="dxa"/>
            <w:vAlign w:val="center"/>
          </w:tcPr>
          <w:p w14:paraId="319D004F"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5</w:t>
            </w:r>
          </w:p>
        </w:tc>
        <w:tc>
          <w:tcPr>
            <w:tcW w:w="724" w:type="dxa"/>
            <w:vMerge/>
            <w:vAlign w:val="center"/>
          </w:tcPr>
          <w:p w14:paraId="6F21A91E"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7961DC9B" w14:textId="77777777" w:rsidR="00E037B3" w:rsidRDefault="00000000">
            <w:pPr>
              <w:jc w:val="center"/>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版图设计工程师</w:t>
            </w:r>
          </w:p>
        </w:tc>
        <w:tc>
          <w:tcPr>
            <w:tcW w:w="5416" w:type="dxa"/>
            <w:vAlign w:val="center"/>
          </w:tcPr>
          <w:p w14:paraId="3A591820" w14:textId="77777777" w:rsidR="00E037B3" w:rsidRDefault="00000000">
            <w:pPr>
              <w:jc w:val="both"/>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负责模拟模块版图设计、布局规划等工作。</w:t>
            </w:r>
          </w:p>
        </w:tc>
      </w:tr>
      <w:tr w:rsidR="00E037B3" w14:paraId="2CB7604A" w14:textId="77777777">
        <w:trPr>
          <w:trHeight w:val="567"/>
        </w:trPr>
        <w:tc>
          <w:tcPr>
            <w:tcW w:w="704" w:type="dxa"/>
            <w:vAlign w:val="center"/>
          </w:tcPr>
          <w:p w14:paraId="0D32F599"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6</w:t>
            </w:r>
          </w:p>
        </w:tc>
        <w:tc>
          <w:tcPr>
            <w:tcW w:w="724" w:type="dxa"/>
            <w:vMerge/>
            <w:vAlign w:val="center"/>
          </w:tcPr>
          <w:p w14:paraId="7704971D"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06263E02" w14:textId="77777777" w:rsidR="00E037B3" w:rsidRDefault="00000000">
            <w:pPr>
              <w:jc w:val="center"/>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射频电路设计工程师</w:t>
            </w:r>
          </w:p>
        </w:tc>
        <w:tc>
          <w:tcPr>
            <w:tcW w:w="5416" w:type="dxa"/>
            <w:vAlign w:val="center"/>
          </w:tcPr>
          <w:p w14:paraId="0425799E" w14:textId="77777777" w:rsidR="00E037B3" w:rsidRDefault="00000000">
            <w:pPr>
              <w:jc w:val="both"/>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负责射频电路架构</w:t>
            </w:r>
            <w:r>
              <w:rPr>
                <w:rStyle w:val="font11"/>
                <w:rFonts w:hint="default"/>
                <w:color w:val="auto"/>
                <w:lang w:bidi="ar"/>
              </w:rPr>
              <w:t>和电路模块</w:t>
            </w:r>
            <w:r>
              <w:rPr>
                <w:rStyle w:val="font11"/>
                <w:rFonts w:ascii="Times New Roman" w:hAnsi="Times New Roman" w:hint="default"/>
                <w:color w:val="auto"/>
                <w:lang w:bidi="ar"/>
              </w:rPr>
              <w:t>等方面的设计工作。</w:t>
            </w:r>
          </w:p>
        </w:tc>
      </w:tr>
      <w:tr w:rsidR="00E037B3" w14:paraId="73ED4960" w14:textId="77777777">
        <w:trPr>
          <w:trHeight w:val="567"/>
        </w:trPr>
        <w:tc>
          <w:tcPr>
            <w:tcW w:w="704" w:type="dxa"/>
            <w:vAlign w:val="center"/>
          </w:tcPr>
          <w:p w14:paraId="11F5D213"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7</w:t>
            </w:r>
          </w:p>
        </w:tc>
        <w:tc>
          <w:tcPr>
            <w:tcW w:w="724" w:type="dxa"/>
            <w:vMerge/>
            <w:vAlign w:val="center"/>
          </w:tcPr>
          <w:p w14:paraId="1E88D88E"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02E8752A" w14:textId="77777777" w:rsidR="00E037B3" w:rsidRDefault="00000000">
            <w:pPr>
              <w:jc w:val="center"/>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验证工程师</w:t>
            </w:r>
          </w:p>
        </w:tc>
        <w:tc>
          <w:tcPr>
            <w:tcW w:w="5416" w:type="dxa"/>
            <w:vAlign w:val="center"/>
          </w:tcPr>
          <w:p w14:paraId="2AE37ADD" w14:textId="77777777" w:rsidR="00E037B3" w:rsidRDefault="00000000">
            <w:pPr>
              <w:jc w:val="both"/>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负责芯片系统</w:t>
            </w:r>
            <w:r>
              <w:rPr>
                <w:rStyle w:val="font11"/>
                <w:rFonts w:hint="default"/>
                <w:color w:val="auto"/>
                <w:lang w:bidi="ar"/>
              </w:rPr>
              <w:t>及模块</w:t>
            </w:r>
            <w:r>
              <w:rPr>
                <w:rStyle w:val="font11"/>
                <w:rFonts w:ascii="Times New Roman" w:hAnsi="Times New Roman" w:hint="default"/>
                <w:color w:val="auto"/>
                <w:lang w:bidi="ar"/>
              </w:rPr>
              <w:t>的验证工作。</w:t>
            </w:r>
          </w:p>
        </w:tc>
      </w:tr>
      <w:tr w:rsidR="00E037B3" w14:paraId="04AF77F2" w14:textId="77777777">
        <w:trPr>
          <w:trHeight w:val="567"/>
        </w:trPr>
        <w:tc>
          <w:tcPr>
            <w:tcW w:w="704" w:type="dxa"/>
            <w:vAlign w:val="center"/>
          </w:tcPr>
          <w:p w14:paraId="7124D797"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8</w:t>
            </w:r>
          </w:p>
        </w:tc>
        <w:tc>
          <w:tcPr>
            <w:tcW w:w="724" w:type="dxa"/>
            <w:vMerge/>
            <w:vAlign w:val="center"/>
          </w:tcPr>
          <w:p w14:paraId="2D6FB577"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31916894" w14:textId="77777777" w:rsidR="00E037B3" w:rsidRDefault="00000000">
            <w:pPr>
              <w:jc w:val="center"/>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产品工程师</w:t>
            </w:r>
          </w:p>
        </w:tc>
        <w:tc>
          <w:tcPr>
            <w:tcW w:w="5416" w:type="dxa"/>
            <w:vAlign w:val="center"/>
          </w:tcPr>
          <w:p w14:paraId="3265C125" w14:textId="77777777" w:rsidR="00E037B3" w:rsidRDefault="00000000">
            <w:pPr>
              <w:jc w:val="both"/>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负责产品应用设计、应用工艺优化验证等工作。</w:t>
            </w:r>
          </w:p>
        </w:tc>
      </w:tr>
      <w:tr w:rsidR="00E037B3" w14:paraId="65546092" w14:textId="77777777">
        <w:trPr>
          <w:trHeight w:val="567"/>
        </w:trPr>
        <w:tc>
          <w:tcPr>
            <w:tcW w:w="704" w:type="dxa"/>
            <w:vAlign w:val="center"/>
          </w:tcPr>
          <w:p w14:paraId="5A9927AC"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9</w:t>
            </w:r>
          </w:p>
        </w:tc>
        <w:tc>
          <w:tcPr>
            <w:tcW w:w="724" w:type="dxa"/>
            <w:vMerge/>
            <w:vAlign w:val="center"/>
          </w:tcPr>
          <w:p w14:paraId="4093EA7E"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0597CB07" w14:textId="77777777" w:rsidR="00E037B3" w:rsidRDefault="00000000">
            <w:pPr>
              <w:jc w:val="center"/>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嵌入式软件工程师</w:t>
            </w:r>
          </w:p>
        </w:tc>
        <w:tc>
          <w:tcPr>
            <w:tcW w:w="5416" w:type="dxa"/>
            <w:vAlign w:val="center"/>
          </w:tcPr>
          <w:p w14:paraId="2B548A8F" w14:textId="77777777" w:rsidR="00E037B3" w:rsidRDefault="00000000">
            <w:pPr>
              <w:jc w:val="both"/>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负责芯片运行嵌入式操作系统、外围硬件设备等开发工作。</w:t>
            </w:r>
          </w:p>
        </w:tc>
      </w:tr>
      <w:tr w:rsidR="00E037B3" w14:paraId="6EE8EB4D" w14:textId="77777777">
        <w:trPr>
          <w:trHeight w:val="567"/>
        </w:trPr>
        <w:tc>
          <w:tcPr>
            <w:tcW w:w="704" w:type="dxa"/>
            <w:vAlign w:val="center"/>
          </w:tcPr>
          <w:p w14:paraId="7109ABF6"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10</w:t>
            </w:r>
          </w:p>
        </w:tc>
        <w:tc>
          <w:tcPr>
            <w:tcW w:w="724" w:type="dxa"/>
            <w:vMerge w:val="restart"/>
            <w:vAlign w:val="center"/>
          </w:tcPr>
          <w:p w14:paraId="1B16DDED" w14:textId="77777777" w:rsidR="00E037B3" w:rsidRDefault="00000000">
            <w:pPr>
              <w:jc w:val="center"/>
              <w:textAlignment w:val="center"/>
              <w:rPr>
                <w:rStyle w:val="font21"/>
                <w:rFonts w:ascii="Times New Roman" w:hAnsi="Times New Roman" w:cs="Times New Roman" w:hint="default"/>
                <w:color w:val="auto"/>
                <w:lang w:bidi="ar"/>
              </w:rPr>
            </w:pPr>
            <w:r>
              <w:rPr>
                <w:rFonts w:cs="宋体" w:hint="eastAsia"/>
                <w:sz w:val="18"/>
                <w:szCs w:val="18"/>
                <w:lang w:bidi="ar"/>
              </w:rPr>
              <w:t>制造</w:t>
            </w:r>
          </w:p>
        </w:tc>
        <w:tc>
          <w:tcPr>
            <w:tcW w:w="2507" w:type="dxa"/>
            <w:vAlign w:val="center"/>
          </w:tcPr>
          <w:p w14:paraId="574C93C1" w14:textId="77777777" w:rsidR="00E037B3" w:rsidRDefault="00000000">
            <w:pPr>
              <w:jc w:val="center"/>
              <w:textAlignment w:val="center"/>
              <w:rPr>
                <w:rStyle w:val="font21"/>
                <w:rFonts w:ascii="Times New Roman" w:hAnsi="Times New Roman" w:cs="Times New Roman" w:hint="default"/>
                <w:color w:val="auto"/>
                <w:lang w:bidi="ar"/>
              </w:rPr>
            </w:pPr>
            <w:r>
              <w:rPr>
                <w:rFonts w:cs="宋体" w:hint="eastAsia"/>
                <w:sz w:val="18"/>
                <w:szCs w:val="18"/>
                <w:lang w:bidi="ar"/>
              </w:rPr>
              <w:t>工艺研发工程师</w:t>
            </w:r>
          </w:p>
        </w:tc>
        <w:tc>
          <w:tcPr>
            <w:tcW w:w="5416" w:type="dxa"/>
            <w:vAlign w:val="center"/>
          </w:tcPr>
          <w:p w14:paraId="2FCD37F8" w14:textId="77777777" w:rsidR="00E037B3" w:rsidRDefault="00000000">
            <w:pPr>
              <w:jc w:val="both"/>
              <w:rPr>
                <w:rStyle w:val="font21"/>
                <w:rFonts w:ascii="Times New Roman" w:hAnsi="Times New Roman" w:cs="Times New Roman" w:hint="default"/>
                <w:color w:val="auto"/>
                <w:lang w:bidi="ar"/>
              </w:rPr>
            </w:pPr>
            <w:r>
              <w:rPr>
                <w:rStyle w:val="font11"/>
                <w:rFonts w:ascii="Times New Roman" w:hAnsi="Times New Roman" w:hint="default"/>
                <w:color w:val="auto"/>
                <w:lang w:bidi="ar"/>
              </w:rPr>
              <w:t>负责</w:t>
            </w:r>
            <w:r>
              <w:rPr>
                <w:rFonts w:cs="宋体" w:hint="eastAsia"/>
                <w:sz w:val="18"/>
                <w:szCs w:val="18"/>
                <w:shd w:val="clear" w:color="auto" w:fill="FFFFFF"/>
              </w:rPr>
              <w:t>芯片制造工艺研发与工艺平台搭建工作。</w:t>
            </w:r>
          </w:p>
        </w:tc>
      </w:tr>
      <w:tr w:rsidR="00E037B3" w14:paraId="715A4C9D" w14:textId="77777777">
        <w:trPr>
          <w:trHeight w:val="567"/>
        </w:trPr>
        <w:tc>
          <w:tcPr>
            <w:tcW w:w="704" w:type="dxa"/>
            <w:vAlign w:val="center"/>
          </w:tcPr>
          <w:p w14:paraId="7897CA60"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11</w:t>
            </w:r>
          </w:p>
        </w:tc>
        <w:tc>
          <w:tcPr>
            <w:tcW w:w="724" w:type="dxa"/>
            <w:vMerge/>
            <w:vAlign w:val="center"/>
          </w:tcPr>
          <w:p w14:paraId="723BCA2B"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7AC7D937" w14:textId="77777777" w:rsidR="00E037B3" w:rsidRDefault="00000000">
            <w:pPr>
              <w:jc w:val="center"/>
              <w:textAlignment w:val="center"/>
              <w:rPr>
                <w:rStyle w:val="font21"/>
                <w:rFonts w:ascii="Times New Roman" w:hAnsi="Times New Roman" w:cs="Times New Roman" w:hint="default"/>
                <w:color w:val="auto"/>
                <w:lang w:bidi="ar"/>
              </w:rPr>
            </w:pPr>
            <w:r>
              <w:rPr>
                <w:rFonts w:cs="宋体" w:hint="eastAsia"/>
                <w:sz w:val="18"/>
                <w:szCs w:val="18"/>
                <w:lang w:bidi="ar"/>
              </w:rPr>
              <w:t>可靠性工程师</w:t>
            </w:r>
          </w:p>
        </w:tc>
        <w:tc>
          <w:tcPr>
            <w:tcW w:w="5416" w:type="dxa"/>
            <w:vAlign w:val="center"/>
          </w:tcPr>
          <w:p w14:paraId="5FE50E16" w14:textId="77777777" w:rsidR="00E037B3" w:rsidRDefault="00000000">
            <w:pPr>
              <w:jc w:val="both"/>
              <w:rPr>
                <w:rStyle w:val="font21"/>
                <w:rFonts w:ascii="Times New Roman" w:hAnsi="Times New Roman" w:cs="Times New Roman" w:hint="default"/>
                <w:color w:val="auto"/>
                <w:lang w:bidi="ar"/>
              </w:rPr>
            </w:pPr>
            <w:r>
              <w:rPr>
                <w:rFonts w:cs="宋体" w:hint="eastAsia"/>
                <w:sz w:val="18"/>
                <w:szCs w:val="18"/>
                <w:shd w:val="clear" w:color="auto" w:fill="FFFFFF"/>
              </w:rPr>
              <w:t>负责产品量</w:t>
            </w:r>
            <w:proofErr w:type="gramStart"/>
            <w:r>
              <w:rPr>
                <w:rFonts w:cs="宋体" w:hint="eastAsia"/>
                <w:sz w:val="18"/>
                <w:szCs w:val="18"/>
                <w:shd w:val="clear" w:color="auto" w:fill="FFFFFF"/>
              </w:rPr>
              <w:t>产或者</w:t>
            </w:r>
            <w:proofErr w:type="gramEnd"/>
            <w:r>
              <w:rPr>
                <w:rFonts w:cs="宋体" w:hint="eastAsia"/>
                <w:sz w:val="18"/>
                <w:szCs w:val="18"/>
                <w:shd w:val="clear" w:color="auto" w:fill="FFFFFF"/>
              </w:rPr>
              <w:t>客户相关项目的可靠性分析验证等工作。</w:t>
            </w:r>
          </w:p>
        </w:tc>
      </w:tr>
      <w:tr w:rsidR="00E037B3" w14:paraId="31AEF0A5" w14:textId="77777777">
        <w:trPr>
          <w:trHeight w:val="567"/>
        </w:trPr>
        <w:tc>
          <w:tcPr>
            <w:tcW w:w="704" w:type="dxa"/>
            <w:vAlign w:val="center"/>
          </w:tcPr>
          <w:p w14:paraId="303A0F15"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lastRenderedPageBreak/>
              <w:t>12</w:t>
            </w:r>
          </w:p>
        </w:tc>
        <w:tc>
          <w:tcPr>
            <w:tcW w:w="724" w:type="dxa"/>
            <w:vMerge/>
            <w:vAlign w:val="center"/>
          </w:tcPr>
          <w:p w14:paraId="3E616FC5"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3B09BBEC" w14:textId="77777777" w:rsidR="00E037B3" w:rsidRDefault="00000000">
            <w:pPr>
              <w:jc w:val="center"/>
              <w:textAlignment w:val="center"/>
              <w:rPr>
                <w:rStyle w:val="font21"/>
                <w:rFonts w:ascii="Times New Roman" w:hAnsi="Times New Roman" w:cs="Times New Roman" w:hint="default"/>
                <w:color w:val="auto"/>
                <w:lang w:bidi="ar"/>
              </w:rPr>
            </w:pPr>
            <w:r>
              <w:rPr>
                <w:rFonts w:cs="宋体" w:hint="eastAsia"/>
                <w:sz w:val="18"/>
                <w:szCs w:val="18"/>
                <w:lang w:bidi="ar"/>
              </w:rPr>
              <w:t>器件研发工程师</w:t>
            </w:r>
          </w:p>
        </w:tc>
        <w:tc>
          <w:tcPr>
            <w:tcW w:w="5416" w:type="dxa"/>
            <w:vAlign w:val="center"/>
          </w:tcPr>
          <w:p w14:paraId="7F7B2106" w14:textId="77777777" w:rsidR="00E037B3" w:rsidRDefault="00000000">
            <w:pPr>
              <w:pStyle w:val="aff1"/>
              <w:ind w:firstLineChars="0" w:firstLine="0"/>
              <w:jc w:val="left"/>
              <w:rPr>
                <w:rStyle w:val="font21"/>
                <w:rFonts w:ascii="Times New Roman" w:hAnsi="Times New Roman" w:cs="Times New Roman" w:hint="default"/>
                <w:color w:val="auto"/>
                <w:lang w:bidi="ar"/>
              </w:rPr>
            </w:pPr>
            <w:r>
              <w:rPr>
                <w:rFonts w:ascii="Times New Roman" w:eastAsia="宋体" w:hAnsi="Times New Roman" w:cs="宋体" w:hint="eastAsia"/>
                <w:sz w:val="18"/>
                <w:szCs w:val="18"/>
                <w:shd w:val="clear" w:color="auto" w:fill="FFFFFF"/>
              </w:rPr>
              <w:t>负责器件及模型设计</w:t>
            </w:r>
            <w:r>
              <w:rPr>
                <w:rFonts w:ascii="Times New Roman" w:eastAsia="宋体" w:hAnsi="Times New Roman" w:cs="宋体" w:hint="eastAsia"/>
                <w:sz w:val="18"/>
                <w:szCs w:val="18"/>
                <w:shd w:val="clear" w:color="auto" w:fill="FFFFFF"/>
              </w:rPr>
              <w:t>,</w:t>
            </w:r>
            <w:r>
              <w:rPr>
                <w:rFonts w:ascii="Times New Roman" w:eastAsia="宋体" w:hAnsi="Times New Roman" w:cs="宋体" w:hint="eastAsia"/>
                <w:sz w:val="18"/>
                <w:szCs w:val="18"/>
                <w:shd w:val="clear" w:color="auto" w:fill="FFFFFF"/>
              </w:rPr>
              <w:t>提交工艺控制计划等工作。</w:t>
            </w:r>
          </w:p>
        </w:tc>
      </w:tr>
      <w:tr w:rsidR="00E037B3" w14:paraId="4890B12C" w14:textId="77777777">
        <w:trPr>
          <w:trHeight w:val="523"/>
        </w:trPr>
        <w:tc>
          <w:tcPr>
            <w:tcW w:w="704" w:type="dxa"/>
            <w:vAlign w:val="center"/>
          </w:tcPr>
          <w:p w14:paraId="1F52C163"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13</w:t>
            </w:r>
          </w:p>
        </w:tc>
        <w:tc>
          <w:tcPr>
            <w:tcW w:w="724" w:type="dxa"/>
            <w:vMerge/>
            <w:vAlign w:val="center"/>
          </w:tcPr>
          <w:p w14:paraId="44D1A577"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39C5B068" w14:textId="77777777" w:rsidR="00E037B3" w:rsidRDefault="00000000">
            <w:pPr>
              <w:jc w:val="center"/>
              <w:textAlignment w:val="center"/>
              <w:rPr>
                <w:rStyle w:val="font21"/>
                <w:rFonts w:ascii="Times New Roman" w:hAnsi="Times New Roman" w:cs="Times New Roman" w:hint="default"/>
                <w:color w:val="auto"/>
                <w:lang w:bidi="ar"/>
              </w:rPr>
            </w:pPr>
            <w:r>
              <w:rPr>
                <w:rFonts w:cs="宋体" w:hint="eastAsia"/>
                <w:sz w:val="18"/>
                <w:szCs w:val="18"/>
                <w:lang w:bidi="ar"/>
              </w:rPr>
              <w:t>工艺器件设计服务工程师</w:t>
            </w:r>
          </w:p>
        </w:tc>
        <w:tc>
          <w:tcPr>
            <w:tcW w:w="5416" w:type="dxa"/>
            <w:vAlign w:val="center"/>
          </w:tcPr>
          <w:p w14:paraId="700D4804" w14:textId="77777777" w:rsidR="00E037B3" w:rsidRDefault="00000000">
            <w:pPr>
              <w:jc w:val="both"/>
              <w:rPr>
                <w:rStyle w:val="font21"/>
                <w:rFonts w:ascii="Times New Roman" w:hAnsi="Times New Roman" w:cs="Times New Roman" w:hint="default"/>
                <w:color w:val="auto"/>
                <w:lang w:bidi="ar"/>
              </w:rPr>
            </w:pPr>
            <w:r>
              <w:rPr>
                <w:rFonts w:cs="宋体" w:hint="eastAsia"/>
                <w:sz w:val="18"/>
                <w:szCs w:val="18"/>
                <w:shd w:val="clear" w:color="auto" w:fill="FFFFFF"/>
              </w:rPr>
              <w:t>负责器件问题仿真实验，提出有效的改进方向和实验条件等工作。</w:t>
            </w:r>
          </w:p>
        </w:tc>
      </w:tr>
      <w:tr w:rsidR="00E037B3" w14:paraId="4D12C96B" w14:textId="77777777">
        <w:trPr>
          <w:trHeight w:val="567"/>
        </w:trPr>
        <w:tc>
          <w:tcPr>
            <w:tcW w:w="704" w:type="dxa"/>
            <w:vAlign w:val="center"/>
          </w:tcPr>
          <w:p w14:paraId="71E9B83A"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14</w:t>
            </w:r>
          </w:p>
        </w:tc>
        <w:tc>
          <w:tcPr>
            <w:tcW w:w="724" w:type="dxa"/>
            <w:vMerge/>
            <w:vAlign w:val="center"/>
          </w:tcPr>
          <w:p w14:paraId="2E4D81B5"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6E75C150" w14:textId="77777777" w:rsidR="00E037B3" w:rsidRDefault="00000000">
            <w:pPr>
              <w:jc w:val="center"/>
              <w:textAlignment w:val="center"/>
              <w:rPr>
                <w:rStyle w:val="font21"/>
                <w:rFonts w:ascii="Times New Roman" w:hAnsi="Times New Roman" w:cs="Times New Roman" w:hint="default"/>
                <w:color w:val="auto"/>
                <w:lang w:bidi="ar"/>
              </w:rPr>
            </w:pPr>
            <w:r>
              <w:rPr>
                <w:rFonts w:cs="宋体" w:hint="eastAsia"/>
                <w:sz w:val="18"/>
                <w:szCs w:val="18"/>
                <w:lang w:bidi="ar"/>
              </w:rPr>
              <w:t>工艺集成工程师</w:t>
            </w:r>
          </w:p>
        </w:tc>
        <w:tc>
          <w:tcPr>
            <w:tcW w:w="5416" w:type="dxa"/>
            <w:vAlign w:val="center"/>
          </w:tcPr>
          <w:p w14:paraId="3685FB9F" w14:textId="77777777" w:rsidR="00E037B3" w:rsidRDefault="00000000">
            <w:pPr>
              <w:pStyle w:val="aff1"/>
              <w:ind w:firstLineChars="0" w:firstLine="0"/>
              <w:rPr>
                <w:rStyle w:val="font21"/>
                <w:rFonts w:ascii="Times New Roman" w:hAnsi="Times New Roman" w:cs="Times New Roman" w:hint="default"/>
                <w:color w:val="auto"/>
                <w:lang w:bidi="ar"/>
              </w:rPr>
            </w:pPr>
            <w:r>
              <w:rPr>
                <w:rFonts w:ascii="Times New Roman" w:eastAsia="宋体" w:hAnsi="Times New Roman" w:cs="宋体" w:hint="eastAsia"/>
                <w:sz w:val="18"/>
                <w:szCs w:val="18"/>
                <w:shd w:val="clear" w:color="auto" w:fill="FFFFFF"/>
              </w:rPr>
              <w:t>负责协调各部门改进和优化工艺等工作。</w:t>
            </w:r>
          </w:p>
        </w:tc>
      </w:tr>
      <w:tr w:rsidR="00E037B3" w14:paraId="363C5F87" w14:textId="77777777">
        <w:trPr>
          <w:trHeight w:val="567"/>
        </w:trPr>
        <w:tc>
          <w:tcPr>
            <w:tcW w:w="704" w:type="dxa"/>
            <w:vAlign w:val="center"/>
          </w:tcPr>
          <w:p w14:paraId="64C5F2B9"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15</w:t>
            </w:r>
          </w:p>
        </w:tc>
        <w:tc>
          <w:tcPr>
            <w:tcW w:w="724" w:type="dxa"/>
            <w:vMerge/>
            <w:vAlign w:val="center"/>
          </w:tcPr>
          <w:p w14:paraId="18FD8FC8"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5281A6B3" w14:textId="77777777" w:rsidR="00E037B3" w:rsidRDefault="00000000">
            <w:pPr>
              <w:jc w:val="center"/>
              <w:textAlignment w:val="center"/>
              <w:rPr>
                <w:rStyle w:val="font21"/>
                <w:rFonts w:ascii="Times New Roman" w:hAnsi="Times New Roman" w:cs="Times New Roman" w:hint="default"/>
                <w:color w:val="auto"/>
                <w:lang w:bidi="ar"/>
              </w:rPr>
            </w:pPr>
            <w:r>
              <w:rPr>
                <w:rFonts w:cs="宋体" w:hint="eastAsia"/>
                <w:sz w:val="18"/>
                <w:szCs w:val="18"/>
                <w:lang w:bidi="ar"/>
              </w:rPr>
              <w:t>制造设备工程师</w:t>
            </w:r>
          </w:p>
        </w:tc>
        <w:tc>
          <w:tcPr>
            <w:tcW w:w="5416" w:type="dxa"/>
            <w:vAlign w:val="center"/>
          </w:tcPr>
          <w:p w14:paraId="52E4FFF6" w14:textId="77777777" w:rsidR="00E037B3" w:rsidRDefault="00000000">
            <w:pPr>
              <w:jc w:val="both"/>
              <w:rPr>
                <w:rStyle w:val="font21"/>
                <w:rFonts w:ascii="Times New Roman" w:hAnsi="Times New Roman" w:cs="Times New Roman" w:hint="default"/>
                <w:color w:val="auto"/>
                <w:lang w:bidi="ar"/>
              </w:rPr>
            </w:pPr>
            <w:r>
              <w:rPr>
                <w:rStyle w:val="font21"/>
                <w:rFonts w:ascii="Times New Roman" w:hAnsi="Times New Roman" w:cs="Times New Roman" w:hint="default"/>
                <w:color w:val="auto"/>
                <w:lang w:bidi="ar"/>
              </w:rPr>
              <w:t>负责制造设备</w:t>
            </w:r>
            <w:r>
              <w:rPr>
                <w:rStyle w:val="font21"/>
                <w:rFonts w:ascii="Times New Roman" w:hAnsi="Times New Roman" w:hint="default"/>
                <w:lang w:bidi="ar"/>
              </w:rPr>
              <w:t>安装调试、</w:t>
            </w:r>
            <w:r>
              <w:rPr>
                <w:rStyle w:val="font21"/>
                <w:rFonts w:ascii="Times New Roman" w:hAnsi="Times New Roman" w:cs="Times New Roman" w:hint="default"/>
                <w:color w:val="auto"/>
                <w:lang w:bidi="ar"/>
              </w:rPr>
              <w:t>日常运维等工作。</w:t>
            </w:r>
          </w:p>
        </w:tc>
      </w:tr>
      <w:tr w:rsidR="00E037B3" w14:paraId="3EDCF26E" w14:textId="77777777">
        <w:trPr>
          <w:trHeight w:val="567"/>
        </w:trPr>
        <w:tc>
          <w:tcPr>
            <w:tcW w:w="704" w:type="dxa"/>
            <w:vAlign w:val="center"/>
          </w:tcPr>
          <w:p w14:paraId="45298BBE"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16</w:t>
            </w:r>
          </w:p>
        </w:tc>
        <w:tc>
          <w:tcPr>
            <w:tcW w:w="724" w:type="dxa"/>
            <w:vMerge/>
            <w:vAlign w:val="center"/>
          </w:tcPr>
          <w:p w14:paraId="65E2DFB9"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4BADA508" w14:textId="77777777" w:rsidR="00E037B3" w:rsidRDefault="00000000">
            <w:pPr>
              <w:jc w:val="center"/>
              <w:textAlignment w:val="center"/>
              <w:rPr>
                <w:rStyle w:val="font21"/>
                <w:rFonts w:ascii="Times New Roman" w:hAnsi="Times New Roman" w:cs="Times New Roman" w:hint="default"/>
                <w:color w:val="auto"/>
                <w:lang w:bidi="ar"/>
              </w:rPr>
            </w:pPr>
            <w:r>
              <w:rPr>
                <w:rFonts w:cs="宋体" w:hint="eastAsia"/>
                <w:sz w:val="18"/>
                <w:szCs w:val="18"/>
                <w:lang w:bidi="ar"/>
              </w:rPr>
              <w:t>光刻工艺工程师</w:t>
            </w:r>
          </w:p>
        </w:tc>
        <w:tc>
          <w:tcPr>
            <w:tcW w:w="5416" w:type="dxa"/>
            <w:vAlign w:val="center"/>
          </w:tcPr>
          <w:p w14:paraId="5FA1022A" w14:textId="77777777" w:rsidR="00E037B3" w:rsidRDefault="00000000">
            <w:pPr>
              <w:jc w:val="both"/>
              <w:rPr>
                <w:rStyle w:val="font21"/>
                <w:rFonts w:ascii="Times New Roman" w:hAnsi="Times New Roman" w:cs="Times New Roman" w:hint="default"/>
                <w:color w:val="auto"/>
                <w:lang w:bidi="ar"/>
              </w:rPr>
            </w:pPr>
            <w:r>
              <w:rPr>
                <w:rStyle w:val="font21"/>
                <w:rFonts w:ascii="Times New Roman" w:hAnsi="Times New Roman" w:cs="Times New Roman" w:hint="default"/>
                <w:color w:val="auto"/>
                <w:lang w:bidi="ar"/>
              </w:rPr>
              <w:t>负责光刻工艺的开发和优化等工作。</w:t>
            </w:r>
          </w:p>
        </w:tc>
      </w:tr>
      <w:tr w:rsidR="00E037B3" w14:paraId="36BA4916" w14:textId="77777777">
        <w:trPr>
          <w:trHeight w:val="567"/>
        </w:trPr>
        <w:tc>
          <w:tcPr>
            <w:tcW w:w="704" w:type="dxa"/>
            <w:vAlign w:val="center"/>
          </w:tcPr>
          <w:p w14:paraId="3D4D3263"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17</w:t>
            </w:r>
          </w:p>
        </w:tc>
        <w:tc>
          <w:tcPr>
            <w:tcW w:w="724" w:type="dxa"/>
            <w:vMerge/>
            <w:vAlign w:val="center"/>
          </w:tcPr>
          <w:p w14:paraId="5592E44B"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7F4CF366" w14:textId="77777777" w:rsidR="00E037B3" w:rsidRDefault="00000000">
            <w:pPr>
              <w:jc w:val="center"/>
              <w:textAlignment w:val="center"/>
              <w:rPr>
                <w:rStyle w:val="font21"/>
                <w:rFonts w:ascii="Times New Roman" w:hAnsi="Times New Roman" w:cs="Times New Roman" w:hint="default"/>
                <w:color w:val="auto"/>
                <w:lang w:bidi="ar"/>
              </w:rPr>
            </w:pPr>
            <w:r>
              <w:rPr>
                <w:rFonts w:cs="宋体" w:hint="eastAsia"/>
                <w:sz w:val="18"/>
                <w:szCs w:val="18"/>
                <w:lang w:bidi="ar"/>
              </w:rPr>
              <w:t>薄膜工艺工程师</w:t>
            </w:r>
          </w:p>
        </w:tc>
        <w:tc>
          <w:tcPr>
            <w:tcW w:w="5416" w:type="dxa"/>
            <w:vAlign w:val="center"/>
          </w:tcPr>
          <w:p w14:paraId="46228E4F" w14:textId="77777777" w:rsidR="00E037B3" w:rsidRDefault="00000000">
            <w:pPr>
              <w:jc w:val="both"/>
              <w:rPr>
                <w:rStyle w:val="font21"/>
                <w:rFonts w:ascii="Times New Roman" w:hAnsi="Times New Roman" w:cs="Times New Roman" w:hint="default"/>
                <w:color w:val="auto"/>
                <w:lang w:bidi="ar"/>
              </w:rPr>
            </w:pPr>
            <w:r>
              <w:rPr>
                <w:rFonts w:cs="宋体" w:hint="eastAsia"/>
                <w:sz w:val="18"/>
                <w:szCs w:val="18"/>
                <w:shd w:val="clear" w:color="auto" w:fill="FFFFFF"/>
              </w:rPr>
              <w:t>负责薄膜工艺的开发和优化等工作。</w:t>
            </w:r>
          </w:p>
        </w:tc>
      </w:tr>
      <w:tr w:rsidR="00E037B3" w14:paraId="6CFD7DA7" w14:textId="77777777">
        <w:trPr>
          <w:trHeight w:val="567"/>
        </w:trPr>
        <w:tc>
          <w:tcPr>
            <w:tcW w:w="704" w:type="dxa"/>
            <w:vAlign w:val="center"/>
          </w:tcPr>
          <w:p w14:paraId="2392A969"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18</w:t>
            </w:r>
          </w:p>
        </w:tc>
        <w:tc>
          <w:tcPr>
            <w:tcW w:w="724" w:type="dxa"/>
            <w:vMerge/>
            <w:vAlign w:val="center"/>
          </w:tcPr>
          <w:p w14:paraId="4C79E182"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7ACD1330" w14:textId="77777777" w:rsidR="00E037B3" w:rsidRDefault="00000000">
            <w:pPr>
              <w:jc w:val="center"/>
              <w:textAlignment w:val="center"/>
              <w:rPr>
                <w:rStyle w:val="font21"/>
                <w:rFonts w:ascii="Times New Roman" w:hAnsi="Times New Roman" w:cs="Times New Roman" w:hint="default"/>
                <w:color w:val="auto"/>
                <w:lang w:bidi="ar"/>
              </w:rPr>
            </w:pPr>
            <w:r>
              <w:rPr>
                <w:rFonts w:cs="宋体" w:hint="eastAsia"/>
                <w:sz w:val="18"/>
                <w:szCs w:val="18"/>
                <w:lang w:bidi="ar"/>
              </w:rPr>
              <w:t>刻蚀工艺工程师</w:t>
            </w:r>
          </w:p>
        </w:tc>
        <w:tc>
          <w:tcPr>
            <w:tcW w:w="5416" w:type="dxa"/>
            <w:vAlign w:val="center"/>
          </w:tcPr>
          <w:p w14:paraId="286605E9" w14:textId="77777777" w:rsidR="00E037B3" w:rsidRDefault="00000000">
            <w:pPr>
              <w:jc w:val="both"/>
              <w:rPr>
                <w:rStyle w:val="font21"/>
                <w:rFonts w:ascii="Times New Roman" w:hAnsi="Times New Roman" w:cs="Times New Roman" w:hint="default"/>
                <w:color w:val="auto"/>
                <w:lang w:bidi="ar"/>
              </w:rPr>
            </w:pPr>
            <w:r>
              <w:rPr>
                <w:rStyle w:val="font21"/>
                <w:rFonts w:ascii="Times New Roman" w:hAnsi="Times New Roman" w:cs="Times New Roman" w:hint="default"/>
                <w:color w:val="auto"/>
                <w:lang w:bidi="ar"/>
              </w:rPr>
              <w:t>负责刻蚀工艺的开发和优化等工作。</w:t>
            </w:r>
          </w:p>
        </w:tc>
      </w:tr>
      <w:tr w:rsidR="00E037B3" w14:paraId="25274C8F" w14:textId="77777777">
        <w:trPr>
          <w:trHeight w:val="567"/>
        </w:trPr>
        <w:tc>
          <w:tcPr>
            <w:tcW w:w="704" w:type="dxa"/>
            <w:vAlign w:val="center"/>
          </w:tcPr>
          <w:p w14:paraId="53CA70D8"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19</w:t>
            </w:r>
          </w:p>
        </w:tc>
        <w:tc>
          <w:tcPr>
            <w:tcW w:w="724" w:type="dxa"/>
            <w:vMerge/>
            <w:vAlign w:val="center"/>
          </w:tcPr>
          <w:p w14:paraId="1857EE01"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0052668C" w14:textId="77777777" w:rsidR="00E037B3" w:rsidRDefault="00000000">
            <w:pPr>
              <w:jc w:val="center"/>
              <w:textAlignment w:val="center"/>
              <w:rPr>
                <w:rStyle w:val="font21"/>
                <w:rFonts w:ascii="Times New Roman" w:hAnsi="Times New Roman" w:cs="Times New Roman" w:hint="default"/>
                <w:color w:val="auto"/>
                <w:lang w:bidi="ar"/>
              </w:rPr>
            </w:pPr>
            <w:r>
              <w:rPr>
                <w:rFonts w:cs="宋体" w:hint="eastAsia"/>
                <w:sz w:val="18"/>
                <w:szCs w:val="18"/>
                <w:lang w:bidi="ar"/>
              </w:rPr>
              <w:t>扩散工艺工程师</w:t>
            </w:r>
          </w:p>
        </w:tc>
        <w:tc>
          <w:tcPr>
            <w:tcW w:w="5416" w:type="dxa"/>
            <w:vAlign w:val="center"/>
          </w:tcPr>
          <w:p w14:paraId="7434B597" w14:textId="77777777" w:rsidR="00E037B3" w:rsidRDefault="00000000">
            <w:pPr>
              <w:jc w:val="both"/>
              <w:rPr>
                <w:rStyle w:val="font21"/>
                <w:rFonts w:ascii="Times New Roman" w:hAnsi="Times New Roman" w:cs="Times New Roman" w:hint="default"/>
                <w:color w:val="auto"/>
                <w:lang w:bidi="ar"/>
              </w:rPr>
            </w:pPr>
            <w:r>
              <w:rPr>
                <w:rStyle w:val="font21"/>
                <w:rFonts w:ascii="Times New Roman" w:hAnsi="Times New Roman" w:cs="Times New Roman" w:hint="default"/>
                <w:color w:val="auto"/>
                <w:lang w:bidi="ar"/>
              </w:rPr>
              <w:t>负责扩散工艺的开发和优化等工作。</w:t>
            </w:r>
          </w:p>
        </w:tc>
      </w:tr>
      <w:tr w:rsidR="00E037B3" w14:paraId="4E90195F" w14:textId="77777777">
        <w:trPr>
          <w:trHeight w:val="567"/>
        </w:trPr>
        <w:tc>
          <w:tcPr>
            <w:tcW w:w="704" w:type="dxa"/>
            <w:vAlign w:val="center"/>
          </w:tcPr>
          <w:p w14:paraId="6FB0BE9F"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20</w:t>
            </w:r>
          </w:p>
        </w:tc>
        <w:tc>
          <w:tcPr>
            <w:tcW w:w="724" w:type="dxa"/>
            <w:vMerge/>
            <w:vAlign w:val="center"/>
          </w:tcPr>
          <w:p w14:paraId="6A8DCE33"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5D2C5EDB" w14:textId="77777777" w:rsidR="00E037B3" w:rsidRDefault="00000000">
            <w:pPr>
              <w:jc w:val="center"/>
              <w:textAlignment w:val="center"/>
              <w:rPr>
                <w:rStyle w:val="font21"/>
                <w:rFonts w:ascii="Times New Roman" w:hAnsi="Times New Roman" w:cs="Times New Roman" w:hint="default"/>
                <w:color w:val="auto"/>
                <w:lang w:bidi="ar"/>
              </w:rPr>
            </w:pPr>
            <w:r>
              <w:rPr>
                <w:rFonts w:cs="宋体" w:hint="eastAsia"/>
                <w:sz w:val="18"/>
                <w:szCs w:val="18"/>
                <w:lang w:bidi="ar"/>
              </w:rPr>
              <w:t>厂务工程师</w:t>
            </w:r>
          </w:p>
        </w:tc>
        <w:tc>
          <w:tcPr>
            <w:tcW w:w="5416" w:type="dxa"/>
            <w:vAlign w:val="center"/>
          </w:tcPr>
          <w:p w14:paraId="0A3FD9B8" w14:textId="77777777" w:rsidR="00E037B3" w:rsidRDefault="00000000">
            <w:pPr>
              <w:jc w:val="both"/>
              <w:rPr>
                <w:rStyle w:val="font21"/>
                <w:rFonts w:ascii="Times New Roman" w:hAnsi="Times New Roman" w:cs="Times New Roman" w:hint="default"/>
                <w:color w:val="auto"/>
                <w:lang w:bidi="ar"/>
              </w:rPr>
            </w:pPr>
            <w:r>
              <w:rPr>
                <w:rStyle w:val="font21"/>
                <w:rFonts w:ascii="Times New Roman" w:hAnsi="Times New Roman" w:cs="Times New Roman" w:hint="default"/>
                <w:color w:val="auto"/>
                <w:lang w:bidi="ar"/>
              </w:rPr>
              <w:t>负责电气、水系统及监测仪器正常运转等工作。</w:t>
            </w:r>
          </w:p>
        </w:tc>
      </w:tr>
      <w:tr w:rsidR="00E037B3" w14:paraId="762EAC6C" w14:textId="77777777">
        <w:trPr>
          <w:trHeight w:val="567"/>
        </w:trPr>
        <w:tc>
          <w:tcPr>
            <w:tcW w:w="704" w:type="dxa"/>
            <w:vAlign w:val="center"/>
          </w:tcPr>
          <w:p w14:paraId="092A2DD4"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21</w:t>
            </w:r>
          </w:p>
        </w:tc>
        <w:tc>
          <w:tcPr>
            <w:tcW w:w="724" w:type="dxa"/>
            <w:vMerge/>
            <w:vAlign w:val="center"/>
          </w:tcPr>
          <w:p w14:paraId="322CC91A"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7B2BAEED" w14:textId="77777777" w:rsidR="00E037B3" w:rsidRDefault="00000000">
            <w:pPr>
              <w:jc w:val="center"/>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供应链工程师</w:t>
            </w:r>
          </w:p>
        </w:tc>
        <w:tc>
          <w:tcPr>
            <w:tcW w:w="5416" w:type="dxa"/>
            <w:vAlign w:val="center"/>
          </w:tcPr>
          <w:p w14:paraId="55E2BB0C" w14:textId="77777777" w:rsidR="00E037B3" w:rsidRDefault="00000000">
            <w:pPr>
              <w:jc w:val="both"/>
              <w:textAlignment w:val="center"/>
              <w:rPr>
                <w:rStyle w:val="font21"/>
                <w:rFonts w:ascii="Times New Roman" w:hAnsi="Times New Roman" w:cs="Times New Roman" w:hint="default"/>
                <w:color w:val="auto"/>
                <w:lang w:bidi="ar"/>
              </w:rPr>
            </w:pPr>
            <w:r>
              <w:rPr>
                <w:rStyle w:val="font11"/>
                <w:rFonts w:ascii="Times New Roman" w:hAnsi="Times New Roman" w:hint="default"/>
                <w:color w:val="auto"/>
                <w:lang w:bidi="ar"/>
              </w:rPr>
              <w:t>负责芯片制造过程中设备物料及成品供应链管理等工作。</w:t>
            </w:r>
          </w:p>
        </w:tc>
      </w:tr>
      <w:tr w:rsidR="00E037B3" w14:paraId="71D2F81B" w14:textId="77777777">
        <w:trPr>
          <w:trHeight w:val="702"/>
        </w:trPr>
        <w:tc>
          <w:tcPr>
            <w:tcW w:w="704" w:type="dxa"/>
            <w:vAlign w:val="center"/>
          </w:tcPr>
          <w:p w14:paraId="7799AF1B"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22</w:t>
            </w:r>
          </w:p>
        </w:tc>
        <w:tc>
          <w:tcPr>
            <w:tcW w:w="724" w:type="dxa"/>
            <w:vMerge w:val="restart"/>
            <w:vAlign w:val="center"/>
          </w:tcPr>
          <w:p w14:paraId="5DDF9305" w14:textId="77777777" w:rsidR="00E037B3" w:rsidRDefault="00000000">
            <w:pPr>
              <w:jc w:val="center"/>
              <w:textAlignment w:val="center"/>
              <w:rPr>
                <w:rStyle w:val="font21"/>
                <w:rFonts w:ascii="Times New Roman" w:hAnsi="Times New Roman" w:cs="Times New Roman" w:hint="default"/>
                <w:color w:val="auto"/>
                <w:lang w:bidi="ar"/>
              </w:rPr>
            </w:pPr>
            <w:r>
              <w:rPr>
                <w:rFonts w:cs="宋体" w:hint="eastAsia"/>
                <w:sz w:val="18"/>
                <w:szCs w:val="18"/>
                <w:lang w:bidi="ar"/>
              </w:rPr>
              <w:t>封装</w:t>
            </w:r>
          </w:p>
        </w:tc>
        <w:tc>
          <w:tcPr>
            <w:tcW w:w="2507" w:type="dxa"/>
            <w:vAlign w:val="center"/>
          </w:tcPr>
          <w:p w14:paraId="65181C87" w14:textId="77777777" w:rsidR="00E037B3" w:rsidRDefault="00000000">
            <w:pPr>
              <w:jc w:val="center"/>
              <w:textAlignment w:val="center"/>
              <w:rPr>
                <w:rStyle w:val="font21"/>
                <w:rFonts w:ascii="Times New Roman" w:hAnsi="Times New Roman" w:cs="Times New Roman" w:hint="default"/>
                <w:color w:val="auto"/>
                <w:lang w:bidi="ar"/>
              </w:rPr>
            </w:pPr>
            <w:r>
              <w:rPr>
                <w:rFonts w:cs="宋体" w:hint="eastAsia"/>
                <w:sz w:val="18"/>
                <w:szCs w:val="18"/>
                <w:lang w:bidi="ar"/>
              </w:rPr>
              <w:t>先进</w:t>
            </w:r>
            <w:proofErr w:type="gramStart"/>
            <w:r>
              <w:rPr>
                <w:rFonts w:cs="宋体" w:hint="eastAsia"/>
                <w:sz w:val="18"/>
                <w:szCs w:val="18"/>
                <w:lang w:bidi="ar"/>
              </w:rPr>
              <w:t>封装制程工艺</w:t>
            </w:r>
            <w:proofErr w:type="gramEnd"/>
            <w:r>
              <w:rPr>
                <w:rFonts w:cs="宋体" w:hint="eastAsia"/>
                <w:sz w:val="18"/>
                <w:szCs w:val="18"/>
                <w:lang w:bidi="ar"/>
              </w:rPr>
              <w:t>工程师</w:t>
            </w:r>
          </w:p>
        </w:tc>
        <w:tc>
          <w:tcPr>
            <w:tcW w:w="5416" w:type="dxa"/>
            <w:vAlign w:val="center"/>
          </w:tcPr>
          <w:p w14:paraId="690B4E97" w14:textId="77777777" w:rsidR="00E037B3" w:rsidRDefault="00000000">
            <w:pPr>
              <w:jc w:val="both"/>
              <w:textAlignment w:val="center"/>
              <w:rPr>
                <w:rStyle w:val="font21"/>
                <w:rFonts w:ascii="Times New Roman" w:hAnsi="Times New Roman" w:cs="Times New Roman" w:hint="default"/>
                <w:color w:val="auto"/>
                <w:lang w:bidi="ar"/>
              </w:rPr>
            </w:pPr>
            <w:r>
              <w:rPr>
                <w:rFonts w:cs="宋体" w:hint="eastAsia"/>
                <w:sz w:val="18"/>
                <w:szCs w:val="18"/>
                <w:lang w:bidi="ar"/>
              </w:rPr>
              <w:t>负责执行先进封装</w:t>
            </w:r>
            <w:proofErr w:type="gramStart"/>
            <w:r>
              <w:rPr>
                <w:rFonts w:cs="宋体" w:hint="eastAsia"/>
                <w:sz w:val="18"/>
                <w:szCs w:val="18"/>
                <w:lang w:bidi="ar"/>
              </w:rPr>
              <w:t>工艺制程的</w:t>
            </w:r>
            <w:proofErr w:type="gramEnd"/>
            <w:r>
              <w:rPr>
                <w:rFonts w:cs="宋体" w:hint="eastAsia"/>
                <w:sz w:val="18"/>
                <w:szCs w:val="18"/>
                <w:lang w:bidi="ar"/>
              </w:rPr>
              <w:t>维护与管理的各项工作。</w:t>
            </w:r>
          </w:p>
        </w:tc>
      </w:tr>
      <w:tr w:rsidR="00E037B3" w14:paraId="5BE35A95" w14:textId="77777777">
        <w:trPr>
          <w:trHeight w:val="567"/>
        </w:trPr>
        <w:tc>
          <w:tcPr>
            <w:tcW w:w="704" w:type="dxa"/>
            <w:vAlign w:val="center"/>
          </w:tcPr>
          <w:p w14:paraId="45850A4F" w14:textId="77777777" w:rsidR="00E037B3" w:rsidRDefault="00000000">
            <w:pPr>
              <w:jc w:val="center"/>
              <w:textAlignment w:val="center"/>
              <w:rPr>
                <w:rStyle w:val="font21"/>
                <w:rFonts w:ascii="Times New Roman" w:hAnsi="Times New Roman" w:cs="Times New Roman" w:hint="default"/>
                <w:color w:val="auto"/>
                <w:lang w:bidi="ar"/>
              </w:rPr>
            </w:pPr>
            <w:r>
              <w:rPr>
                <w:sz w:val="18"/>
                <w:szCs w:val="18"/>
                <w:lang w:bidi="ar"/>
              </w:rPr>
              <w:t>23</w:t>
            </w:r>
          </w:p>
        </w:tc>
        <w:tc>
          <w:tcPr>
            <w:tcW w:w="724" w:type="dxa"/>
            <w:vMerge/>
            <w:vAlign w:val="center"/>
          </w:tcPr>
          <w:p w14:paraId="1BE9651F"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63D929BB" w14:textId="77777777" w:rsidR="00E037B3" w:rsidRDefault="00000000">
            <w:pPr>
              <w:jc w:val="center"/>
              <w:textAlignment w:val="center"/>
              <w:rPr>
                <w:rStyle w:val="font21"/>
                <w:rFonts w:ascii="Times New Roman" w:hAnsi="Times New Roman" w:cs="Times New Roman" w:hint="default"/>
                <w:color w:val="auto"/>
                <w:lang w:bidi="ar"/>
              </w:rPr>
            </w:pPr>
            <w:r>
              <w:rPr>
                <w:rFonts w:cs="宋体" w:hint="eastAsia"/>
                <w:sz w:val="18"/>
                <w:szCs w:val="18"/>
                <w:lang w:bidi="ar"/>
              </w:rPr>
              <w:t>先进封装设备工程师</w:t>
            </w:r>
          </w:p>
        </w:tc>
        <w:tc>
          <w:tcPr>
            <w:tcW w:w="5416" w:type="dxa"/>
            <w:vAlign w:val="center"/>
          </w:tcPr>
          <w:p w14:paraId="1D22D21D" w14:textId="77777777" w:rsidR="00E037B3" w:rsidRDefault="00000000">
            <w:pPr>
              <w:jc w:val="both"/>
              <w:textAlignment w:val="center"/>
              <w:rPr>
                <w:rStyle w:val="font21"/>
                <w:rFonts w:ascii="Times New Roman" w:hAnsi="Times New Roman" w:cs="Times New Roman" w:hint="default"/>
                <w:color w:val="auto"/>
                <w:lang w:bidi="ar"/>
              </w:rPr>
            </w:pPr>
            <w:r>
              <w:rPr>
                <w:rFonts w:cs="宋体" w:hint="eastAsia"/>
                <w:sz w:val="18"/>
                <w:szCs w:val="18"/>
                <w:lang w:bidi="ar"/>
              </w:rPr>
              <w:t>负责执行先进封装设备维护、机台操作、故障处理等工作。</w:t>
            </w:r>
          </w:p>
        </w:tc>
      </w:tr>
      <w:tr w:rsidR="00E037B3" w14:paraId="5B64BB13" w14:textId="77777777">
        <w:trPr>
          <w:trHeight w:val="567"/>
        </w:trPr>
        <w:tc>
          <w:tcPr>
            <w:tcW w:w="704" w:type="dxa"/>
            <w:vAlign w:val="center"/>
          </w:tcPr>
          <w:p w14:paraId="3C16DAE0" w14:textId="77777777" w:rsidR="00E037B3" w:rsidRDefault="00000000">
            <w:pPr>
              <w:jc w:val="center"/>
              <w:textAlignment w:val="center"/>
              <w:rPr>
                <w:sz w:val="18"/>
                <w:szCs w:val="18"/>
                <w:lang w:bidi="ar"/>
              </w:rPr>
            </w:pPr>
            <w:bookmarkStart w:id="92" w:name="_Toc20188"/>
            <w:r>
              <w:rPr>
                <w:sz w:val="18"/>
                <w:szCs w:val="18"/>
                <w:lang w:bidi="ar"/>
              </w:rPr>
              <w:t>24</w:t>
            </w:r>
          </w:p>
        </w:tc>
        <w:tc>
          <w:tcPr>
            <w:tcW w:w="724" w:type="dxa"/>
            <w:vMerge/>
            <w:vAlign w:val="center"/>
          </w:tcPr>
          <w:p w14:paraId="53D7878F"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0E785E08" w14:textId="77777777" w:rsidR="00E037B3" w:rsidRDefault="00000000">
            <w:pPr>
              <w:jc w:val="center"/>
              <w:textAlignment w:val="center"/>
              <w:rPr>
                <w:rStyle w:val="font11"/>
                <w:rFonts w:ascii="Times New Roman" w:hAnsi="Times New Roman" w:hint="default"/>
                <w:color w:val="auto"/>
                <w:lang w:bidi="ar"/>
              </w:rPr>
            </w:pPr>
            <w:r>
              <w:rPr>
                <w:rFonts w:cs="宋体" w:hint="eastAsia"/>
                <w:sz w:val="18"/>
                <w:szCs w:val="18"/>
                <w:lang w:bidi="ar"/>
              </w:rPr>
              <w:t>先进封装研发工程师</w:t>
            </w:r>
          </w:p>
        </w:tc>
        <w:tc>
          <w:tcPr>
            <w:tcW w:w="5416" w:type="dxa"/>
            <w:vAlign w:val="center"/>
          </w:tcPr>
          <w:p w14:paraId="3ABC0DA8" w14:textId="77777777" w:rsidR="00E037B3" w:rsidRDefault="00000000">
            <w:pPr>
              <w:jc w:val="both"/>
              <w:textAlignment w:val="center"/>
              <w:rPr>
                <w:rStyle w:val="font11"/>
                <w:rFonts w:ascii="Times New Roman" w:hAnsi="Times New Roman" w:hint="default"/>
                <w:color w:val="auto"/>
                <w:lang w:bidi="ar"/>
              </w:rPr>
            </w:pPr>
            <w:r>
              <w:rPr>
                <w:rFonts w:cs="宋体" w:hint="eastAsia"/>
                <w:sz w:val="18"/>
                <w:szCs w:val="18"/>
                <w:lang w:bidi="ar"/>
              </w:rPr>
              <w:t>负责包括</w:t>
            </w:r>
            <w:proofErr w:type="gramStart"/>
            <w:r>
              <w:rPr>
                <w:rFonts w:cs="宋体" w:hint="eastAsia"/>
                <w:sz w:val="18"/>
                <w:szCs w:val="18"/>
                <w:lang w:bidi="ar"/>
              </w:rPr>
              <w:t>晶圆级封装</w:t>
            </w:r>
            <w:proofErr w:type="gramEnd"/>
            <w:r>
              <w:rPr>
                <w:rFonts w:cs="宋体" w:hint="eastAsia"/>
                <w:sz w:val="18"/>
                <w:szCs w:val="18"/>
                <w:lang w:bidi="ar"/>
              </w:rPr>
              <w:t>等先进封装新产品技术开发等各项工作。</w:t>
            </w:r>
          </w:p>
        </w:tc>
      </w:tr>
      <w:tr w:rsidR="00E037B3" w14:paraId="658AA071" w14:textId="77777777">
        <w:trPr>
          <w:trHeight w:val="567"/>
        </w:trPr>
        <w:tc>
          <w:tcPr>
            <w:tcW w:w="704" w:type="dxa"/>
            <w:vAlign w:val="center"/>
          </w:tcPr>
          <w:p w14:paraId="4269A7F6" w14:textId="77777777" w:rsidR="00E037B3" w:rsidRDefault="00000000">
            <w:pPr>
              <w:jc w:val="center"/>
              <w:textAlignment w:val="center"/>
              <w:rPr>
                <w:sz w:val="18"/>
                <w:szCs w:val="18"/>
                <w:lang w:bidi="ar"/>
              </w:rPr>
            </w:pPr>
            <w:r>
              <w:rPr>
                <w:sz w:val="18"/>
                <w:szCs w:val="18"/>
                <w:lang w:bidi="ar"/>
              </w:rPr>
              <w:t>25</w:t>
            </w:r>
          </w:p>
        </w:tc>
        <w:tc>
          <w:tcPr>
            <w:tcW w:w="724" w:type="dxa"/>
            <w:vMerge/>
            <w:vAlign w:val="center"/>
          </w:tcPr>
          <w:p w14:paraId="6A5D5CF5"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1AC425FB" w14:textId="77777777" w:rsidR="00E037B3" w:rsidRDefault="00000000">
            <w:pPr>
              <w:jc w:val="center"/>
              <w:textAlignment w:val="center"/>
              <w:rPr>
                <w:rStyle w:val="font11"/>
                <w:rFonts w:ascii="Times New Roman" w:hAnsi="Times New Roman" w:hint="default"/>
                <w:color w:val="auto"/>
                <w:lang w:bidi="ar"/>
              </w:rPr>
            </w:pPr>
            <w:proofErr w:type="gramStart"/>
            <w:r>
              <w:rPr>
                <w:rFonts w:cs="宋体" w:hint="eastAsia"/>
                <w:sz w:val="18"/>
                <w:szCs w:val="18"/>
                <w:lang w:bidi="ar"/>
              </w:rPr>
              <w:t>封装制程工艺</w:t>
            </w:r>
            <w:proofErr w:type="gramEnd"/>
            <w:r>
              <w:rPr>
                <w:rFonts w:cs="宋体" w:hint="eastAsia"/>
                <w:sz w:val="18"/>
                <w:szCs w:val="18"/>
                <w:lang w:bidi="ar"/>
              </w:rPr>
              <w:t>工程师</w:t>
            </w:r>
          </w:p>
        </w:tc>
        <w:tc>
          <w:tcPr>
            <w:tcW w:w="5416" w:type="dxa"/>
            <w:vAlign w:val="center"/>
          </w:tcPr>
          <w:p w14:paraId="71F1D523" w14:textId="77777777" w:rsidR="00E037B3" w:rsidRDefault="00000000">
            <w:pPr>
              <w:jc w:val="both"/>
              <w:textAlignment w:val="center"/>
              <w:rPr>
                <w:rStyle w:val="font11"/>
                <w:rFonts w:ascii="Times New Roman" w:hAnsi="Times New Roman" w:hint="default"/>
                <w:color w:val="auto"/>
                <w:lang w:bidi="ar"/>
              </w:rPr>
            </w:pPr>
            <w:r>
              <w:rPr>
                <w:rFonts w:cs="宋体" w:hint="eastAsia"/>
                <w:sz w:val="18"/>
                <w:szCs w:val="18"/>
                <w:lang w:bidi="ar"/>
              </w:rPr>
              <w:t>负责执行封装</w:t>
            </w:r>
            <w:proofErr w:type="gramStart"/>
            <w:r>
              <w:rPr>
                <w:rFonts w:cs="宋体" w:hint="eastAsia"/>
                <w:sz w:val="18"/>
                <w:szCs w:val="18"/>
                <w:lang w:bidi="ar"/>
              </w:rPr>
              <w:t>工艺制程的</w:t>
            </w:r>
            <w:proofErr w:type="gramEnd"/>
            <w:r>
              <w:rPr>
                <w:rFonts w:cs="宋体" w:hint="eastAsia"/>
                <w:sz w:val="18"/>
                <w:szCs w:val="18"/>
                <w:lang w:bidi="ar"/>
              </w:rPr>
              <w:t>维护与管理的各项工作。</w:t>
            </w:r>
          </w:p>
        </w:tc>
      </w:tr>
      <w:tr w:rsidR="00E037B3" w14:paraId="10EA18A6" w14:textId="77777777">
        <w:trPr>
          <w:trHeight w:val="567"/>
        </w:trPr>
        <w:tc>
          <w:tcPr>
            <w:tcW w:w="704" w:type="dxa"/>
            <w:vAlign w:val="center"/>
          </w:tcPr>
          <w:p w14:paraId="1239EB4A" w14:textId="77777777" w:rsidR="00E037B3" w:rsidRDefault="00000000">
            <w:pPr>
              <w:jc w:val="center"/>
              <w:textAlignment w:val="center"/>
              <w:rPr>
                <w:sz w:val="18"/>
                <w:szCs w:val="18"/>
                <w:lang w:bidi="ar"/>
              </w:rPr>
            </w:pPr>
            <w:r>
              <w:rPr>
                <w:sz w:val="18"/>
                <w:szCs w:val="18"/>
                <w:lang w:bidi="ar"/>
              </w:rPr>
              <w:t>26</w:t>
            </w:r>
          </w:p>
        </w:tc>
        <w:tc>
          <w:tcPr>
            <w:tcW w:w="724" w:type="dxa"/>
            <w:vMerge/>
            <w:vAlign w:val="center"/>
          </w:tcPr>
          <w:p w14:paraId="5304405C"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6525F864" w14:textId="77777777" w:rsidR="00E037B3" w:rsidRDefault="00000000">
            <w:pPr>
              <w:jc w:val="center"/>
              <w:textAlignment w:val="center"/>
              <w:rPr>
                <w:rStyle w:val="font11"/>
                <w:rFonts w:ascii="Times New Roman" w:hAnsi="Times New Roman" w:hint="default"/>
                <w:color w:val="auto"/>
                <w:lang w:bidi="ar"/>
              </w:rPr>
            </w:pPr>
            <w:r>
              <w:rPr>
                <w:rFonts w:cs="宋体" w:hint="eastAsia"/>
                <w:sz w:val="18"/>
                <w:szCs w:val="18"/>
                <w:lang w:bidi="ar"/>
              </w:rPr>
              <w:t>封装设备工程师</w:t>
            </w:r>
          </w:p>
        </w:tc>
        <w:tc>
          <w:tcPr>
            <w:tcW w:w="5416" w:type="dxa"/>
            <w:vAlign w:val="center"/>
          </w:tcPr>
          <w:p w14:paraId="7CB6EE8A" w14:textId="77777777" w:rsidR="00E037B3" w:rsidRDefault="00000000">
            <w:pPr>
              <w:jc w:val="both"/>
              <w:textAlignment w:val="center"/>
              <w:rPr>
                <w:rStyle w:val="font11"/>
                <w:rFonts w:ascii="Times New Roman" w:hAnsi="Times New Roman" w:hint="default"/>
                <w:color w:val="auto"/>
                <w:lang w:bidi="ar"/>
              </w:rPr>
            </w:pPr>
            <w:r>
              <w:rPr>
                <w:rFonts w:cs="宋体" w:hint="eastAsia"/>
                <w:sz w:val="18"/>
                <w:szCs w:val="18"/>
                <w:lang w:bidi="ar"/>
              </w:rPr>
              <w:t>负责执行封装设备维护、机台操作、故障处理等工作。</w:t>
            </w:r>
          </w:p>
        </w:tc>
      </w:tr>
      <w:tr w:rsidR="00E037B3" w14:paraId="461FA684" w14:textId="77777777">
        <w:trPr>
          <w:trHeight w:val="567"/>
        </w:trPr>
        <w:tc>
          <w:tcPr>
            <w:tcW w:w="704" w:type="dxa"/>
            <w:vAlign w:val="center"/>
          </w:tcPr>
          <w:p w14:paraId="7FC05D29" w14:textId="77777777" w:rsidR="00E037B3" w:rsidRDefault="00000000">
            <w:pPr>
              <w:jc w:val="center"/>
              <w:textAlignment w:val="center"/>
              <w:rPr>
                <w:sz w:val="18"/>
                <w:szCs w:val="18"/>
                <w:lang w:bidi="ar"/>
              </w:rPr>
            </w:pPr>
            <w:r>
              <w:rPr>
                <w:sz w:val="18"/>
                <w:szCs w:val="18"/>
                <w:lang w:bidi="ar"/>
              </w:rPr>
              <w:t>27</w:t>
            </w:r>
          </w:p>
        </w:tc>
        <w:tc>
          <w:tcPr>
            <w:tcW w:w="724" w:type="dxa"/>
            <w:vMerge/>
            <w:vAlign w:val="center"/>
          </w:tcPr>
          <w:p w14:paraId="11C2EB54"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7DCAABAF" w14:textId="77777777" w:rsidR="00E037B3" w:rsidRDefault="00000000">
            <w:pPr>
              <w:jc w:val="center"/>
              <w:textAlignment w:val="center"/>
              <w:rPr>
                <w:rStyle w:val="font11"/>
                <w:rFonts w:ascii="Times New Roman" w:hAnsi="Times New Roman" w:hint="default"/>
                <w:color w:val="auto"/>
                <w:lang w:bidi="ar"/>
              </w:rPr>
            </w:pPr>
            <w:r>
              <w:rPr>
                <w:rFonts w:cs="宋体" w:hint="eastAsia"/>
                <w:sz w:val="18"/>
                <w:szCs w:val="18"/>
                <w:lang w:bidi="ar"/>
              </w:rPr>
              <w:t>封装研发工程师</w:t>
            </w:r>
          </w:p>
        </w:tc>
        <w:tc>
          <w:tcPr>
            <w:tcW w:w="5416" w:type="dxa"/>
            <w:vAlign w:val="center"/>
          </w:tcPr>
          <w:p w14:paraId="6329654A" w14:textId="77777777" w:rsidR="00E037B3" w:rsidRDefault="00000000">
            <w:pPr>
              <w:jc w:val="both"/>
              <w:rPr>
                <w:rStyle w:val="font11"/>
                <w:rFonts w:ascii="Times New Roman" w:hAnsi="Times New Roman" w:hint="default"/>
                <w:color w:val="auto"/>
                <w:lang w:bidi="ar"/>
              </w:rPr>
            </w:pPr>
            <w:r>
              <w:rPr>
                <w:rFonts w:cs="宋体" w:hint="eastAsia"/>
                <w:sz w:val="18"/>
                <w:szCs w:val="18"/>
                <w:lang w:bidi="ar"/>
              </w:rPr>
              <w:t>负责封装新产品技术开发等各项工作。</w:t>
            </w:r>
          </w:p>
        </w:tc>
      </w:tr>
      <w:tr w:rsidR="00E037B3" w14:paraId="01B7434A" w14:textId="77777777">
        <w:trPr>
          <w:trHeight w:val="567"/>
        </w:trPr>
        <w:tc>
          <w:tcPr>
            <w:tcW w:w="704" w:type="dxa"/>
            <w:vAlign w:val="center"/>
          </w:tcPr>
          <w:p w14:paraId="4743FF9A" w14:textId="77777777" w:rsidR="00E037B3" w:rsidRDefault="00000000">
            <w:pPr>
              <w:jc w:val="center"/>
              <w:textAlignment w:val="center"/>
              <w:rPr>
                <w:sz w:val="18"/>
                <w:szCs w:val="18"/>
                <w:lang w:bidi="ar"/>
              </w:rPr>
            </w:pPr>
            <w:r>
              <w:rPr>
                <w:sz w:val="18"/>
                <w:szCs w:val="18"/>
                <w:lang w:bidi="ar"/>
              </w:rPr>
              <w:t>28</w:t>
            </w:r>
          </w:p>
        </w:tc>
        <w:tc>
          <w:tcPr>
            <w:tcW w:w="724" w:type="dxa"/>
            <w:vMerge w:val="restart"/>
            <w:vAlign w:val="center"/>
          </w:tcPr>
          <w:p w14:paraId="16B19522" w14:textId="77777777" w:rsidR="00E037B3" w:rsidRDefault="00000000">
            <w:pPr>
              <w:jc w:val="center"/>
              <w:textAlignment w:val="center"/>
              <w:rPr>
                <w:rStyle w:val="font21"/>
                <w:rFonts w:ascii="Times New Roman" w:hAnsi="Times New Roman" w:cs="Times New Roman" w:hint="default"/>
                <w:color w:val="auto"/>
                <w:lang w:bidi="ar"/>
              </w:rPr>
            </w:pPr>
            <w:r>
              <w:rPr>
                <w:rFonts w:cs="宋体" w:hint="eastAsia"/>
                <w:sz w:val="18"/>
                <w:szCs w:val="18"/>
                <w:lang w:bidi="ar"/>
              </w:rPr>
              <w:t>测试</w:t>
            </w:r>
          </w:p>
        </w:tc>
        <w:tc>
          <w:tcPr>
            <w:tcW w:w="2507" w:type="dxa"/>
            <w:vAlign w:val="center"/>
          </w:tcPr>
          <w:p w14:paraId="35B2F931" w14:textId="77777777" w:rsidR="00E037B3" w:rsidRDefault="00000000">
            <w:pPr>
              <w:jc w:val="center"/>
              <w:textAlignment w:val="center"/>
              <w:rPr>
                <w:rStyle w:val="font11"/>
                <w:rFonts w:ascii="Times New Roman" w:hAnsi="Times New Roman" w:hint="default"/>
                <w:color w:val="auto"/>
                <w:lang w:bidi="ar"/>
              </w:rPr>
            </w:pPr>
            <w:r>
              <w:rPr>
                <w:rFonts w:cs="宋体" w:hint="eastAsia"/>
                <w:sz w:val="18"/>
                <w:szCs w:val="18"/>
                <w:lang w:bidi="ar"/>
              </w:rPr>
              <w:t>ATE</w:t>
            </w:r>
            <w:r>
              <w:rPr>
                <w:rFonts w:cs="宋体" w:hint="eastAsia"/>
                <w:sz w:val="18"/>
                <w:szCs w:val="18"/>
                <w:lang w:bidi="ar"/>
              </w:rPr>
              <w:t>工程师</w:t>
            </w:r>
          </w:p>
        </w:tc>
        <w:tc>
          <w:tcPr>
            <w:tcW w:w="5416" w:type="dxa"/>
            <w:vAlign w:val="center"/>
          </w:tcPr>
          <w:p w14:paraId="2E0E9D5A" w14:textId="77777777" w:rsidR="00E037B3" w:rsidRDefault="00000000">
            <w:pPr>
              <w:jc w:val="both"/>
              <w:textAlignment w:val="center"/>
              <w:rPr>
                <w:rStyle w:val="font11"/>
                <w:rFonts w:ascii="Times New Roman" w:hAnsi="Times New Roman" w:hint="default"/>
                <w:color w:val="auto"/>
                <w:lang w:bidi="ar"/>
              </w:rPr>
            </w:pPr>
            <w:r>
              <w:rPr>
                <w:rFonts w:cs="宋体" w:hint="eastAsia"/>
                <w:sz w:val="18"/>
                <w:szCs w:val="18"/>
                <w:lang w:bidi="ar"/>
              </w:rPr>
              <w:t>负责测试方案设计、调试电路搭建、功能验证等工作。</w:t>
            </w:r>
          </w:p>
        </w:tc>
      </w:tr>
      <w:tr w:rsidR="00E037B3" w14:paraId="6484E195" w14:textId="77777777">
        <w:trPr>
          <w:trHeight w:val="567"/>
        </w:trPr>
        <w:tc>
          <w:tcPr>
            <w:tcW w:w="704" w:type="dxa"/>
            <w:vAlign w:val="center"/>
          </w:tcPr>
          <w:p w14:paraId="6E9D2D32" w14:textId="77777777" w:rsidR="00E037B3" w:rsidRDefault="00000000">
            <w:pPr>
              <w:jc w:val="center"/>
              <w:textAlignment w:val="center"/>
              <w:rPr>
                <w:sz w:val="18"/>
                <w:szCs w:val="18"/>
                <w:lang w:bidi="ar"/>
              </w:rPr>
            </w:pPr>
            <w:r>
              <w:rPr>
                <w:sz w:val="18"/>
                <w:szCs w:val="18"/>
                <w:lang w:bidi="ar"/>
              </w:rPr>
              <w:t>29</w:t>
            </w:r>
          </w:p>
        </w:tc>
        <w:tc>
          <w:tcPr>
            <w:tcW w:w="724" w:type="dxa"/>
            <w:vMerge/>
            <w:vAlign w:val="center"/>
          </w:tcPr>
          <w:p w14:paraId="1EDBC3AA"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6FEE1BE9" w14:textId="77777777" w:rsidR="00E037B3" w:rsidRDefault="00000000">
            <w:pPr>
              <w:jc w:val="center"/>
              <w:textAlignment w:val="center"/>
              <w:rPr>
                <w:rStyle w:val="font11"/>
                <w:rFonts w:ascii="Times New Roman" w:hAnsi="Times New Roman" w:hint="default"/>
                <w:color w:val="auto"/>
                <w:lang w:bidi="ar"/>
              </w:rPr>
            </w:pPr>
            <w:r>
              <w:rPr>
                <w:rFonts w:cs="宋体" w:hint="eastAsia"/>
                <w:sz w:val="18"/>
                <w:szCs w:val="18"/>
                <w:lang w:bidi="ar"/>
              </w:rPr>
              <w:t>晶圆测试工程师</w:t>
            </w:r>
          </w:p>
        </w:tc>
        <w:tc>
          <w:tcPr>
            <w:tcW w:w="5416" w:type="dxa"/>
            <w:vAlign w:val="center"/>
          </w:tcPr>
          <w:p w14:paraId="1CB19A9B" w14:textId="77777777" w:rsidR="00E037B3" w:rsidRDefault="00000000">
            <w:pPr>
              <w:jc w:val="both"/>
              <w:textAlignment w:val="center"/>
              <w:rPr>
                <w:rStyle w:val="font11"/>
                <w:rFonts w:ascii="Times New Roman" w:hAnsi="Times New Roman" w:hint="default"/>
                <w:color w:val="auto"/>
                <w:lang w:bidi="ar"/>
              </w:rPr>
            </w:pPr>
            <w:r>
              <w:rPr>
                <w:rFonts w:cs="宋体" w:hint="eastAsia"/>
                <w:sz w:val="18"/>
                <w:szCs w:val="18"/>
                <w:lang w:bidi="ar"/>
              </w:rPr>
              <w:t>负责晶圆测试计划制定、调试电路搭建、测试程序开发等工作。</w:t>
            </w:r>
          </w:p>
        </w:tc>
      </w:tr>
      <w:tr w:rsidR="00E037B3" w14:paraId="6DEB03D7" w14:textId="77777777">
        <w:trPr>
          <w:trHeight w:val="567"/>
        </w:trPr>
        <w:tc>
          <w:tcPr>
            <w:tcW w:w="704" w:type="dxa"/>
            <w:vAlign w:val="center"/>
          </w:tcPr>
          <w:p w14:paraId="58CEF096" w14:textId="77777777" w:rsidR="00E037B3" w:rsidRDefault="00000000">
            <w:pPr>
              <w:jc w:val="center"/>
              <w:textAlignment w:val="center"/>
              <w:rPr>
                <w:sz w:val="18"/>
                <w:szCs w:val="18"/>
                <w:lang w:bidi="ar"/>
              </w:rPr>
            </w:pPr>
            <w:r>
              <w:rPr>
                <w:sz w:val="18"/>
                <w:szCs w:val="18"/>
                <w:lang w:bidi="ar"/>
              </w:rPr>
              <w:t>30</w:t>
            </w:r>
          </w:p>
        </w:tc>
        <w:tc>
          <w:tcPr>
            <w:tcW w:w="724" w:type="dxa"/>
            <w:vMerge/>
            <w:vAlign w:val="center"/>
          </w:tcPr>
          <w:p w14:paraId="15F09412"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496D2764" w14:textId="77777777" w:rsidR="00E037B3" w:rsidRDefault="00000000">
            <w:pPr>
              <w:jc w:val="center"/>
              <w:textAlignment w:val="center"/>
              <w:rPr>
                <w:rStyle w:val="font11"/>
                <w:rFonts w:ascii="Times New Roman" w:hAnsi="Times New Roman" w:hint="default"/>
                <w:color w:val="auto"/>
                <w:lang w:bidi="ar"/>
              </w:rPr>
            </w:pPr>
            <w:r>
              <w:rPr>
                <w:rFonts w:cs="宋体" w:hint="eastAsia"/>
                <w:sz w:val="18"/>
                <w:szCs w:val="18"/>
                <w:lang w:bidi="ar"/>
              </w:rPr>
              <w:t>成品测试工程师</w:t>
            </w:r>
          </w:p>
        </w:tc>
        <w:tc>
          <w:tcPr>
            <w:tcW w:w="5416" w:type="dxa"/>
            <w:vAlign w:val="center"/>
          </w:tcPr>
          <w:p w14:paraId="7B8D11A6" w14:textId="77777777" w:rsidR="00E037B3" w:rsidRDefault="00000000">
            <w:pPr>
              <w:jc w:val="both"/>
              <w:textAlignment w:val="center"/>
              <w:rPr>
                <w:rStyle w:val="font11"/>
                <w:rFonts w:ascii="Times New Roman" w:hAnsi="Times New Roman" w:hint="default"/>
                <w:color w:val="auto"/>
                <w:lang w:bidi="ar"/>
              </w:rPr>
            </w:pPr>
            <w:r>
              <w:rPr>
                <w:rFonts w:cs="宋体" w:hint="eastAsia"/>
                <w:sz w:val="18"/>
                <w:szCs w:val="18"/>
                <w:lang w:bidi="ar"/>
              </w:rPr>
              <w:t>负责成品测试计划制定、调试电路搭建、测试程序开发等工作。</w:t>
            </w:r>
          </w:p>
        </w:tc>
      </w:tr>
      <w:tr w:rsidR="00E037B3" w14:paraId="718BA041" w14:textId="77777777">
        <w:trPr>
          <w:trHeight w:val="567"/>
        </w:trPr>
        <w:tc>
          <w:tcPr>
            <w:tcW w:w="704" w:type="dxa"/>
            <w:vAlign w:val="center"/>
          </w:tcPr>
          <w:p w14:paraId="6BFF36BB" w14:textId="77777777" w:rsidR="00E037B3" w:rsidRDefault="00000000">
            <w:pPr>
              <w:jc w:val="center"/>
              <w:textAlignment w:val="center"/>
              <w:rPr>
                <w:sz w:val="18"/>
                <w:szCs w:val="18"/>
                <w:lang w:bidi="ar"/>
              </w:rPr>
            </w:pPr>
            <w:r>
              <w:rPr>
                <w:sz w:val="18"/>
                <w:szCs w:val="18"/>
                <w:lang w:bidi="ar"/>
              </w:rPr>
              <w:t>31</w:t>
            </w:r>
          </w:p>
        </w:tc>
        <w:tc>
          <w:tcPr>
            <w:tcW w:w="724" w:type="dxa"/>
            <w:vMerge/>
            <w:vAlign w:val="center"/>
          </w:tcPr>
          <w:p w14:paraId="38E385DE" w14:textId="77777777" w:rsidR="00E037B3" w:rsidRDefault="00E037B3">
            <w:pPr>
              <w:jc w:val="center"/>
              <w:rPr>
                <w:rStyle w:val="font21"/>
                <w:rFonts w:ascii="Times New Roman" w:hAnsi="Times New Roman" w:cs="Times New Roman" w:hint="default"/>
                <w:color w:val="auto"/>
                <w:lang w:bidi="ar"/>
              </w:rPr>
            </w:pPr>
          </w:p>
        </w:tc>
        <w:tc>
          <w:tcPr>
            <w:tcW w:w="2507" w:type="dxa"/>
            <w:vAlign w:val="center"/>
          </w:tcPr>
          <w:p w14:paraId="0B9358B6" w14:textId="77777777" w:rsidR="00E037B3" w:rsidRDefault="00000000">
            <w:pPr>
              <w:jc w:val="center"/>
              <w:textAlignment w:val="center"/>
              <w:rPr>
                <w:rStyle w:val="font11"/>
                <w:rFonts w:ascii="Times New Roman" w:hAnsi="Times New Roman" w:hint="default"/>
                <w:color w:val="auto"/>
                <w:lang w:bidi="ar"/>
              </w:rPr>
            </w:pPr>
            <w:r>
              <w:rPr>
                <w:rFonts w:cs="宋体" w:hint="eastAsia"/>
                <w:sz w:val="18"/>
                <w:szCs w:val="18"/>
                <w:lang w:bidi="ar"/>
              </w:rPr>
              <w:t>测试设备工程师</w:t>
            </w:r>
          </w:p>
        </w:tc>
        <w:tc>
          <w:tcPr>
            <w:tcW w:w="5416" w:type="dxa"/>
            <w:vAlign w:val="center"/>
          </w:tcPr>
          <w:p w14:paraId="2EBF0766" w14:textId="77777777" w:rsidR="00E037B3" w:rsidRDefault="00000000">
            <w:pPr>
              <w:jc w:val="both"/>
              <w:textAlignment w:val="center"/>
              <w:rPr>
                <w:rStyle w:val="font11"/>
                <w:rFonts w:ascii="Times New Roman" w:hAnsi="Times New Roman" w:hint="default"/>
                <w:color w:val="auto"/>
                <w:lang w:bidi="ar"/>
              </w:rPr>
            </w:pPr>
            <w:r>
              <w:rPr>
                <w:rFonts w:cs="宋体" w:hint="eastAsia"/>
                <w:sz w:val="18"/>
                <w:szCs w:val="18"/>
                <w:lang w:bidi="ar"/>
              </w:rPr>
              <w:t>负责测试设备维保、定期校准以及测试程序开发等工作。</w:t>
            </w:r>
          </w:p>
        </w:tc>
      </w:tr>
    </w:tbl>
    <w:p w14:paraId="148FD367" w14:textId="77777777" w:rsidR="00E037B3" w:rsidRDefault="00000000">
      <w:pPr>
        <w:pStyle w:val="aff"/>
        <w:outlineLvl w:val="0"/>
        <w:rPr>
          <w:rFonts w:ascii="Times New Roman"/>
        </w:rPr>
      </w:pPr>
      <w:r>
        <w:rPr>
          <w:rFonts w:ascii="Times New Roman" w:hint="eastAsia"/>
        </w:rPr>
        <w:t>4</w:t>
      </w:r>
      <w:r>
        <w:rPr>
          <w:rFonts w:ascii="Times New Roman" w:hint="eastAsia"/>
          <w:szCs w:val="21"/>
        </w:rPr>
        <w:t>集成电路</w:t>
      </w:r>
      <w:r>
        <w:rPr>
          <w:rFonts w:ascii="Times New Roman" w:hint="eastAsia"/>
        </w:rPr>
        <w:t>产业人才</w:t>
      </w:r>
      <w:r>
        <w:rPr>
          <w:rFonts w:ascii="Times New Roman"/>
        </w:rPr>
        <w:t>岗位能力要素</w:t>
      </w:r>
      <w:bookmarkEnd w:id="92"/>
    </w:p>
    <w:p w14:paraId="6CADDE92" w14:textId="77777777" w:rsidR="00E037B3" w:rsidRDefault="00000000">
      <w:pPr>
        <w:spacing w:line="360" w:lineRule="exact"/>
        <w:ind w:firstLine="420"/>
        <w:jc w:val="both"/>
        <w:rPr>
          <w:sz w:val="21"/>
          <w:szCs w:val="21"/>
        </w:rPr>
      </w:pPr>
      <w:bookmarkStart w:id="93" w:name="_Toc340043443"/>
      <w:bookmarkStart w:id="94" w:name="_Toc340042121"/>
      <w:bookmarkStart w:id="95" w:name="_Toc9496560"/>
      <w:bookmarkEnd w:id="93"/>
      <w:bookmarkEnd w:id="94"/>
      <w:r>
        <w:rPr>
          <w:rFonts w:hint="eastAsia"/>
          <w:sz w:val="21"/>
          <w:szCs w:val="21"/>
        </w:rPr>
        <w:t>本标准按照专业知识、技术技能、工程实践、综合能力</w:t>
      </w:r>
      <w:r>
        <w:rPr>
          <w:rFonts w:hint="eastAsia"/>
          <w:sz w:val="21"/>
          <w:szCs w:val="21"/>
        </w:rPr>
        <w:t>4</w:t>
      </w:r>
      <w:r>
        <w:rPr>
          <w:rFonts w:hint="eastAsia"/>
          <w:sz w:val="21"/>
          <w:szCs w:val="21"/>
        </w:rPr>
        <w:t>个维度提出了集成电路产业人才岗位能力要素。</w:t>
      </w:r>
    </w:p>
    <w:p w14:paraId="6540842B" w14:textId="77777777" w:rsidR="00E037B3" w:rsidRDefault="00000000">
      <w:pPr>
        <w:jc w:val="center"/>
        <w:rPr>
          <w:rFonts w:eastAsia="黑体"/>
          <w:sz w:val="21"/>
          <w:szCs w:val="21"/>
        </w:rPr>
      </w:pPr>
      <w:r>
        <w:rPr>
          <w:rFonts w:eastAsia="黑体" w:hint="eastAsia"/>
          <w:sz w:val="21"/>
          <w:szCs w:val="21"/>
        </w:rPr>
        <w:lastRenderedPageBreak/>
        <w:t>表</w:t>
      </w:r>
      <w:r>
        <w:rPr>
          <w:rFonts w:eastAsia="黑体"/>
          <w:sz w:val="21"/>
          <w:szCs w:val="21"/>
        </w:rPr>
        <w:t xml:space="preserve">2  </w:t>
      </w:r>
      <w:r>
        <w:rPr>
          <w:rFonts w:eastAsia="黑体" w:hint="eastAsia"/>
          <w:sz w:val="21"/>
          <w:szCs w:val="21"/>
        </w:rPr>
        <w:t>集成电路产业人才岗位能力要素列表</w:t>
      </w:r>
    </w:p>
    <w:tbl>
      <w:tblPr>
        <w:tblpPr w:leftFromText="180" w:rightFromText="180" w:vertAnchor="text" w:tblpX="93"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842"/>
        <w:gridCol w:w="6217"/>
      </w:tblGrid>
      <w:tr w:rsidR="00E037B3" w14:paraId="0E088C69" w14:textId="77777777">
        <w:trPr>
          <w:trHeight w:val="270"/>
        </w:trPr>
        <w:tc>
          <w:tcPr>
            <w:tcW w:w="1292" w:type="dxa"/>
            <w:vAlign w:val="center"/>
          </w:tcPr>
          <w:p w14:paraId="771B4CA5" w14:textId="77777777" w:rsidR="00E037B3" w:rsidRDefault="00000000">
            <w:pPr>
              <w:tabs>
                <w:tab w:val="center" w:pos="4201"/>
                <w:tab w:val="right" w:leader="dot" w:pos="9298"/>
              </w:tabs>
              <w:autoSpaceDE w:val="0"/>
              <w:autoSpaceDN w:val="0"/>
              <w:ind w:firstLineChars="200" w:firstLine="360"/>
              <w:rPr>
                <w:rFonts w:eastAsia="黑体"/>
                <w:sz w:val="18"/>
                <w:szCs w:val="18"/>
              </w:rPr>
            </w:pPr>
            <w:bookmarkStart w:id="96" w:name="_Hlk34425261"/>
            <w:r>
              <w:rPr>
                <w:rFonts w:eastAsia="黑体" w:hint="eastAsia"/>
                <w:sz w:val="18"/>
                <w:szCs w:val="18"/>
              </w:rPr>
              <w:t>维度</w:t>
            </w:r>
          </w:p>
        </w:tc>
        <w:tc>
          <w:tcPr>
            <w:tcW w:w="1842" w:type="dxa"/>
            <w:vAlign w:val="center"/>
          </w:tcPr>
          <w:p w14:paraId="6D584CC6" w14:textId="77777777" w:rsidR="00E037B3" w:rsidRDefault="00000000">
            <w:pPr>
              <w:tabs>
                <w:tab w:val="center" w:pos="4201"/>
                <w:tab w:val="right" w:leader="dot" w:pos="9298"/>
              </w:tabs>
              <w:autoSpaceDE w:val="0"/>
              <w:autoSpaceDN w:val="0"/>
              <w:ind w:firstLineChars="18" w:firstLine="32"/>
              <w:jc w:val="center"/>
              <w:rPr>
                <w:rFonts w:eastAsia="黑体"/>
                <w:sz w:val="18"/>
                <w:szCs w:val="18"/>
              </w:rPr>
            </w:pPr>
            <w:r>
              <w:rPr>
                <w:rFonts w:eastAsia="黑体" w:hint="eastAsia"/>
                <w:sz w:val="18"/>
                <w:szCs w:val="18"/>
              </w:rPr>
              <w:t>要素</w:t>
            </w:r>
          </w:p>
        </w:tc>
        <w:tc>
          <w:tcPr>
            <w:tcW w:w="6217" w:type="dxa"/>
            <w:vAlign w:val="center"/>
          </w:tcPr>
          <w:p w14:paraId="6F864B6D" w14:textId="77777777" w:rsidR="00E037B3" w:rsidRDefault="00000000">
            <w:pPr>
              <w:tabs>
                <w:tab w:val="center" w:pos="4201"/>
                <w:tab w:val="right" w:leader="dot" w:pos="9298"/>
              </w:tabs>
              <w:autoSpaceDE w:val="0"/>
              <w:autoSpaceDN w:val="0"/>
              <w:ind w:firstLineChars="18" w:firstLine="32"/>
              <w:jc w:val="center"/>
              <w:rPr>
                <w:rFonts w:eastAsia="黑体"/>
                <w:sz w:val="18"/>
                <w:szCs w:val="18"/>
              </w:rPr>
            </w:pPr>
            <w:r>
              <w:rPr>
                <w:rFonts w:eastAsia="黑体" w:hint="eastAsia"/>
                <w:sz w:val="18"/>
                <w:szCs w:val="18"/>
              </w:rPr>
              <w:t>说明</w:t>
            </w:r>
          </w:p>
        </w:tc>
      </w:tr>
      <w:tr w:rsidR="00E037B3" w14:paraId="5E481BC0" w14:textId="77777777">
        <w:trPr>
          <w:trHeight w:val="270"/>
        </w:trPr>
        <w:tc>
          <w:tcPr>
            <w:tcW w:w="1292" w:type="dxa"/>
            <w:vMerge w:val="restart"/>
            <w:vAlign w:val="center"/>
          </w:tcPr>
          <w:p w14:paraId="78FF5CB3" w14:textId="77777777" w:rsidR="00E037B3" w:rsidRDefault="00000000">
            <w:pPr>
              <w:tabs>
                <w:tab w:val="center" w:pos="4201"/>
                <w:tab w:val="right" w:leader="dot" w:pos="9298"/>
              </w:tabs>
              <w:autoSpaceDE w:val="0"/>
              <w:autoSpaceDN w:val="0"/>
              <w:jc w:val="center"/>
              <w:rPr>
                <w:sz w:val="18"/>
                <w:szCs w:val="18"/>
              </w:rPr>
            </w:pPr>
            <w:r>
              <w:rPr>
                <w:rFonts w:hint="eastAsia"/>
                <w:sz w:val="18"/>
                <w:szCs w:val="18"/>
              </w:rPr>
              <w:t>专业知识</w:t>
            </w:r>
          </w:p>
        </w:tc>
        <w:tc>
          <w:tcPr>
            <w:tcW w:w="1842" w:type="dxa"/>
            <w:vAlign w:val="center"/>
          </w:tcPr>
          <w:p w14:paraId="779446F2" w14:textId="77777777" w:rsidR="00E037B3" w:rsidRDefault="00000000">
            <w:pPr>
              <w:tabs>
                <w:tab w:val="center" w:pos="4201"/>
                <w:tab w:val="right" w:leader="dot" w:pos="9298"/>
              </w:tabs>
              <w:autoSpaceDE w:val="0"/>
              <w:autoSpaceDN w:val="0"/>
              <w:jc w:val="center"/>
              <w:rPr>
                <w:sz w:val="18"/>
                <w:szCs w:val="18"/>
              </w:rPr>
            </w:pPr>
            <w:r>
              <w:rPr>
                <w:rFonts w:hint="eastAsia"/>
                <w:sz w:val="18"/>
                <w:szCs w:val="18"/>
              </w:rPr>
              <w:t>基础知识</w:t>
            </w:r>
          </w:p>
        </w:tc>
        <w:tc>
          <w:tcPr>
            <w:tcW w:w="6217" w:type="dxa"/>
            <w:vAlign w:val="center"/>
          </w:tcPr>
          <w:p w14:paraId="0E729EF0" w14:textId="77777777" w:rsidR="00E037B3" w:rsidRDefault="00000000">
            <w:pPr>
              <w:tabs>
                <w:tab w:val="center" w:pos="4201"/>
                <w:tab w:val="right" w:leader="dot" w:pos="9298"/>
              </w:tabs>
              <w:autoSpaceDE w:val="0"/>
              <w:autoSpaceDN w:val="0"/>
              <w:rPr>
                <w:sz w:val="18"/>
                <w:szCs w:val="18"/>
              </w:rPr>
            </w:pPr>
            <w:r>
              <w:rPr>
                <w:rFonts w:hint="eastAsia"/>
                <w:sz w:val="18"/>
                <w:szCs w:val="18"/>
              </w:rPr>
              <w:t>指相应岗位人才应掌握的通用知识，主要包括基本理论、相关标准与规范知识以及有关法律法规、安全、隐私等。</w:t>
            </w:r>
          </w:p>
        </w:tc>
      </w:tr>
      <w:tr w:rsidR="00E037B3" w14:paraId="471AD219" w14:textId="77777777">
        <w:trPr>
          <w:trHeight w:val="270"/>
        </w:trPr>
        <w:tc>
          <w:tcPr>
            <w:tcW w:w="1292" w:type="dxa"/>
            <w:vMerge/>
            <w:vAlign w:val="center"/>
          </w:tcPr>
          <w:p w14:paraId="0F5D884B" w14:textId="77777777" w:rsidR="00E037B3" w:rsidRDefault="00E037B3">
            <w:pPr>
              <w:tabs>
                <w:tab w:val="center" w:pos="4201"/>
                <w:tab w:val="right" w:leader="dot" w:pos="9298"/>
              </w:tabs>
              <w:autoSpaceDE w:val="0"/>
              <w:autoSpaceDN w:val="0"/>
              <w:ind w:firstLineChars="200" w:firstLine="360"/>
              <w:jc w:val="center"/>
              <w:rPr>
                <w:sz w:val="18"/>
                <w:szCs w:val="18"/>
              </w:rPr>
            </w:pPr>
          </w:p>
        </w:tc>
        <w:tc>
          <w:tcPr>
            <w:tcW w:w="1842" w:type="dxa"/>
            <w:vAlign w:val="center"/>
          </w:tcPr>
          <w:p w14:paraId="12425C2C" w14:textId="77777777" w:rsidR="00E037B3" w:rsidRDefault="00000000">
            <w:pPr>
              <w:tabs>
                <w:tab w:val="center" w:pos="4201"/>
                <w:tab w:val="right" w:leader="dot" w:pos="9298"/>
              </w:tabs>
              <w:autoSpaceDE w:val="0"/>
              <w:autoSpaceDN w:val="0"/>
              <w:jc w:val="center"/>
              <w:rPr>
                <w:sz w:val="18"/>
                <w:szCs w:val="18"/>
              </w:rPr>
            </w:pPr>
            <w:r>
              <w:rPr>
                <w:rFonts w:hint="eastAsia"/>
                <w:sz w:val="18"/>
                <w:szCs w:val="18"/>
              </w:rPr>
              <w:t>专业知识</w:t>
            </w:r>
          </w:p>
        </w:tc>
        <w:tc>
          <w:tcPr>
            <w:tcW w:w="6217" w:type="dxa"/>
            <w:vAlign w:val="center"/>
          </w:tcPr>
          <w:p w14:paraId="16D6BCEF" w14:textId="77777777" w:rsidR="00E037B3" w:rsidRDefault="00000000">
            <w:pPr>
              <w:tabs>
                <w:tab w:val="center" w:pos="4201"/>
                <w:tab w:val="right" w:leader="dot" w:pos="9298"/>
              </w:tabs>
              <w:autoSpaceDE w:val="0"/>
              <w:autoSpaceDN w:val="0"/>
              <w:rPr>
                <w:sz w:val="18"/>
                <w:szCs w:val="18"/>
              </w:rPr>
            </w:pPr>
            <w:r>
              <w:rPr>
                <w:rFonts w:hint="eastAsia"/>
                <w:sz w:val="18"/>
                <w:szCs w:val="18"/>
              </w:rPr>
              <w:t>指相应岗位人才完成工作任务所必备的知识，主要指与具体岗位要求相适应的理论知识、技术要求和操作规程等。</w:t>
            </w:r>
          </w:p>
        </w:tc>
      </w:tr>
      <w:tr w:rsidR="00E037B3" w14:paraId="7E3E6949" w14:textId="77777777">
        <w:trPr>
          <w:trHeight w:val="270"/>
        </w:trPr>
        <w:tc>
          <w:tcPr>
            <w:tcW w:w="1292" w:type="dxa"/>
            <w:vMerge w:val="restart"/>
            <w:vAlign w:val="center"/>
          </w:tcPr>
          <w:p w14:paraId="6AFAE88A" w14:textId="77777777" w:rsidR="00E037B3" w:rsidRDefault="00000000">
            <w:pPr>
              <w:tabs>
                <w:tab w:val="center" w:pos="4201"/>
                <w:tab w:val="right" w:leader="dot" w:pos="9298"/>
              </w:tabs>
              <w:autoSpaceDE w:val="0"/>
              <w:autoSpaceDN w:val="0"/>
              <w:jc w:val="center"/>
              <w:rPr>
                <w:sz w:val="18"/>
                <w:szCs w:val="18"/>
              </w:rPr>
            </w:pPr>
            <w:r>
              <w:rPr>
                <w:rFonts w:hint="eastAsia"/>
                <w:sz w:val="18"/>
                <w:szCs w:val="18"/>
              </w:rPr>
              <w:t>技术技能</w:t>
            </w:r>
          </w:p>
        </w:tc>
        <w:tc>
          <w:tcPr>
            <w:tcW w:w="1842" w:type="dxa"/>
            <w:vAlign w:val="center"/>
          </w:tcPr>
          <w:p w14:paraId="36B7DFB5" w14:textId="77777777" w:rsidR="00E037B3" w:rsidRDefault="00000000">
            <w:pPr>
              <w:tabs>
                <w:tab w:val="center" w:pos="4201"/>
                <w:tab w:val="right" w:leader="dot" w:pos="9298"/>
              </w:tabs>
              <w:autoSpaceDE w:val="0"/>
              <w:autoSpaceDN w:val="0"/>
              <w:jc w:val="center"/>
              <w:rPr>
                <w:sz w:val="18"/>
                <w:szCs w:val="18"/>
              </w:rPr>
            </w:pPr>
            <w:r>
              <w:rPr>
                <w:rFonts w:hint="eastAsia"/>
                <w:sz w:val="18"/>
                <w:szCs w:val="18"/>
              </w:rPr>
              <w:t>基本技能</w:t>
            </w:r>
          </w:p>
        </w:tc>
        <w:tc>
          <w:tcPr>
            <w:tcW w:w="6217" w:type="dxa"/>
            <w:vAlign w:val="center"/>
          </w:tcPr>
          <w:p w14:paraId="470DFA0C" w14:textId="77777777" w:rsidR="00E037B3" w:rsidRDefault="00000000">
            <w:pPr>
              <w:tabs>
                <w:tab w:val="center" w:pos="4201"/>
                <w:tab w:val="right" w:leader="dot" w:pos="9298"/>
              </w:tabs>
              <w:autoSpaceDE w:val="0"/>
              <w:autoSpaceDN w:val="0"/>
              <w:rPr>
                <w:sz w:val="18"/>
                <w:szCs w:val="18"/>
              </w:rPr>
            </w:pPr>
            <w:r>
              <w:rPr>
                <w:rFonts w:hint="eastAsia"/>
                <w:sz w:val="18"/>
                <w:szCs w:val="18"/>
              </w:rPr>
              <w:t>指相应岗位人才为完成工作任务所应具备的对基础知识应用的水平以及熟练程度。</w:t>
            </w:r>
          </w:p>
        </w:tc>
      </w:tr>
      <w:tr w:rsidR="00E037B3" w14:paraId="02CFF4CD" w14:textId="77777777">
        <w:trPr>
          <w:trHeight w:val="270"/>
        </w:trPr>
        <w:tc>
          <w:tcPr>
            <w:tcW w:w="1292" w:type="dxa"/>
            <w:vMerge/>
            <w:vAlign w:val="center"/>
          </w:tcPr>
          <w:p w14:paraId="3B5A07F0" w14:textId="77777777" w:rsidR="00E037B3" w:rsidRDefault="00E037B3">
            <w:pPr>
              <w:tabs>
                <w:tab w:val="center" w:pos="4201"/>
                <w:tab w:val="right" w:leader="dot" w:pos="9298"/>
              </w:tabs>
              <w:autoSpaceDE w:val="0"/>
              <w:autoSpaceDN w:val="0"/>
              <w:ind w:firstLineChars="200" w:firstLine="360"/>
              <w:jc w:val="center"/>
              <w:rPr>
                <w:sz w:val="18"/>
                <w:szCs w:val="18"/>
              </w:rPr>
            </w:pPr>
          </w:p>
        </w:tc>
        <w:tc>
          <w:tcPr>
            <w:tcW w:w="1842" w:type="dxa"/>
            <w:vAlign w:val="center"/>
          </w:tcPr>
          <w:p w14:paraId="07EF43C1" w14:textId="77777777" w:rsidR="00E037B3" w:rsidRDefault="00000000">
            <w:pPr>
              <w:tabs>
                <w:tab w:val="center" w:pos="4201"/>
                <w:tab w:val="right" w:leader="dot" w:pos="9298"/>
              </w:tabs>
              <w:autoSpaceDE w:val="0"/>
              <w:autoSpaceDN w:val="0"/>
              <w:jc w:val="center"/>
              <w:rPr>
                <w:sz w:val="18"/>
                <w:szCs w:val="18"/>
              </w:rPr>
            </w:pPr>
            <w:r>
              <w:rPr>
                <w:rFonts w:hint="eastAsia"/>
                <w:sz w:val="18"/>
                <w:szCs w:val="18"/>
              </w:rPr>
              <w:t>专业技能</w:t>
            </w:r>
          </w:p>
        </w:tc>
        <w:tc>
          <w:tcPr>
            <w:tcW w:w="6217" w:type="dxa"/>
            <w:vAlign w:val="center"/>
          </w:tcPr>
          <w:p w14:paraId="0106F41F" w14:textId="77777777" w:rsidR="00E037B3" w:rsidRDefault="00000000">
            <w:pPr>
              <w:tabs>
                <w:tab w:val="center" w:pos="4201"/>
                <w:tab w:val="right" w:leader="dot" w:pos="9298"/>
              </w:tabs>
              <w:autoSpaceDE w:val="0"/>
              <w:autoSpaceDN w:val="0"/>
              <w:rPr>
                <w:sz w:val="18"/>
                <w:szCs w:val="18"/>
              </w:rPr>
            </w:pPr>
            <w:r>
              <w:rPr>
                <w:rFonts w:hint="eastAsia"/>
                <w:sz w:val="18"/>
                <w:szCs w:val="18"/>
              </w:rPr>
              <w:t>指相应岗位人才为完成工作任务所应具备的对专业知识应用的水平以及对特殊工具使用的掌握。</w:t>
            </w:r>
          </w:p>
        </w:tc>
      </w:tr>
      <w:tr w:rsidR="00E037B3" w14:paraId="261FF8BE" w14:textId="77777777">
        <w:trPr>
          <w:trHeight w:val="563"/>
        </w:trPr>
        <w:tc>
          <w:tcPr>
            <w:tcW w:w="1292" w:type="dxa"/>
            <w:vAlign w:val="center"/>
          </w:tcPr>
          <w:p w14:paraId="7EEEFE0A" w14:textId="77777777" w:rsidR="00E037B3" w:rsidRDefault="00000000">
            <w:pPr>
              <w:tabs>
                <w:tab w:val="center" w:pos="4201"/>
                <w:tab w:val="right" w:leader="dot" w:pos="9298"/>
              </w:tabs>
              <w:autoSpaceDE w:val="0"/>
              <w:autoSpaceDN w:val="0"/>
              <w:jc w:val="center"/>
              <w:rPr>
                <w:sz w:val="18"/>
                <w:szCs w:val="18"/>
              </w:rPr>
            </w:pPr>
            <w:r>
              <w:rPr>
                <w:rFonts w:hint="eastAsia"/>
                <w:sz w:val="18"/>
                <w:szCs w:val="18"/>
              </w:rPr>
              <w:t>工程实践</w:t>
            </w:r>
          </w:p>
        </w:tc>
        <w:tc>
          <w:tcPr>
            <w:tcW w:w="1842" w:type="dxa"/>
            <w:vAlign w:val="center"/>
          </w:tcPr>
          <w:p w14:paraId="3194B95C" w14:textId="77777777" w:rsidR="00E037B3" w:rsidRDefault="00000000">
            <w:pPr>
              <w:tabs>
                <w:tab w:val="center" w:pos="4201"/>
                <w:tab w:val="right" w:leader="dot" w:pos="9298"/>
              </w:tabs>
              <w:autoSpaceDE w:val="0"/>
              <w:autoSpaceDN w:val="0"/>
              <w:jc w:val="center"/>
              <w:rPr>
                <w:sz w:val="18"/>
                <w:szCs w:val="18"/>
              </w:rPr>
            </w:pPr>
            <w:r>
              <w:rPr>
                <w:rFonts w:hint="eastAsia"/>
                <w:sz w:val="18"/>
                <w:szCs w:val="18"/>
              </w:rPr>
              <w:t>经验</w:t>
            </w:r>
          </w:p>
        </w:tc>
        <w:tc>
          <w:tcPr>
            <w:tcW w:w="6217" w:type="dxa"/>
            <w:vAlign w:val="center"/>
          </w:tcPr>
          <w:p w14:paraId="3197C2FC" w14:textId="77777777" w:rsidR="00E037B3" w:rsidRDefault="00000000">
            <w:pPr>
              <w:tabs>
                <w:tab w:val="center" w:pos="4201"/>
                <w:tab w:val="right" w:leader="dot" w:pos="9298"/>
              </w:tabs>
              <w:autoSpaceDE w:val="0"/>
              <w:autoSpaceDN w:val="0"/>
              <w:rPr>
                <w:sz w:val="18"/>
                <w:szCs w:val="18"/>
              </w:rPr>
            </w:pPr>
            <w:r>
              <w:rPr>
                <w:rFonts w:hint="eastAsia"/>
                <w:sz w:val="18"/>
                <w:szCs w:val="18"/>
              </w:rPr>
              <w:t>指相应岗位人才在实际工程与项目推进中应当具备的经验。</w:t>
            </w:r>
          </w:p>
        </w:tc>
      </w:tr>
      <w:tr w:rsidR="00E037B3" w14:paraId="78D8259A" w14:textId="77777777">
        <w:trPr>
          <w:trHeight w:val="563"/>
        </w:trPr>
        <w:tc>
          <w:tcPr>
            <w:tcW w:w="1292" w:type="dxa"/>
            <w:vAlign w:val="center"/>
          </w:tcPr>
          <w:p w14:paraId="33965788" w14:textId="77777777" w:rsidR="00E037B3" w:rsidRDefault="00000000">
            <w:pPr>
              <w:tabs>
                <w:tab w:val="center" w:pos="4201"/>
                <w:tab w:val="right" w:leader="dot" w:pos="9298"/>
              </w:tabs>
              <w:autoSpaceDE w:val="0"/>
              <w:autoSpaceDN w:val="0"/>
              <w:jc w:val="center"/>
              <w:rPr>
                <w:sz w:val="18"/>
                <w:szCs w:val="18"/>
              </w:rPr>
            </w:pPr>
            <w:r>
              <w:rPr>
                <w:rFonts w:hint="eastAsia"/>
                <w:sz w:val="18"/>
                <w:szCs w:val="18"/>
              </w:rPr>
              <w:t>综合能力</w:t>
            </w:r>
          </w:p>
        </w:tc>
        <w:tc>
          <w:tcPr>
            <w:tcW w:w="1842" w:type="dxa"/>
            <w:vAlign w:val="center"/>
          </w:tcPr>
          <w:p w14:paraId="29A8D353" w14:textId="77777777" w:rsidR="00E037B3" w:rsidRDefault="00000000">
            <w:pPr>
              <w:tabs>
                <w:tab w:val="center" w:pos="4201"/>
                <w:tab w:val="right" w:leader="dot" w:pos="9298"/>
              </w:tabs>
              <w:autoSpaceDE w:val="0"/>
              <w:autoSpaceDN w:val="0"/>
              <w:jc w:val="center"/>
              <w:rPr>
                <w:sz w:val="18"/>
                <w:szCs w:val="18"/>
              </w:rPr>
            </w:pPr>
            <w:proofErr w:type="gramStart"/>
            <w:r>
              <w:rPr>
                <w:rFonts w:hint="eastAsia"/>
                <w:sz w:val="18"/>
                <w:szCs w:val="18"/>
              </w:rPr>
              <w:t>软能力</w:t>
            </w:r>
            <w:proofErr w:type="gramEnd"/>
          </w:p>
        </w:tc>
        <w:tc>
          <w:tcPr>
            <w:tcW w:w="6217" w:type="dxa"/>
            <w:vAlign w:val="center"/>
          </w:tcPr>
          <w:p w14:paraId="4CBFE59A" w14:textId="77777777" w:rsidR="00E037B3" w:rsidRDefault="00000000">
            <w:pPr>
              <w:tabs>
                <w:tab w:val="center" w:pos="4201"/>
                <w:tab w:val="right" w:leader="dot" w:pos="9298"/>
              </w:tabs>
              <w:autoSpaceDE w:val="0"/>
              <w:autoSpaceDN w:val="0"/>
              <w:rPr>
                <w:sz w:val="18"/>
                <w:szCs w:val="18"/>
              </w:rPr>
            </w:pPr>
            <w:r>
              <w:rPr>
                <w:rFonts w:hint="eastAsia"/>
                <w:sz w:val="18"/>
                <w:szCs w:val="18"/>
              </w:rPr>
              <w:t>指相应岗位人才为完成工作任务所应具备的行为特征和综合素质，包括学习追踪、沟通协调、需求与趋势分析、业务场景把握等技能。</w:t>
            </w:r>
          </w:p>
        </w:tc>
      </w:tr>
    </w:tbl>
    <w:p w14:paraId="17276AED" w14:textId="77777777" w:rsidR="00E037B3" w:rsidRDefault="00000000">
      <w:pPr>
        <w:pStyle w:val="aff"/>
        <w:outlineLvl w:val="0"/>
        <w:rPr>
          <w:rFonts w:ascii="Times New Roman"/>
        </w:rPr>
      </w:pPr>
      <w:bookmarkStart w:id="97" w:name="_Toc1956"/>
      <w:bookmarkStart w:id="98" w:name="_Toc27471577"/>
      <w:bookmarkEnd w:id="96"/>
      <w:r>
        <w:rPr>
          <w:rFonts w:ascii="Times New Roman" w:hint="eastAsia"/>
        </w:rPr>
        <w:t>5</w:t>
      </w:r>
      <w:r>
        <w:rPr>
          <w:rFonts w:ascii="Times New Roman" w:hint="eastAsia"/>
        </w:rPr>
        <w:t>集成电路产业人才岗位能力要求</w:t>
      </w:r>
      <w:bookmarkEnd w:id="97"/>
    </w:p>
    <w:p w14:paraId="5E3DC1D0" w14:textId="77777777" w:rsidR="00E037B3" w:rsidRDefault="00000000">
      <w:pPr>
        <w:pStyle w:val="aff"/>
        <w:numPr>
          <w:ilvl w:val="1"/>
          <w:numId w:val="0"/>
        </w:numPr>
        <w:rPr>
          <w:rFonts w:ascii="Times New Roman"/>
        </w:rPr>
      </w:pPr>
      <w:bookmarkStart w:id="99" w:name="_Toc11550"/>
      <w:r>
        <w:rPr>
          <w:rFonts w:ascii="Times New Roman"/>
        </w:rPr>
        <w:t>5.1</w:t>
      </w:r>
      <w:r>
        <w:rPr>
          <w:rFonts w:ascii="Times New Roman" w:hint="eastAsia"/>
        </w:rPr>
        <w:t>设计方向岗位能力要求</w:t>
      </w:r>
      <w:bookmarkEnd w:id="99"/>
    </w:p>
    <w:p w14:paraId="02413FDA" w14:textId="77777777" w:rsidR="00E037B3" w:rsidRDefault="00000000">
      <w:pPr>
        <w:pStyle w:val="aff"/>
        <w:numPr>
          <w:ilvl w:val="2"/>
          <w:numId w:val="0"/>
        </w:numPr>
        <w:spacing w:beforeLines="50" w:before="156" w:afterLines="50" w:after="156"/>
        <w:ind w:left="98"/>
        <w:outlineLvl w:val="2"/>
        <w:rPr>
          <w:rFonts w:ascii="Times New Roman" w:eastAsia="宋体"/>
          <w:szCs w:val="28"/>
        </w:rPr>
      </w:pPr>
      <w:bookmarkStart w:id="100" w:name="_Toc28843"/>
      <w:bookmarkStart w:id="101" w:name="_Hlk133053414"/>
      <w:bookmarkStart w:id="102" w:name="_Toc18738"/>
      <w:r>
        <w:rPr>
          <w:rFonts w:ascii="Times New Roman" w:cs="黑体"/>
        </w:rPr>
        <w:t>5.1.1</w:t>
      </w:r>
      <w:r>
        <w:rPr>
          <w:rFonts w:ascii="Times New Roman" w:cs="黑体" w:hint="eastAsia"/>
        </w:rPr>
        <w:t>EDA</w:t>
      </w:r>
      <w:r>
        <w:rPr>
          <w:rFonts w:ascii="Times New Roman" w:cs="黑体" w:hint="eastAsia"/>
        </w:rPr>
        <w:t>软件研发工程师</w:t>
      </w:r>
      <w:bookmarkEnd w:id="100"/>
      <w:bookmarkEnd w:id="101"/>
      <w:bookmarkEnd w:id="102"/>
    </w:p>
    <w:p w14:paraId="1C3B4844" w14:textId="77777777" w:rsidR="00E037B3" w:rsidRDefault="00000000">
      <w:pPr>
        <w:pStyle w:val="aff1"/>
        <w:rPr>
          <w:rFonts w:ascii="Times New Roman" w:eastAsia="新宋体" w:hAnsi="Times New Roman"/>
        </w:rPr>
      </w:pPr>
      <w:r>
        <w:rPr>
          <w:rFonts w:ascii="Times New Roman" w:eastAsia="新宋体" w:hAnsi="Times New Roman" w:hint="eastAsia"/>
        </w:rPr>
        <w:t>a</w:t>
      </w:r>
      <w:r>
        <w:rPr>
          <w:rFonts w:ascii="Times New Roman" w:eastAsia="新宋体" w:hAnsi="Times New Roman"/>
        </w:rPr>
        <w:t>）专业知识</w:t>
      </w:r>
    </w:p>
    <w:p w14:paraId="295029C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——具备电子信息、微电子技术、集成电路、软件开发、数学等专业基础知识；</w:t>
      </w:r>
    </w:p>
    <w:p w14:paraId="035F964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——熟悉数据结构与常见的算法，熟悉</w:t>
      </w:r>
      <w:r>
        <w:rPr>
          <w:rFonts w:ascii="Times New Roman" w:eastAsia="宋体" w:hAnsi="Times New Roman" w:cs="Times New Roman"/>
          <w:szCs w:val="28"/>
        </w:rPr>
        <w:t>并行计算机体系结构与资源优化知识</w:t>
      </w:r>
      <w:r>
        <w:rPr>
          <w:rFonts w:ascii="Times New Roman" w:eastAsia="宋体" w:hAnsi="Times New Roman" w:cs="Times New Roman" w:hint="eastAsia"/>
          <w:szCs w:val="28"/>
        </w:rPr>
        <w:t>；</w:t>
      </w:r>
    </w:p>
    <w:p w14:paraId="0515EE1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——熟悉数值计算理论、计算几何学理论、布尔代数学理论、有限元算法理论；</w:t>
      </w:r>
    </w:p>
    <w:p w14:paraId="355C2507"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——了解芯片的设计和制造的基本流程；</w:t>
      </w:r>
    </w:p>
    <w:p w14:paraId="2B053F4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——了解多物理</w:t>
      </w:r>
      <w:proofErr w:type="gramStart"/>
      <w:r>
        <w:rPr>
          <w:rFonts w:ascii="Times New Roman" w:eastAsia="宋体" w:hAnsi="Times New Roman" w:cs="Times New Roman" w:hint="eastAsia"/>
          <w:szCs w:val="28"/>
        </w:rPr>
        <w:t>场计算</w:t>
      </w:r>
      <w:proofErr w:type="gramEnd"/>
      <w:r>
        <w:rPr>
          <w:rFonts w:ascii="Times New Roman" w:eastAsia="宋体" w:hAnsi="Times New Roman" w:cs="Times New Roman" w:hint="eastAsia"/>
          <w:szCs w:val="28"/>
        </w:rPr>
        <w:t>知识以及机器学习、深度学习和神经网络等人工智能算法。</w:t>
      </w:r>
    </w:p>
    <w:p w14:paraId="035885EC" w14:textId="77777777" w:rsidR="00E037B3" w:rsidRDefault="00000000">
      <w:pPr>
        <w:pStyle w:val="aff1"/>
        <w:rPr>
          <w:rFonts w:ascii="Times New Roman" w:eastAsia="新宋体" w:hAnsi="Times New Roman"/>
        </w:rPr>
      </w:pPr>
      <w:r>
        <w:rPr>
          <w:rFonts w:ascii="Times New Roman" w:eastAsia="新宋体" w:hAnsi="Times New Roman" w:hint="eastAsia"/>
        </w:rPr>
        <w:t>b</w:t>
      </w:r>
      <w:r>
        <w:rPr>
          <w:rFonts w:ascii="Times New Roman" w:eastAsia="新宋体" w:hAnsi="Times New Roman"/>
        </w:rPr>
        <w:t>）</w:t>
      </w:r>
      <w:r>
        <w:rPr>
          <w:rFonts w:ascii="Times New Roman" w:eastAsia="新宋体" w:hAnsi="Times New Roman" w:hint="eastAsia"/>
        </w:rPr>
        <w:t>技术</w:t>
      </w:r>
      <w:r>
        <w:rPr>
          <w:rFonts w:ascii="Times New Roman" w:eastAsia="新宋体" w:hAnsi="Times New Roman"/>
        </w:rPr>
        <w:t>技能</w:t>
      </w:r>
    </w:p>
    <w:p w14:paraId="7616520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w:t>
      </w:r>
      <w:r>
        <w:rPr>
          <w:rFonts w:ascii="Times New Roman" w:eastAsia="宋体" w:hAnsi="Times New Roman" w:cs="Times New Roman"/>
          <w:szCs w:val="28"/>
        </w:rPr>
        <w:t>根据系统架构和算法流程图的要求，使用编程语言进行多元微分方程组和中大规模矩阵的求解计算</w:t>
      </w:r>
      <w:r>
        <w:rPr>
          <w:rFonts w:ascii="Times New Roman" w:eastAsia="宋体" w:hAnsi="Times New Roman" w:cs="Times New Roman" w:hint="eastAsia"/>
          <w:szCs w:val="28"/>
        </w:rPr>
        <w:t>；</w:t>
      </w:r>
    </w:p>
    <w:p w14:paraId="51559F39"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w:t>
      </w:r>
      <w:r>
        <w:rPr>
          <w:rFonts w:ascii="Times New Roman" w:eastAsia="宋体" w:hAnsi="Times New Roman" w:cs="Times New Roman"/>
          <w:szCs w:val="28"/>
        </w:rPr>
        <w:t>根据系统架构和算法流程图的要求，使用编程语言实现基于平面几何图形的分析和运算</w:t>
      </w:r>
      <w:r>
        <w:rPr>
          <w:rFonts w:ascii="Times New Roman" w:eastAsia="宋体" w:hAnsi="Times New Roman" w:cs="Times New Roman" w:hint="eastAsia"/>
          <w:szCs w:val="28"/>
        </w:rPr>
        <w:t>、</w:t>
      </w:r>
      <w:r>
        <w:rPr>
          <w:rFonts w:ascii="Times New Roman" w:eastAsia="宋体" w:hAnsi="Times New Roman" w:cs="Times New Roman"/>
          <w:szCs w:val="28"/>
        </w:rPr>
        <w:t>平面多层网格的离散化与有限元计算</w:t>
      </w:r>
      <w:r>
        <w:rPr>
          <w:rFonts w:ascii="Times New Roman" w:eastAsia="宋体" w:hAnsi="Times New Roman" w:cs="Times New Roman" w:hint="eastAsia"/>
          <w:szCs w:val="28"/>
        </w:rPr>
        <w:t>；</w:t>
      </w:r>
    </w:p>
    <w:p w14:paraId="5CCA2F0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——能够根</w:t>
      </w:r>
      <w:r>
        <w:rPr>
          <w:rFonts w:ascii="Times New Roman" w:eastAsia="宋体" w:hAnsi="Times New Roman" w:cs="Times New Roman"/>
          <w:szCs w:val="28"/>
        </w:rPr>
        <w:t>据系统架构和算法流程图的要求，使用编程语言进行大规模硬件描述语言的并行仿真算法的开发</w:t>
      </w:r>
      <w:r>
        <w:rPr>
          <w:rFonts w:ascii="Times New Roman" w:eastAsia="宋体" w:hAnsi="Times New Roman" w:cs="Times New Roman" w:hint="eastAsia"/>
          <w:szCs w:val="28"/>
        </w:rPr>
        <w:t>；</w:t>
      </w:r>
    </w:p>
    <w:p w14:paraId="537B6A99"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w:t>
      </w:r>
      <w:r>
        <w:rPr>
          <w:rFonts w:ascii="Times New Roman" w:eastAsia="宋体" w:hAnsi="Times New Roman" w:cs="Times New Roman"/>
          <w:szCs w:val="28"/>
        </w:rPr>
        <w:t>根据系统架构和算法流程图的要求，使用编程语言实现复杂大规模平面几何图形的自动优化</w:t>
      </w:r>
      <w:r>
        <w:rPr>
          <w:rFonts w:ascii="Times New Roman" w:eastAsia="宋体" w:hAnsi="Times New Roman" w:cs="Times New Roman" w:hint="eastAsia"/>
          <w:szCs w:val="28"/>
        </w:rPr>
        <w:t>，</w:t>
      </w:r>
      <w:r>
        <w:rPr>
          <w:rFonts w:ascii="Times New Roman" w:eastAsia="宋体" w:hAnsi="Times New Roman" w:cs="Times New Roman"/>
          <w:szCs w:val="28"/>
        </w:rPr>
        <w:t>如布局布线、时序</w:t>
      </w:r>
      <w:r>
        <w:rPr>
          <w:rFonts w:ascii="Times New Roman" w:eastAsia="宋体" w:hAnsi="Times New Roman" w:cs="Times New Roman"/>
          <w:szCs w:val="28"/>
        </w:rPr>
        <w:t>ECO</w:t>
      </w:r>
      <w:r>
        <w:rPr>
          <w:rFonts w:ascii="Times New Roman" w:eastAsia="宋体" w:hAnsi="Times New Roman" w:cs="Times New Roman" w:hint="eastAsia"/>
          <w:szCs w:val="28"/>
        </w:rPr>
        <w:t>等；</w:t>
      </w:r>
    </w:p>
    <w:p w14:paraId="40B552DD"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w:t>
      </w:r>
      <w:r>
        <w:rPr>
          <w:rFonts w:ascii="Times New Roman" w:eastAsia="宋体" w:hAnsi="Times New Roman" w:cs="Times New Roman"/>
          <w:szCs w:val="28"/>
        </w:rPr>
        <w:t>根据系统架构和算法流程图的要求，使用编程语言进行布尔可满足性问题的分析和验证</w:t>
      </w:r>
      <w:r>
        <w:rPr>
          <w:rFonts w:ascii="Times New Roman" w:eastAsia="宋体" w:hAnsi="Times New Roman" w:cs="Times New Roman" w:hint="eastAsia"/>
          <w:szCs w:val="28"/>
        </w:rPr>
        <w:t>。</w:t>
      </w:r>
    </w:p>
    <w:p w14:paraId="0738B59D" w14:textId="77777777" w:rsidR="00E037B3" w:rsidRDefault="00000000">
      <w:pPr>
        <w:pStyle w:val="aff1"/>
        <w:rPr>
          <w:rFonts w:ascii="Times New Roman" w:eastAsia="新宋体" w:hAnsi="Times New Roman"/>
        </w:rPr>
      </w:pPr>
      <w:r>
        <w:rPr>
          <w:rFonts w:ascii="Times New Roman" w:eastAsia="新宋体" w:hAnsi="Times New Roman" w:hint="eastAsia"/>
        </w:rPr>
        <w:t>c</w:t>
      </w:r>
      <w:r>
        <w:rPr>
          <w:rFonts w:ascii="Times New Roman" w:eastAsia="新宋体" w:hAnsi="Times New Roman"/>
        </w:rPr>
        <w:t>）工程实践</w:t>
      </w:r>
    </w:p>
    <w:p w14:paraId="259C0CE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——具备一定的</w:t>
      </w:r>
      <w:r>
        <w:rPr>
          <w:rFonts w:ascii="Times New Roman" w:eastAsia="宋体" w:hAnsi="Times New Roman" w:cs="Times New Roman" w:hint="eastAsia"/>
          <w:szCs w:val="28"/>
        </w:rPr>
        <w:t>EDA</w:t>
      </w:r>
      <w:r>
        <w:rPr>
          <w:rFonts w:ascii="Times New Roman" w:eastAsia="宋体" w:hAnsi="Times New Roman" w:cs="Times New Roman" w:hint="eastAsia"/>
          <w:szCs w:val="28"/>
        </w:rPr>
        <w:t>软件系统联合编译和打包的实践经验；</w:t>
      </w:r>
    </w:p>
    <w:p w14:paraId="6EA78441"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——具备分析和解决客户现场问题的经验和能力。</w:t>
      </w:r>
    </w:p>
    <w:p w14:paraId="2B89B45D" w14:textId="77777777" w:rsidR="00E037B3" w:rsidRDefault="00000000">
      <w:pPr>
        <w:pStyle w:val="aff1"/>
        <w:rPr>
          <w:rFonts w:ascii="Times New Roman" w:eastAsia="宋体" w:hAnsi="Times New Roman" w:cs="Times New Roman"/>
          <w:szCs w:val="28"/>
        </w:rPr>
      </w:pPr>
      <w:r>
        <w:rPr>
          <w:rFonts w:ascii="Times New Roman" w:eastAsia="宋体" w:hAnsi="Times New Roman" w:cs="Times New Roman" w:hint="eastAsia"/>
          <w:szCs w:val="28"/>
        </w:rPr>
        <w:t>d</w:t>
      </w:r>
      <w:r>
        <w:rPr>
          <w:rFonts w:ascii="Times New Roman" w:eastAsia="宋体" w:hAnsi="Times New Roman" w:cs="Times New Roman"/>
          <w:szCs w:val="28"/>
        </w:rPr>
        <w:t>）综合能力</w:t>
      </w:r>
    </w:p>
    <w:p w14:paraId="5CD92C4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w:t>
      </w:r>
      <w:r>
        <w:rPr>
          <w:rFonts w:ascii="Times New Roman" w:eastAsia="宋体" w:hAnsi="Times New Roman" w:cs="Times New Roman" w:hint="eastAsia"/>
          <w:szCs w:val="28"/>
        </w:rPr>
        <w:t>EDA</w:t>
      </w:r>
      <w:r>
        <w:rPr>
          <w:rFonts w:ascii="Times New Roman" w:eastAsia="宋体" w:hAnsi="Times New Roman" w:cs="Times New Roman" w:hint="eastAsia"/>
          <w:szCs w:val="28"/>
        </w:rPr>
        <w:t>行业发展历史、行业现状、技术趋势；</w:t>
      </w:r>
    </w:p>
    <w:p w14:paraId="12846721"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lastRenderedPageBreak/>
        <w:t>——具备良好的创新意识、学习能力、实践能力以及分析解决问题的能力；</w:t>
      </w:r>
    </w:p>
    <w:p w14:paraId="7C750D77"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31927C14" w14:textId="77777777" w:rsidR="00E037B3" w:rsidRDefault="00000000">
      <w:pPr>
        <w:pStyle w:val="aff"/>
        <w:numPr>
          <w:ilvl w:val="2"/>
          <w:numId w:val="0"/>
        </w:numPr>
        <w:spacing w:beforeLines="50" w:before="156" w:afterLines="50" w:after="156"/>
        <w:ind w:left="98"/>
        <w:outlineLvl w:val="2"/>
        <w:rPr>
          <w:rFonts w:ascii="Times New Roman" w:cs="黑体"/>
        </w:rPr>
      </w:pPr>
      <w:bookmarkStart w:id="103" w:name="_Toc10071"/>
      <w:bookmarkStart w:id="104" w:name="_Toc24518"/>
      <w:r>
        <w:rPr>
          <w:rFonts w:ascii="Times New Roman" w:cs="黑体"/>
        </w:rPr>
        <w:t>5.1.2</w:t>
      </w:r>
      <w:r>
        <w:rPr>
          <w:rFonts w:ascii="Times New Roman" w:cs="黑体" w:hint="eastAsia"/>
        </w:rPr>
        <w:t>数字设计工程师</w:t>
      </w:r>
      <w:bookmarkEnd w:id="103"/>
      <w:bookmarkEnd w:id="104"/>
    </w:p>
    <w:p w14:paraId="5BAEC9D4" w14:textId="77777777" w:rsidR="00E037B3" w:rsidRDefault="00000000">
      <w:pPr>
        <w:pStyle w:val="aff1"/>
        <w:rPr>
          <w:rFonts w:ascii="Times New Roman" w:eastAsia="新宋体" w:hAnsi="Times New Roman"/>
        </w:rPr>
      </w:pPr>
      <w:r>
        <w:rPr>
          <w:rFonts w:ascii="Times New Roman" w:eastAsia="新宋体" w:hAnsi="Times New Roman"/>
        </w:rPr>
        <w:t>a</w:t>
      </w:r>
      <w:r>
        <w:rPr>
          <w:rFonts w:ascii="Times New Roman" w:eastAsia="新宋体" w:hAnsi="Times New Roman"/>
        </w:rPr>
        <w:t>）专业知识</w:t>
      </w:r>
    </w:p>
    <w:p w14:paraId="5B81BD8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——具备电子信息、微电子技术、集成电路、软件开发等专业基础知识；</w:t>
      </w:r>
    </w:p>
    <w:p w14:paraId="1B51CDE0" w14:textId="77777777" w:rsidR="00E037B3" w:rsidRDefault="00000000">
      <w:pPr>
        <w:pStyle w:val="aff1"/>
        <w:ind w:leftChars="540" w:left="1718" w:hangingChars="201" w:hanging="422"/>
        <w:rPr>
          <w:rFonts w:ascii="Times New Roman" w:hAnsi="Times New Roman"/>
        </w:rPr>
      </w:pPr>
      <w:r>
        <w:rPr>
          <w:rFonts w:ascii="Times New Roman" w:eastAsia="宋体" w:hAnsi="Times New Roman" w:cs="Times New Roman" w:hint="eastAsia"/>
          <w:szCs w:val="28"/>
        </w:rPr>
        <w:t>——熟悉</w:t>
      </w:r>
      <w:r>
        <w:rPr>
          <w:rFonts w:ascii="Times New Roman" w:eastAsia="宋体" w:hAnsi="Times New Roman" w:cs="Times New Roman" w:hint="eastAsia"/>
          <w:szCs w:val="28"/>
        </w:rPr>
        <w:t xml:space="preserve">Verilog </w:t>
      </w:r>
      <w:r>
        <w:rPr>
          <w:rFonts w:ascii="Times New Roman" w:eastAsia="宋体" w:hAnsi="Times New Roman" w:cs="Times New Roman"/>
          <w:szCs w:val="28"/>
        </w:rPr>
        <w:t>HDL</w:t>
      </w:r>
      <w:r>
        <w:rPr>
          <w:rFonts w:ascii="Times New Roman" w:eastAsia="宋体" w:hAnsi="Times New Roman" w:cs="Times New Roman" w:hint="eastAsia"/>
          <w:szCs w:val="28"/>
        </w:rPr>
        <w:t>硬件描述语言的基本语法和基本编程；</w:t>
      </w:r>
    </w:p>
    <w:p w14:paraId="2C53C35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——了解芯片的设计和制造的基本流程；</w:t>
      </w:r>
    </w:p>
    <w:p w14:paraId="2478FC6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——了解各类数字类接口、总线设计、逻辑综合工具、形式验证工具的原理和流程；</w:t>
      </w:r>
    </w:p>
    <w:p w14:paraId="5078C10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w:t>
      </w:r>
      <w:r>
        <w:rPr>
          <w:rFonts w:ascii="Times New Roman" w:eastAsia="宋体" w:hAnsi="Times New Roman" w:cs="Times New Roman" w:hint="eastAsia"/>
          <w:szCs w:val="28"/>
        </w:rPr>
        <w:t>S</w:t>
      </w:r>
      <w:r>
        <w:rPr>
          <w:rFonts w:ascii="Times New Roman" w:eastAsia="宋体" w:hAnsi="Times New Roman" w:cs="Times New Roman"/>
          <w:szCs w:val="28"/>
        </w:rPr>
        <w:t>o</w:t>
      </w:r>
      <w:r>
        <w:rPr>
          <w:rFonts w:ascii="Times New Roman" w:eastAsia="宋体" w:hAnsi="Times New Roman" w:cs="Times New Roman" w:hint="eastAsia"/>
          <w:szCs w:val="28"/>
        </w:rPr>
        <w:t>C</w:t>
      </w:r>
      <w:r>
        <w:rPr>
          <w:rFonts w:ascii="Times New Roman" w:eastAsia="宋体" w:hAnsi="Times New Roman" w:cs="Times New Roman" w:hint="eastAsia"/>
          <w:szCs w:val="28"/>
        </w:rPr>
        <w:t>架构或各种处理器基本结构。</w:t>
      </w:r>
    </w:p>
    <w:p w14:paraId="43931FA9" w14:textId="77777777" w:rsidR="00E037B3" w:rsidRDefault="00000000">
      <w:pPr>
        <w:pStyle w:val="aff1"/>
        <w:rPr>
          <w:rFonts w:ascii="Times New Roman" w:eastAsia="新宋体" w:hAnsi="Times New Roman"/>
        </w:rPr>
      </w:pPr>
      <w:r>
        <w:rPr>
          <w:rFonts w:ascii="Times New Roman" w:eastAsia="新宋体" w:hAnsi="Times New Roman" w:hint="eastAsia"/>
        </w:rPr>
        <w:t>b</w:t>
      </w:r>
      <w:r>
        <w:rPr>
          <w:rFonts w:ascii="Times New Roman" w:eastAsia="新宋体" w:hAnsi="Times New Roman" w:hint="eastAsia"/>
        </w:rPr>
        <w:t>）技术技能</w:t>
      </w:r>
    </w:p>
    <w:p w14:paraId="7E326D9C"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——能够根据设计需求进行芯片架构</w:t>
      </w:r>
      <w:r>
        <w:rPr>
          <w:rFonts w:ascii="Times New Roman" w:eastAsia="宋体" w:hAnsi="Times New Roman" w:cs="Times New Roman" w:hint="eastAsia"/>
          <w:szCs w:val="28"/>
        </w:rPr>
        <w:t>spec</w:t>
      </w:r>
      <w:r>
        <w:rPr>
          <w:rFonts w:ascii="Times New Roman" w:eastAsia="宋体" w:hAnsi="Times New Roman" w:cs="Times New Roman" w:hint="eastAsia"/>
          <w:szCs w:val="28"/>
        </w:rPr>
        <w:t>定义、建模、性能评估和子系统微架构确定；</w:t>
      </w:r>
      <w:r>
        <w:rPr>
          <w:rFonts w:ascii="Times New Roman" w:eastAsia="宋体" w:hAnsi="Times New Roman" w:cs="Times New Roman" w:hint="eastAsia"/>
          <w:szCs w:val="28"/>
        </w:rPr>
        <w:t xml:space="preserve"> </w:t>
      </w:r>
    </w:p>
    <w:p w14:paraId="6FA3E3F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w:t>
      </w:r>
      <w:r>
        <w:rPr>
          <w:rFonts w:ascii="Times New Roman" w:eastAsia="宋体" w:hAnsi="Times New Roman" w:cs="Times New Roman"/>
          <w:szCs w:val="28"/>
        </w:rPr>
        <w:t>能</w:t>
      </w:r>
      <w:r>
        <w:rPr>
          <w:rFonts w:ascii="Times New Roman" w:eastAsia="宋体" w:hAnsi="Times New Roman" w:cs="Times New Roman" w:hint="eastAsia"/>
          <w:szCs w:val="28"/>
        </w:rPr>
        <w:t>够</w:t>
      </w:r>
      <w:r>
        <w:rPr>
          <w:rFonts w:ascii="Times New Roman" w:eastAsia="宋体" w:hAnsi="Times New Roman" w:cs="Times New Roman"/>
          <w:szCs w:val="28"/>
        </w:rPr>
        <w:t>根据应用需求与电路整体架构，确定复杂数字电路功能模块架构、可测性方案及实施方案</w:t>
      </w:r>
      <w:r>
        <w:rPr>
          <w:rFonts w:ascii="Times New Roman" w:eastAsia="宋体" w:hAnsi="Times New Roman" w:cs="Times New Roman" w:hint="eastAsia"/>
          <w:szCs w:val="28"/>
        </w:rPr>
        <w:t>；</w:t>
      </w:r>
    </w:p>
    <w:p w14:paraId="7D6E7DE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w:t>
      </w:r>
      <w:r>
        <w:rPr>
          <w:rFonts w:ascii="Times New Roman" w:eastAsia="宋体" w:hAnsi="Times New Roman" w:cs="Times New Roman"/>
          <w:szCs w:val="28"/>
        </w:rPr>
        <w:t>能</w:t>
      </w:r>
      <w:r>
        <w:rPr>
          <w:rFonts w:ascii="Times New Roman" w:eastAsia="宋体" w:hAnsi="Times New Roman" w:cs="Times New Roman" w:hint="eastAsia"/>
          <w:szCs w:val="28"/>
        </w:rPr>
        <w:t>够</w:t>
      </w:r>
      <w:r>
        <w:rPr>
          <w:rFonts w:ascii="Times New Roman" w:eastAsia="宋体" w:hAnsi="Times New Roman" w:cs="Times New Roman"/>
          <w:szCs w:val="28"/>
        </w:rPr>
        <w:t>根据复杂数字电路模块的设计方案，提取验证功能点，撰写数字模块验证方案，开发接口和应用场景的测试用例</w:t>
      </w:r>
      <w:r>
        <w:rPr>
          <w:rFonts w:ascii="Times New Roman" w:eastAsia="宋体" w:hAnsi="Times New Roman" w:cs="Times New Roman" w:hint="eastAsia"/>
          <w:szCs w:val="28"/>
        </w:rPr>
        <w:t>；</w:t>
      </w:r>
    </w:p>
    <w:p w14:paraId="12E035A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w:t>
      </w:r>
      <w:r>
        <w:rPr>
          <w:rFonts w:ascii="Times New Roman" w:eastAsia="宋体" w:hAnsi="Times New Roman" w:cs="Times New Roman"/>
          <w:szCs w:val="28"/>
        </w:rPr>
        <w:t>能</w:t>
      </w:r>
      <w:r>
        <w:rPr>
          <w:rFonts w:ascii="Times New Roman" w:eastAsia="宋体" w:hAnsi="Times New Roman" w:cs="Times New Roman" w:hint="eastAsia"/>
          <w:szCs w:val="28"/>
        </w:rPr>
        <w:t>够</w:t>
      </w:r>
      <w:r>
        <w:rPr>
          <w:rFonts w:ascii="Times New Roman" w:eastAsia="宋体" w:hAnsi="Times New Roman" w:cs="Times New Roman"/>
          <w:szCs w:val="28"/>
        </w:rPr>
        <w:t>根据复杂数字电路功能模块的指标要求，完成相应</w:t>
      </w:r>
      <w:r>
        <w:rPr>
          <w:rFonts w:ascii="Times New Roman" w:eastAsia="宋体" w:hAnsi="Times New Roman" w:cs="Times New Roman" w:hint="eastAsia"/>
          <w:szCs w:val="28"/>
        </w:rPr>
        <w:t>数字芯片的</w:t>
      </w:r>
      <w:r>
        <w:rPr>
          <w:rFonts w:ascii="Times New Roman" w:eastAsia="宋体" w:hAnsi="Times New Roman" w:cs="Times New Roman"/>
          <w:szCs w:val="28"/>
        </w:rPr>
        <w:t>RTL</w:t>
      </w:r>
      <w:r>
        <w:rPr>
          <w:rFonts w:ascii="Times New Roman" w:eastAsia="宋体" w:hAnsi="Times New Roman" w:cs="Times New Roman"/>
          <w:szCs w:val="28"/>
        </w:rPr>
        <w:t>设计</w:t>
      </w:r>
      <w:r>
        <w:rPr>
          <w:rFonts w:ascii="Times New Roman" w:eastAsia="宋体" w:hAnsi="Times New Roman" w:cs="Times New Roman" w:hint="eastAsia"/>
          <w:szCs w:val="28"/>
        </w:rPr>
        <w:t>实现、验证和性能优化；</w:t>
      </w:r>
    </w:p>
    <w:p w14:paraId="3E75EB9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——能够根据</w:t>
      </w:r>
      <w:r>
        <w:rPr>
          <w:rFonts w:ascii="Times New Roman" w:eastAsia="宋体" w:hAnsi="Times New Roman" w:cs="Times New Roman" w:hint="eastAsia"/>
          <w:szCs w:val="28"/>
        </w:rPr>
        <w:t>D</w:t>
      </w:r>
      <w:r>
        <w:rPr>
          <w:rFonts w:ascii="Times New Roman" w:eastAsia="宋体" w:hAnsi="Times New Roman" w:cs="Times New Roman"/>
          <w:szCs w:val="28"/>
        </w:rPr>
        <w:t>FT</w:t>
      </w:r>
      <w:r>
        <w:rPr>
          <w:rFonts w:ascii="Times New Roman" w:eastAsia="宋体" w:hAnsi="Times New Roman" w:cs="Times New Roman" w:hint="eastAsia"/>
          <w:szCs w:val="28"/>
        </w:rPr>
        <w:t>、</w:t>
      </w:r>
      <w:r>
        <w:rPr>
          <w:rFonts w:ascii="Times New Roman" w:eastAsia="宋体" w:hAnsi="Times New Roman" w:cs="Times New Roman" w:hint="eastAsia"/>
          <w:szCs w:val="28"/>
        </w:rPr>
        <w:t>A</w:t>
      </w:r>
      <w:r>
        <w:rPr>
          <w:rFonts w:ascii="Times New Roman" w:eastAsia="宋体" w:hAnsi="Times New Roman" w:cs="Times New Roman"/>
          <w:szCs w:val="28"/>
        </w:rPr>
        <w:t>TPG</w:t>
      </w:r>
      <w:r>
        <w:rPr>
          <w:rFonts w:ascii="Times New Roman" w:eastAsia="宋体" w:hAnsi="Times New Roman" w:cs="Times New Roman" w:hint="eastAsia"/>
          <w:szCs w:val="28"/>
        </w:rPr>
        <w:t>等可测性方案流程，</w:t>
      </w:r>
      <w:r>
        <w:rPr>
          <w:rFonts w:ascii="Times New Roman" w:eastAsia="宋体" w:hAnsi="Times New Roman" w:cs="Times New Roman"/>
          <w:szCs w:val="28"/>
        </w:rPr>
        <w:t>进行复杂数字电路的调试，定位跟踪问题，并对问题的解决方案提出建议</w:t>
      </w:r>
      <w:r>
        <w:rPr>
          <w:rFonts w:ascii="Times New Roman" w:eastAsia="宋体" w:hAnsi="Times New Roman" w:cs="Times New Roman" w:hint="eastAsia"/>
          <w:szCs w:val="28"/>
        </w:rPr>
        <w:t>。</w:t>
      </w:r>
    </w:p>
    <w:p w14:paraId="4CDC60CA" w14:textId="77777777" w:rsidR="00E037B3" w:rsidRDefault="00000000">
      <w:pPr>
        <w:pStyle w:val="aff1"/>
        <w:rPr>
          <w:rFonts w:ascii="Times New Roman" w:eastAsia="新宋体" w:hAnsi="Times New Roman"/>
        </w:rPr>
      </w:pPr>
      <w:r>
        <w:rPr>
          <w:rFonts w:ascii="Times New Roman" w:eastAsia="新宋体" w:hAnsi="Times New Roman" w:hint="eastAsia"/>
        </w:rPr>
        <w:t>c</w:t>
      </w:r>
      <w:r>
        <w:rPr>
          <w:rFonts w:ascii="Times New Roman" w:eastAsia="新宋体" w:hAnsi="Times New Roman" w:hint="eastAsia"/>
        </w:rPr>
        <w:t>）工程实践</w:t>
      </w:r>
    </w:p>
    <w:p w14:paraId="3D7A0A29"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w:t>
      </w:r>
      <w:r>
        <w:rPr>
          <w:rFonts w:ascii="Times New Roman" w:eastAsia="宋体" w:hAnsi="Times New Roman" w:cs="Times New Roman" w:hint="eastAsia"/>
          <w:szCs w:val="28"/>
        </w:rPr>
        <w:t>S</w:t>
      </w:r>
      <w:r>
        <w:rPr>
          <w:rFonts w:ascii="Times New Roman" w:eastAsia="宋体" w:hAnsi="Times New Roman" w:cs="Times New Roman"/>
          <w:szCs w:val="28"/>
        </w:rPr>
        <w:t>o</w:t>
      </w:r>
      <w:r>
        <w:rPr>
          <w:rFonts w:ascii="Times New Roman" w:eastAsia="宋体" w:hAnsi="Times New Roman" w:cs="Times New Roman" w:hint="eastAsia"/>
          <w:szCs w:val="28"/>
        </w:rPr>
        <w:t>C</w:t>
      </w:r>
      <w:r>
        <w:rPr>
          <w:rFonts w:ascii="Times New Roman" w:eastAsia="宋体" w:hAnsi="Times New Roman" w:cs="Times New Roman" w:hint="eastAsia"/>
          <w:szCs w:val="28"/>
        </w:rPr>
        <w:t>芯片或处理器芯片</w:t>
      </w:r>
      <w:r>
        <w:rPr>
          <w:rFonts w:ascii="Times New Roman" w:eastAsia="宋体" w:hAnsi="Times New Roman" w:cs="Times New Roman" w:hint="eastAsia"/>
          <w:szCs w:val="28"/>
        </w:rPr>
        <w:t>spec</w:t>
      </w:r>
      <w:r>
        <w:rPr>
          <w:rFonts w:ascii="Times New Roman" w:eastAsia="宋体" w:hAnsi="Times New Roman" w:cs="Times New Roman" w:hint="eastAsia"/>
          <w:szCs w:val="28"/>
        </w:rPr>
        <w:t>定义、建模、</w:t>
      </w:r>
      <w:r>
        <w:rPr>
          <w:rFonts w:ascii="Times New Roman" w:eastAsia="宋体" w:hAnsi="Times New Roman" w:cs="Times New Roman" w:hint="eastAsia"/>
          <w:szCs w:val="28"/>
        </w:rPr>
        <w:t>RTL coding</w:t>
      </w:r>
      <w:r>
        <w:rPr>
          <w:rFonts w:ascii="Times New Roman" w:eastAsia="宋体" w:hAnsi="Times New Roman" w:cs="Times New Roman" w:hint="eastAsia"/>
          <w:szCs w:val="28"/>
        </w:rPr>
        <w:t>、</w:t>
      </w:r>
      <w:r>
        <w:rPr>
          <w:rFonts w:ascii="Times New Roman" w:eastAsia="宋体" w:hAnsi="Times New Roman" w:cs="Times New Roman" w:hint="eastAsia"/>
          <w:szCs w:val="28"/>
        </w:rPr>
        <w:t>UVM</w:t>
      </w:r>
      <w:r>
        <w:rPr>
          <w:rFonts w:ascii="Times New Roman" w:eastAsia="宋体" w:hAnsi="Times New Roman" w:cs="Times New Roman" w:hint="eastAsia"/>
          <w:szCs w:val="28"/>
        </w:rPr>
        <w:t>验证等方面流程的实践经验；</w:t>
      </w:r>
    </w:p>
    <w:p w14:paraId="0DE4AC8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——具备和数字后端设计工程师进行配合，定位、修复</w:t>
      </w:r>
      <w:r>
        <w:rPr>
          <w:rFonts w:ascii="Times New Roman" w:eastAsia="宋体" w:hAnsi="Times New Roman" w:cs="Times New Roman" w:hint="eastAsia"/>
          <w:szCs w:val="28"/>
        </w:rPr>
        <w:t>R</w:t>
      </w:r>
      <w:r>
        <w:rPr>
          <w:rFonts w:ascii="Times New Roman" w:eastAsia="宋体" w:hAnsi="Times New Roman" w:cs="Times New Roman"/>
          <w:szCs w:val="28"/>
        </w:rPr>
        <w:t>TL</w:t>
      </w:r>
      <w:r>
        <w:rPr>
          <w:rFonts w:ascii="Times New Roman" w:eastAsia="宋体" w:hAnsi="Times New Roman" w:cs="Times New Roman" w:hint="eastAsia"/>
          <w:szCs w:val="28"/>
        </w:rPr>
        <w:t>代码、验证方案、可测性方案等方面流程的实践经验；</w:t>
      </w:r>
    </w:p>
    <w:p w14:paraId="18BA69A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——具备根据芯片测试结果或客户使用反馈结果，定位、修复</w:t>
      </w:r>
      <w:r>
        <w:rPr>
          <w:rFonts w:ascii="Times New Roman" w:eastAsia="宋体" w:hAnsi="Times New Roman" w:cs="Times New Roman" w:hint="eastAsia"/>
          <w:szCs w:val="28"/>
        </w:rPr>
        <w:t>R</w:t>
      </w:r>
      <w:r>
        <w:rPr>
          <w:rFonts w:ascii="Times New Roman" w:eastAsia="宋体" w:hAnsi="Times New Roman" w:cs="Times New Roman"/>
          <w:szCs w:val="28"/>
        </w:rPr>
        <w:t>TL</w:t>
      </w:r>
      <w:r>
        <w:rPr>
          <w:rFonts w:ascii="Times New Roman" w:eastAsia="宋体" w:hAnsi="Times New Roman" w:cs="Times New Roman" w:hint="eastAsia"/>
          <w:szCs w:val="28"/>
        </w:rPr>
        <w:t>代码、验证方案、可测性方案等方面流程的实践经验。</w:t>
      </w:r>
    </w:p>
    <w:p w14:paraId="42747D51" w14:textId="77777777" w:rsidR="00E037B3" w:rsidRDefault="00000000">
      <w:pPr>
        <w:pStyle w:val="aff1"/>
        <w:rPr>
          <w:rFonts w:ascii="Times New Roman" w:eastAsia="新宋体" w:hAnsi="Times New Roman"/>
        </w:rPr>
      </w:pPr>
      <w:r>
        <w:rPr>
          <w:rFonts w:ascii="Times New Roman" w:eastAsia="新宋体" w:hAnsi="Times New Roman" w:hint="eastAsia"/>
        </w:rPr>
        <w:t>d</w:t>
      </w:r>
      <w:r>
        <w:rPr>
          <w:rFonts w:ascii="Times New Roman" w:eastAsia="新宋体" w:hAnsi="Times New Roman" w:hint="eastAsia"/>
        </w:rPr>
        <w:t>）综合能力</w:t>
      </w:r>
    </w:p>
    <w:p w14:paraId="09F86F1C"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——了解熟悉芯片设计行业的发展历史、行业现状、技术趋势；</w:t>
      </w:r>
    </w:p>
    <w:p w14:paraId="1ACB411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——具备良好的创新意识、学习能力、实践能力以及分析解决问题的能力；</w:t>
      </w:r>
    </w:p>
    <w:p w14:paraId="028DDB5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172552DC" w14:textId="77777777" w:rsidR="00E037B3" w:rsidRDefault="00000000">
      <w:pPr>
        <w:pStyle w:val="aff"/>
        <w:numPr>
          <w:ilvl w:val="2"/>
          <w:numId w:val="0"/>
        </w:numPr>
        <w:spacing w:beforeLines="50" w:before="156" w:afterLines="50" w:after="156"/>
        <w:ind w:left="98"/>
        <w:outlineLvl w:val="2"/>
        <w:rPr>
          <w:rFonts w:ascii="Times New Roman" w:cs="黑体"/>
        </w:rPr>
      </w:pPr>
      <w:r>
        <w:rPr>
          <w:rFonts w:ascii="Times New Roman" w:cs="黑体"/>
        </w:rPr>
        <w:t>5.1.</w:t>
      </w:r>
      <w:r>
        <w:rPr>
          <w:rFonts w:ascii="Times New Roman" w:cs="黑体" w:hint="eastAsia"/>
        </w:rPr>
        <w:t>3</w:t>
      </w:r>
      <w:r>
        <w:rPr>
          <w:rFonts w:ascii="Times New Roman" w:cs="黑体" w:hint="eastAsia"/>
        </w:rPr>
        <w:t>数字后端工程师</w:t>
      </w:r>
    </w:p>
    <w:p w14:paraId="0DE86DC3" w14:textId="77777777" w:rsidR="00E037B3" w:rsidRDefault="00000000">
      <w:pPr>
        <w:pStyle w:val="aff1"/>
        <w:rPr>
          <w:rFonts w:ascii="Times New Roman" w:eastAsia="新宋体" w:hAnsi="Times New Roman" w:cs="Times New Roman"/>
          <w:szCs w:val="28"/>
        </w:rPr>
      </w:pPr>
      <w:r>
        <w:rPr>
          <w:rFonts w:ascii="Times New Roman" w:eastAsia="新宋体" w:hAnsi="Times New Roman" w:cs="Times New Roman" w:hint="eastAsia"/>
          <w:szCs w:val="28"/>
        </w:rPr>
        <w:t>a</w:t>
      </w:r>
      <w:r>
        <w:rPr>
          <w:rFonts w:ascii="Times New Roman" w:eastAsia="新宋体" w:hAnsi="Times New Roman" w:cs="Times New Roman" w:hint="eastAsia"/>
          <w:szCs w:val="28"/>
        </w:rPr>
        <w:t>）专业知识</w:t>
      </w:r>
    </w:p>
    <w:p w14:paraId="28C77FEC"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——具备电子信息、微电子技术、集成电路、软件开发等专业基础知识；</w:t>
      </w:r>
    </w:p>
    <w:p w14:paraId="08834F6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——熟悉物理验证</w:t>
      </w:r>
      <w:r>
        <w:rPr>
          <w:rFonts w:ascii="Times New Roman" w:eastAsia="宋体" w:hAnsi="Times New Roman" w:cs="Times New Roman" w:hint="eastAsia"/>
          <w:szCs w:val="28"/>
        </w:rPr>
        <w:t>DRC</w:t>
      </w:r>
      <w:r>
        <w:rPr>
          <w:rFonts w:ascii="Times New Roman" w:eastAsia="宋体" w:hAnsi="Times New Roman" w:cs="Times New Roman" w:hint="eastAsia"/>
          <w:szCs w:val="28"/>
        </w:rPr>
        <w:t>、</w:t>
      </w:r>
      <w:r>
        <w:rPr>
          <w:rFonts w:ascii="Times New Roman" w:eastAsia="宋体" w:hAnsi="Times New Roman" w:cs="Times New Roman" w:hint="eastAsia"/>
          <w:szCs w:val="28"/>
        </w:rPr>
        <w:t>LVS</w:t>
      </w:r>
      <w:r>
        <w:rPr>
          <w:rFonts w:ascii="Times New Roman" w:eastAsia="宋体" w:hAnsi="Times New Roman" w:cs="Times New Roman" w:hint="eastAsia"/>
          <w:szCs w:val="28"/>
        </w:rPr>
        <w:t>、</w:t>
      </w:r>
      <w:r>
        <w:rPr>
          <w:rFonts w:ascii="Times New Roman" w:eastAsia="宋体" w:hAnsi="Times New Roman" w:cs="Times New Roman" w:hint="eastAsia"/>
          <w:szCs w:val="28"/>
        </w:rPr>
        <w:t>ERC</w:t>
      </w:r>
      <w:r>
        <w:rPr>
          <w:rFonts w:ascii="Times New Roman" w:eastAsia="宋体" w:hAnsi="Times New Roman" w:cs="Times New Roman" w:hint="eastAsia"/>
          <w:szCs w:val="28"/>
        </w:rPr>
        <w:t>相关知识；</w:t>
      </w:r>
    </w:p>
    <w:p w14:paraId="308A3E5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w:t>
      </w:r>
      <w:r>
        <w:rPr>
          <w:rFonts w:ascii="Times New Roman" w:eastAsia="宋体" w:hAnsi="Times New Roman" w:cs="Times New Roman" w:hint="eastAsia"/>
          <w:szCs w:val="28"/>
        </w:rPr>
        <w:t>Verilog</w:t>
      </w:r>
      <w:r>
        <w:rPr>
          <w:rFonts w:ascii="Times New Roman" w:eastAsia="宋体" w:hAnsi="Times New Roman" w:cs="Times New Roman" w:hint="eastAsia"/>
          <w:szCs w:val="28"/>
        </w:rPr>
        <w:t>硬件描述语言的基本语法和基本编程；</w:t>
      </w:r>
    </w:p>
    <w:p w14:paraId="42868F9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——熟悉数字芯片设计的全流程；</w:t>
      </w:r>
    </w:p>
    <w:p w14:paraId="3F3F2A4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——了解半导体工艺器件基础知识。</w:t>
      </w:r>
    </w:p>
    <w:p w14:paraId="75450BBA" w14:textId="77777777" w:rsidR="00E037B3" w:rsidRDefault="00000000">
      <w:pPr>
        <w:pStyle w:val="aff1"/>
        <w:rPr>
          <w:rFonts w:ascii="Times New Roman" w:eastAsia="新宋体" w:hAnsi="Times New Roman" w:cs="Times New Roman"/>
          <w:szCs w:val="28"/>
        </w:rPr>
      </w:pPr>
      <w:r>
        <w:rPr>
          <w:rFonts w:ascii="Times New Roman" w:eastAsia="新宋体" w:hAnsi="Times New Roman" w:cs="Times New Roman" w:hint="eastAsia"/>
          <w:szCs w:val="28"/>
        </w:rPr>
        <w:t>b</w:t>
      </w:r>
      <w:r>
        <w:rPr>
          <w:rFonts w:ascii="Times New Roman" w:eastAsia="新宋体" w:hAnsi="Times New Roman" w:cs="Times New Roman" w:hint="eastAsia"/>
          <w:szCs w:val="28"/>
        </w:rPr>
        <w:t>）技术技能</w:t>
      </w:r>
    </w:p>
    <w:p w14:paraId="74DFD20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——具备使用业界主流</w:t>
      </w:r>
      <w:r>
        <w:rPr>
          <w:rFonts w:ascii="Times New Roman" w:eastAsia="宋体" w:hAnsi="Times New Roman" w:cs="Times New Roman" w:hint="eastAsia"/>
          <w:szCs w:val="28"/>
        </w:rPr>
        <w:t>EDA</w:t>
      </w:r>
      <w:r>
        <w:rPr>
          <w:rFonts w:ascii="Times New Roman" w:eastAsia="宋体" w:hAnsi="Times New Roman" w:cs="Times New Roman" w:hint="eastAsia"/>
          <w:szCs w:val="28"/>
        </w:rPr>
        <w:t>工具的能力，能够根据项目逻辑综合面积、时钟方案、</w:t>
      </w:r>
      <w:r>
        <w:rPr>
          <w:rFonts w:ascii="Times New Roman" w:eastAsia="宋体" w:hAnsi="Times New Roman" w:cs="Times New Roman" w:hint="eastAsia"/>
          <w:szCs w:val="28"/>
        </w:rPr>
        <w:t>IP</w:t>
      </w:r>
      <w:r>
        <w:rPr>
          <w:rFonts w:ascii="Times New Roman" w:eastAsia="宋体" w:hAnsi="Times New Roman" w:cs="Times New Roman" w:hint="eastAsia"/>
          <w:szCs w:val="28"/>
        </w:rPr>
        <w:t>集成要求，确定芯片的</w:t>
      </w:r>
      <w:r>
        <w:rPr>
          <w:rFonts w:ascii="Times New Roman" w:eastAsia="宋体" w:hAnsi="Times New Roman" w:cs="Times New Roman" w:hint="eastAsia"/>
          <w:szCs w:val="28"/>
        </w:rPr>
        <w:t>floorplan</w:t>
      </w:r>
      <w:r>
        <w:rPr>
          <w:rFonts w:ascii="Times New Roman" w:eastAsia="宋体" w:hAnsi="Times New Roman" w:cs="Times New Roman" w:hint="eastAsia"/>
          <w:szCs w:val="28"/>
        </w:rPr>
        <w:t>方案、时钟</w:t>
      </w:r>
      <w:proofErr w:type="gramStart"/>
      <w:r>
        <w:rPr>
          <w:rFonts w:ascii="Times New Roman" w:eastAsia="宋体" w:hAnsi="Times New Roman" w:cs="Times New Roman" w:hint="eastAsia"/>
          <w:szCs w:val="28"/>
        </w:rPr>
        <w:t>树实现</w:t>
      </w:r>
      <w:proofErr w:type="gramEnd"/>
      <w:r>
        <w:rPr>
          <w:rFonts w:ascii="Times New Roman" w:eastAsia="宋体" w:hAnsi="Times New Roman" w:cs="Times New Roman" w:hint="eastAsia"/>
          <w:szCs w:val="28"/>
        </w:rPr>
        <w:t>方案、电源网络方案等；</w:t>
      </w:r>
    </w:p>
    <w:p w14:paraId="498979A9"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——能够完成</w:t>
      </w:r>
      <w:r>
        <w:rPr>
          <w:rFonts w:ascii="Times New Roman" w:eastAsia="宋体" w:hAnsi="Times New Roman" w:cs="Times New Roman" w:hint="eastAsia"/>
          <w:szCs w:val="28"/>
        </w:rPr>
        <w:t>SDC</w:t>
      </w:r>
      <w:r>
        <w:rPr>
          <w:rFonts w:ascii="Times New Roman" w:eastAsia="宋体" w:hAnsi="Times New Roman" w:cs="Times New Roman" w:hint="eastAsia"/>
          <w:szCs w:val="28"/>
        </w:rPr>
        <w:t>时序约束，</w:t>
      </w:r>
      <w:r>
        <w:rPr>
          <w:rFonts w:ascii="Times New Roman" w:eastAsia="宋体" w:hAnsi="Times New Roman" w:cs="Times New Roman" w:hint="eastAsia"/>
          <w:szCs w:val="28"/>
        </w:rPr>
        <w:t>UPF</w:t>
      </w:r>
      <w:r>
        <w:rPr>
          <w:rFonts w:ascii="Times New Roman" w:eastAsia="宋体" w:hAnsi="Times New Roman" w:cs="Times New Roman" w:hint="eastAsia"/>
          <w:szCs w:val="28"/>
        </w:rPr>
        <w:t>、</w:t>
      </w:r>
      <w:r>
        <w:rPr>
          <w:rFonts w:ascii="Times New Roman" w:eastAsia="宋体" w:hAnsi="Times New Roman" w:cs="Times New Roman" w:hint="eastAsia"/>
          <w:szCs w:val="28"/>
        </w:rPr>
        <w:t>CPF</w:t>
      </w:r>
      <w:r>
        <w:rPr>
          <w:rFonts w:ascii="Times New Roman" w:eastAsia="宋体" w:hAnsi="Times New Roman" w:cs="Times New Roman" w:hint="eastAsia"/>
          <w:szCs w:val="28"/>
        </w:rPr>
        <w:t>低功率设计的编写；</w:t>
      </w:r>
    </w:p>
    <w:p w14:paraId="3A0D32D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lastRenderedPageBreak/>
        <w:t>——能够根据项目或工艺的具体要求，灵活应用脚本语言编写自动化实现流程；</w:t>
      </w:r>
    </w:p>
    <w:p w14:paraId="27654CC3"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——能够完成芯片</w:t>
      </w:r>
      <w:proofErr w:type="gramStart"/>
      <w:r>
        <w:rPr>
          <w:rFonts w:ascii="Times New Roman" w:eastAsia="宋体" w:hAnsi="Times New Roman" w:cs="Times New Roman" w:hint="eastAsia"/>
          <w:szCs w:val="28"/>
        </w:rPr>
        <w:t>从网表</w:t>
      </w:r>
      <w:proofErr w:type="gramEnd"/>
      <w:r>
        <w:rPr>
          <w:rFonts w:ascii="Times New Roman" w:eastAsia="宋体" w:hAnsi="Times New Roman" w:cs="Times New Roman" w:hint="eastAsia"/>
          <w:szCs w:val="28"/>
        </w:rPr>
        <w:t>netlist</w:t>
      </w:r>
      <w:r>
        <w:rPr>
          <w:rFonts w:ascii="Times New Roman" w:eastAsia="宋体" w:hAnsi="Times New Roman" w:cs="Times New Roman" w:hint="eastAsia"/>
          <w:szCs w:val="28"/>
        </w:rPr>
        <w:t>到版图</w:t>
      </w:r>
      <w:r>
        <w:rPr>
          <w:rFonts w:ascii="Times New Roman" w:eastAsia="宋体" w:hAnsi="Times New Roman" w:cs="Times New Roman" w:hint="eastAsia"/>
          <w:szCs w:val="28"/>
        </w:rPr>
        <w:t>GDS</w:t>
      </w:r>
      <w:r>
        <w:rPr>
          <w:rFonts w:ascii="Times New Roman" w:eastAsia="宋体" w:hAnsi="Times New Roman" w:cs="Times New Roman" w:hint="eastAsia"/>
          <w:szCs w:val="28"/>
        </w:rPr>
        <w:t>的所有工作；</w:t>
      </w:r>
    </w:p>
    <w:p w14:paraId="743E8DB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——能够根据物理实现低功耗方案，并且通过</w:t>
      </w:r>
      <w:r>
        <w:rPr>
          <w:rFonts w:ascii="Times New Roman" w:eastAsia="宋体" w:hAnsi="Times New Roman" w:cs="Times New Roman" w:hint="eastAsia"/>
          <w:szCs w:val="28"/>
        </w:rPr>
        <w:t>CLP</w:t>
      </w:r>
      <w:r>
        <w:rPr>
          <w:rFonts w:ascii="Times New Roman" w:eastAsia="宋体" w:hAnsi="Times New Roman" w:cs="Times New Roman" w:hint="eastAsia"/>
          <w:szCs w:val="28"/>
        </w:rPr>
        <w:t>检查、电源完整性相关检查；</w:t>
      </w:r>
    </w:p>
    <w:p w14:paraId="1ECF53C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——能够根据项目需求做相应电路时序优化。</w:t>
      </w:r>
    </w:p>
    <w:p w14:paraId="12CE29C1" w14:textId="77777777" w:rsidR="00E037B3" w:rsidRDefault="00000000">
      <w:pPr>
        <w:pStyle w:val="aff1"/>
        <w:rPr>
          <w:rFonts w:ascii="Times New Roman" w:eastAsia="新宋体" w:hAnsi="Times New Roman" w:cs="Times New Roman"/>
          <w:szCs w:val="28"/>
        </w:rPr>
      </w:pPr>
      <w:r>
        <w:rPr>
          <w:rFonts w:ascii="Times New Roman" w:eastAsia="新宋体" w:hAnsi="Times New Roman" w:cs="Times New Roman" w:hint="eastAsia"/>
          <w:szCs w:val="28"/>
        </w:rPr>
        <w:t>c</w:t>
      </w:r>
      <w:r>
        <w:rPr>
          <w:rFonts w:ascii="Times New Roman" w:eastAsia="新宋体" w:hAnsi="Times New Roman" w:cs="Times New Roman" w:hint="eastAsia"/>
          <w:szCs w:val="28"/>
        </w:rPr>
        <w:t>）工程实践</w:t>
      </w:r>
    </w:p>
    <w:p w14:paraId="0A247B87"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——具备同相关岗位工程师相互配合，定位优化</w:t>
      </w:r>
      <w:r>
        <w:rPr>
          <w:rFonts w:ascii="Times New Roman" w:eastAsia="宋体" w:hAnsi="Times New Roman" w:cs="Times New Roman" w:hint="eastAsia"/>
          <w:szCs w:val="28"/>
        </w:rPr>
        <w:t>RTL</w:t>
      </w:r>
      <w:r>
        <w:rPr>
          <w:rFonts w:ascii="Times New Roman" w:eastAsia="宋体" w:hAnsi="Times New Roman" w:cs="Times New Roman" w:hint="eastAsia"/>
          <w:szCs w:val="28"/>
        </w:rPr>
        <w:t>代码、时钟方案、低功耗方案、</w:t>
      </w:r>
      <w:r>
        <w:rPr>
          <w:rFonts w:ascii="Times New Roman" w:eastAsia="宋体" w:hAnsi="Times New Roman" w:cs="Times New Roman" w:hint="eastAsia"/>
          <w:szCs w:val="28"/>
        </w:rPr>
        <w:t>DFT</w:t>
      </w:r>
      <w:r>
        <w:rPr>
          <w:rFonts w:ascii="Times New Roman" w:eastAsia="宋体" w:hAnsi="Times New Roman" w:cs="Times New Roman" w:hint="eastAsia"/>
          <w:szCs w:val="28"/>
        </w:rPr>
        <w:t>方案的实践经验，进而得到可物理实现的芯片方案。</w:t>
      </w:r>
    </w:p>
    <w:p w14:paraId="34A3962D" w14:textId="77777777" w:rsidR="00E037B3" w:rsidRDefault="00000000">
      <w:pPr>
        <w:pStyle w:val="aff1"/>
        <w:rPr>
          <w:rFonts w:ascii="Times New Roman" w:eastAsia="新宋体" w:hAnsi="Times New Roman" w:cs="Times New Roman"/>
          <w:szCs w:val="28"/>
        </w:rPr>
      </w:pPr>
      <w:r>
        <w:rPr>
          <w:rFonts w:ascii="Times New Roman" w:eastAsia="新宋体" w:hAnsi="Times New Roman" w:cs="Times New Roman" w:hint="eastAsia"/>
          <w:szCs w:val="28"/>
        </w:rPr>
        <w:t>d</w:t>
      </w:r>
      <w:r>
        <w:rPr>
          <w:rFonts w:ascii="Times New Roman" w:eastAsia="新宋体" w:hAnsi="Times New Roman" w:cs="Times New Roman" w:hint="eastAsia"/>
          <w:szCs w:val="28"/>
        </w:rPr>
        <w:t>）综合能力</w:t>
      </w:r>
    </w:p>
    <w:p w14:paraId="02C515A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——了解芯片设计行业发展历史、行业现状、技术趋势；</w:t>
      </w:r>
    </w:p>
    <w:p w14:paraId="5DDCE203"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——具备良好的创新意识、学习能力、实践能力以及分析解决问题的能力；</w:t>
      </w:r>
    </w:p>
    <w:p w14:paraId="7DD78353"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4FD6101F" w14:textId="77777777" w:rsidR="00E037B3" w:rsidRDefault="00000000">
      <w:pPr>
        <w:pStyle w:val="aff"/>
        <w:numPr>
          <w:ilvl w:val="2"/>
          <w:numId w:val="0"/>
        </w:numPr>
        <w:spacing w:beforeLines="50" w:before="156" w:afterLines="50" w:after="156"/>
        <w:ind w:left="98"/>
        <w:outlineLvl w:val="2"/>
        <w:rPr>
          <w:rFonts w:ascii="Times New Roman" w:eastAsia="宋体"/>
          <w:szCs w:val="28"/>
        </w:rPr>
      </w:pPr>
      <w:bookmarkStart w:id="105" w:name="_Toc9244"/>
      <w:bookmarkStart w:id="106" w:name="_Toc26463"/>
      <w:r>
        <w:rPr>
          <w:rFonts w:ascii="Times New Roman" w:cs="黑体"/>
        </w:rPr>
        <w:t>5.1.</w:t>
      </w:r>
      <w:r>
        <w:rPr>
          <w:rFonts w:ascii="Times New Roman" w:cs="黑体" w:hint="eastAsia"/>
        </w:rPr>
        <w:t>4</w:t>
      </w:r>
      <w:r>
        <w:rPr>
          <w:rFonts w:ascii="Times New Roman" w:cs="黑体" w:hint="eastAsia"/>
        </w:rPr>
        <w:t>模拟设计工程师</w:t>
      </w:r>
      <w:bookmarkEnd w:id="105"/>
      <w:bookmarkEnd w:id="106"/>
    </w:p>
    <w:p w14:paraId="62355099" w14:textId="77777777" w:rsidR="00E037B3" w:rsidRDefault="00000000">
      <w:pPr>
        <w:pStyle w:val="aff1"/>
        <w:rPr>
          <w:rFonts w:ascii="Times New Roman" w:eastAsia="新宋体" w:hAnsi="Times New Roman" w:cs="Times New Roman"/>
          <w:szCs w:val="28"/>
        </w:rPr>
      </w:pPr>
      <w:r>
        <w:rPr>
          <w:rFonts w:ascii="Times New Roman" w:eastAsia="新宋体" w:hAnsi="Times New Roman" w:cs="Times New Roman" w:hint="eastAsia"/>
          <w:szCs w:val="28"/>
        </w:rPr>
        <w:t>a</w:t>
      </w:r>
      <w:r>
        <w:rPr>
          <w:rFonts w:ascii="Times New Roman" w:eastAsia="新宋体" w:hAnsi="Times New Roman" w:cs="Times New Roman" w:hint="eastAsia"/>
          <w:szCs w:val="28"/>
        </w:rPr>
        <w:t>）专业知识</w:t>
      </w:r>
    </w:p>
    <w:p w14:paraId="3261E78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——具备电子信息、微电子技术、集成电路、软件开发等专业基础知识；</w:t>
      </w:r>
    </w:p>
    <w:p w14:paraId="70FC2019"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——熟悉工艺设计库（</w:t>
      </w:r>
      <w:r>
        <w:rPr>
          <w:rFonts w:ascii="Times New Roman" w:eastAsia="宋体" w:hAnsi="Times New Roman" w:cs="Times New Roman" w:hint="eastAsia"/>
          <w:szCs w:val="28"/>
        </w:rPr>
        <w:t>P</w:t>
      </w:r>
      <w:r>
        <w:rPr>
          <w:rFonts w:ascii="Times New Roman" w:eastAsia="宋体" w:hAnsi="Times New Roman" w:cs="Times New Roman"/>
          <w:szCs w:val="28"/>
        </w:rPr>
        <w:t>DK</w:t>
      </w:r>
      <w:r>
        <w:rPr>
          <w:rFonts w:ascii="Times New Roman" w:eastAsia="宋体" w:hAnsi="Times New Roman" w:cs="Times New Roman" w:hint="eastAsia"/>
          <w:szCs w:val="28"/>
        </w:rPr>
        <w:t>）的基本知识；</w:t>
      </w:r>
    </w:p>
    <w:p w14:paraId="13685B2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——熟悉主要类别模拟模块的基本设计和方法论；</w:t>
      </w:r>
    </w:p>
    <w:p w14:paraId="257E2C4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w:t>
      </w:r>
      <w:r>
        <w:rPr>
          <w:rFonts w:ascii="Times New Roman" w:eastAsia="宋体" w:hAnsi="Times New Roman" w:cs="Times New Roman"/>
          <w:szCs w:val="28"/>
        </w:rPr>
        <w:t>模拟与</w:t>
      </w:r>
      <w:r>
        <w:rPr>
          <w:rFonts w:ascii="Times New Roman" w:eastAsia="宋体" w:hAnsi="Times New Roman" w:cs="Times New Roman" w:hint="eastAsia"/>
          <w:szCs w:val="28"/>
        </w:rPr>
        <w:t>混合信号芯片</w:t>
      </w:r>
      <w:r>
        <w:rPr>
          <w:rFonts w:ascii="Times New Roman" w:eastAsia="宋体" w:hAnsi="Times New Roman" w:cs="Times New Roman"/>
          <w:szCs w:val="28"/>
        </w:rPr>
        <w:t>设计</w:t>
      </w:r>
      <w:r>
        <w:rPr>
          <w:rFonts w:ascii="Times New Roman" w:eastAsia="宋体" w:hAnsi="Times New Roman" w:cs="Times New Roman" w:hint="eastAsia"/>
          <w:szCs w:val="28"/>
        </w:rPr>
        <w:t>、</w:t>
      </w:r>
      <w:r>
        <w:rPr>
          <w:rFonts w:ascii="Times New Roman" w:eastAsia="宋体" w:hAnsi="Times New Roman" w:cs="Times New Roman"/>
          <w:szCs w:val="28"/>
        </w:rPr>
        <w:t>版图设计与优化知识</w:t>
      </w:r>
      <w:r>
        <w:rPr>
          <w:rFonts w:ascii="Times New Roman" w:eastAsia="宋体" w:hAnsi="Times New Roman" w:cs="Times New Roman" w:hint="eastAsia"/>
          <w:szCs w:val="28"/>
        </w:rPr>
        <w:t>；</w:t>
      </w:r>
    </w:p>
    <w:p w14:paraId="74768233"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——熟悉芯片设计的基本流程；</w:t>
      </w:r>
    </w:p>
    <w:p w14:paraId="016DE4E1"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w:t>
      </w:r>
      <w:proofErr w:type="spellStart"/>
      <w:r>
        <w:rPr>
          <w:rFonts w:ascii="Times New Roman" w:eastAsia="宋体" w:hAnsi="Times New Roman" w:cs="Times New Roman" w:hint="eastAsia"/>
          <w:szCs w:val="28"/>
        </w:rPr>
        <w:t>VerilogA</w:t>
      </w:r>
      <w:proofErr w:type="spellEnd"/>
      <w:r>
        <w:rPr>
          <w:rFonts w:ascii="Times New Roman" w:eastAsia="宋体" w:hAnsi="Times New Roman" w:cs="Times New Roman" w:hint="eastAsia"/>
          <w:szCs w:val="28"/>
        </w:rPr>
        <w:t xml:space="preserve"> </w:t>
      </w:r>
      <w:r>
        <w:rPr>
          <w:rFonts w:ascii="Times New Roman" w:eastAsia="宋体" w:hAnsi="Times New Roman" w:cs="Times New Roman" w:hint="eastAsia"/>
          <w:szCs w:val="28"/>
        </w:rPr>
        <w:t>等模拟电路硬件行为描述语言的基本语法和基本编程。</w:t>
      </w:r>
    </w:p>
    <w:p w14:paraId="6FF23313" w14:textId="77777777" w:rsidR="00E037B3" w:rsidRDefault="00000000">
      <w:pPr>
        <w:pStyle w:val="aff1"/>
        <w:rPr>
          <w:rFonts w:ascii="Times New Roman" w:eastAsia="新宋体" w:hAnsi="Times New Roman" w:cs="Times New Roman"/>
          <w:szCs w:val="28"/>
        </w:rPr>
      </w:pPr>
      <w:r>
        <w:rPr>
          <w:rFonts w:ascii="Times New Roman" w:eastAsia="新宋体" w:hAnsi="Times New Roman" w:cs="Times New Roman" w:hint="eastAsia"/>
          <w:szCs w:val="28"/>
        </w:rPr>
        <w:t>b</w:t>
      </w:r>
      <w:r>
        <w:rPr>
          <w:rFonts w:ascii="Times New Roman" w:eastAsia="新宋体" w:hAnsi="Times New Roman" w:cs="Times New Roman" w:hint="eastAsia"/>
          <w:szCs w:val="28"/>
        </w:rPr>
        <w:t>）技术技能</w:t>
      </w:r>
    </w:p>
    <w:p w14:paraId="399E479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——具备使用业界主流</w:t>
      </w:r>
      <w:r>
        <w:rPr>
          <w:rFonts w:ascii="Times New Roman" w:eastAsia="宋体" w:hAnsi="Times New Roman" w:cs="Times New Roman" w:hint="eastAsia"/>
          <w:szCs w:val="28"/>
        </w:rPr>
        <w:t>EDA</w:t>
      </w:r>
      <w:r>
        <w:rPr>
          <w:rFonts w:ascii="Times New Roman" w:eastAsia="宋体" w:hAnsi="Times New Roman" w:cs="Times New Roman" w:hint="eastAsia"/>
          <w:szCs w:val="28"/>
        </w:rPr>
        <w:t>工具的能力，包括</w:t>
      </w:r>
      <w:proofErr w:type="spellStart"/>
      <w:r>
        <w:rPr>
          <w:rFonts w:ascii="Times New Roman" w:eastAsia="宋体" w:hAnsi="Times New Roman" w:cs="Times New Roman" w:hint="eastAsia"/>
          <w:szCs w:val="28"/>
        </w:rPr>
        <w:t>Matlab</w:t>
      </w:r>
      <w:proofErr w:type="spellEnd"/>
      <w:r>
        <w:rPr>
          <w:rFonts w:ascii="Times New Roman" w:eastAsia="宋体" w:hAnsi="Times New Roman" w:cs="Times New Roman" w:hint="eastAsia"/>
          <w:szCs w:val="28"/>
        </w:rPr>
        <w:t>建模、原理图设计、电路</w:t>
      </w:r>
      <w:r>
        <w:rPr>
          <w:rFonts w:ascii="Times New Roman" w:eastAsia="宋体" w:hAnsi="Times New Roman" w:cs="Times New Roman"/>
          <w:szCs w:val="28"/>
        </w:rPr>
        <w:t>SPICE</w:t>
      </w:r>
      <w:r>
        <w:rPr>
          <w:rFonts w:ascii="Times New Roman" w:eastAsia="宋体" w:hAnsi="Times New Roman" w:cs="Times New Roman" w:hint="eastAsia"/>
          <w:szCs w:val="28"/>
        </w:rPr>
        <w:t>仿真器、异构电路</w:t>
      </w:r>
      <w:r>
        <w:rPr>
          <w:rFonts w:ascii="Times New Roman" w:eastAsia="宋体" w:hAnsi="Times New Roman" w:cs="Times New Roman"/>
          <w:szCs w:val="28"/>
        </w:rPr>
        <w:t>SPICE</w:t>
      </w:r>
      <w:r>
        <w:rPr>
          <w:rFonts w:ascii="Times New Roman" w:eastAsia="宋体" w:hAnsi="Times New Roman" w:cs="Times New Roman" w:hint="eastAsia"/>
          <w:szCs w:val="28"/>
        </w:rPr>
        <w:t>仿真器、模拟版图设计等；</w:t>
      </w:r>
    </w:p>
    <w:p w14:paraId="082DD35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w:t>
      </w:r>
      <w:r>
        <w:rPr>
          <w:rFonts w:ascii="Times New Roman" w:eastAsia="宋体" w:hAnsi="Times New Roman" w:cs="Times New Roman"/>
          <w:szCs w:val="28"/>
        </w:rPr>
        <w:t>能</w:t>
      </w:r>
      <w:r>
        <w:rPr>
          <w:rFonts w:ascii="Times New Roman" w:eastAsia="宋体" w:hAnsi="Times New Roman" w:cs="Times New Roman" w:hint="eastAsia"/>
          <w:szCs w:val="28"/>
        </w:rPr>
        <w:t>够</w:t>
      </w:r>
      <w:r>
        <w:rPr>
          <w:rFonts w:ascii="Times New Roman" w:eastAsia="宋体" w:hAnsi="Times New Roman" w:cs="Times New Roman"/>
          <w:szCs w:val="28"/>
        </w:rPr>
        <w:t>根据应用需求，确定设计指标，完成电路模块</w:t>
      </w:r>
      <w:r>
        <w:rPr>
          <w:rFonts w:ascii="Times New Roman" w:eastAsia="宋体" w:hAnsi="Times New Roman" w:cs="Times New Roman" w:hint="eastAsia"/>
          <w:szCs w:val="28"/>
        </w:rPr>
        <w:t>的</w:t>
      </w:r>
      <w:r>
        <w:rPr>
          <w:rFonts w:ascii="Times New Roman" w:eastAsia="宋体" w:hAnsi="Times New Roman" w:cs="Times New Roman"/>
          <w:szCs w:val="28"/>
        </w:rPr>
        <w:t>架构设计</w:t>
      </w:r>
      <w:r>
        <w:rPr>
          <w:rFonts w:ascii="Times New Roman" w:eastAsia="宋体" w:hAnsi="Times New Roman" w:cs="Times New Roman" w:hint="eastAsia"/>
          <w:szCs w:val="28"/>
        </w:rPr>
        <w:t>；</w:t>
      </w:r>
    </w:p>
    <w:p w14:paraId="61105AE9"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w:t>
      </w:r>
      <w:r>
        <w:rPr>
          <w:rFonts w:ascii="Times New Roman" w:eastAsia="宋体" w:hAnsi="Times New Roman" w:cs="Times New Roman"/>
          <w:szCs w:val="28"/>
        </w:rPr>
        <w:t>能</w:t>
      </w:r>
      <w:r>
        <w:rPr>
          <w:rFonts w:ascii="Times New Roman" w:eastAsia="宋体" w:hAnsi="Times New Roman" w:cs="Times New Roman" w:hint="eastAsia"/>
          <w:szCs w:val="28"/>
        </w:rPr>
        <w:t>够</w:t>
      </w:r>
      <w:r>
        <w:rPr>
          <w:rFonts w:ascii="Times New Roman" w:eastAsia="宋体" w:hAnsi="Times New Roman" w:cs="Times New Roman"/>
          <w:szCs w:val="28"/>
        </w:rPr>
        <w:t>对</w:t>
      </w:r>
      <w:r>
        <w:rPr>
          <w:rFonts w:ascii="Times New Roman" w:eastAsia="宋体" w:hAnsi="Times New Roman" w:cs="Times New Roman" w:hint="eastAsia"/>
          <w:szCs w:val="28"/>
        </w:rPr>
        <w:t>各</w:t>
      </w:r>
      <w:r>
        <w:rPr>
          <w:rFonts w:ascii="Times New Roman" w:eastAsia="宋体" w:hAnsi="Times New Roman" w:cs="Times New Roman"/>
          <w:szCs w:val="28"/>
        </w:rPr>
        <w:t>电路模块进行各</w:t>
      </w:r>
      <w:r>
        <w:rPr>
          <w:rFonts w:ascii="Times New Roman" w:eastAsia="宋体" w:hAnsi="Times New Roman" w:cs="Times New Roman" w:hint="eastAsia"/>
          <w:szCs w:val="28"/>
        </w:rPr>
        <w:t>项</w:t>
      </w:r>
      <w:r>
        <w:rPr>
          <w:rFonts w:ascii="Times New Roman" w:eastAsia="宋体" w:hAnsi="Times New Roman" w:cs="Times New Roman"/>
          <w:szCs w:val="28"/>
        </w:rPr>
        <w:t>性能参数</w:t>
      </w:r>
      <w:r>
        <w:rPr>
          <w:rFonts w:ascii="Times New Roman" w:eastAsia="宋体" w:hAnsi="Times New Roman" w:cs="Times New Roman" w:hint="eastAsia"/>
          <w:szCs w:val="28"/>
        </w:rPr>
        <w:t>的</w:t>
      </w:r>
      <w:r>
        <w:rPr>
          <w:rFonts w:ascii="Times New Roman" w:eastAsia="宋体" w:hAnsi="Times New Roman" w:cs="Times New Roman"/>
          <w:szCs w:val="28"/>
        </w:rPr>
        <w:t>仿真验证，并根据仿真结果进行电路优化</w:t>
      </w:r>
      <w:r>
        <w:rPr>
          <w:rFonts w:ascii="Times New Roman" w:eastAsia="宋体" w:hAnsi="Times New Roman" w:cs="Times New Roman" w:hint="eastAsia"/>
          <w:szCs w:val="28"/>
        </w:rPr>
        <w:t>；</w:t>
      </w:r>
    </w:p>
    <w:p w14:paraId="4B7C74FC"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w:t>
      </w:r>
      <w:r>
        <w:rPr>
          <w:rFonts w:ascii="Times New Roman" w:eastAsia="宋体" w:hAnsi="Times New Roman" w:cs="Times New Roman"/>
          <w:szCs w:val="28"/>
        </w:rPr>
        <w:t>能</w:t>
      </w:r>
      <w:r>
        <w:rPr>
          <w:rFonts w:ascii="Times New Roman" w:eastAsia="宋体" w:hAnsi="Times New Roman" w:cs="Times New Roman" w:hint="eastAsia"/>
          <w:szCs w:val="28"/>
        </w:rPr>
        <w:t>够</w:t>
      </w:r>
      <w:r>
        <w:rPr>
          <w:rFonts w:ascii="Times New Roman" w:eastAsia="宋体" w:hAnsi="Times New Roman" w:cs="Times New Roman"/>
          <w:szCs w:val="28"/>
        </w:rPr>
        <w:t>完成电路版图设计规划，制订</w:t>
      </w:r>
      <w:r>
        <w:rPr>
          <w:rFonts w:ascii="Times New Roman" w:eastAsia="宋体" w:hAnsi="Times New Roman" w:cs="Times New Roman" w:hint="eastAsia"/>
          <w:szCs w:val="28"/>
        </w:rPr>
        <w:t>各</w:t>
      </w:r>
      <w:r>
        <w:rPr>
          <w:rFonts w:ascii="Times New Roman" w:eastAsia="宋体" w:hAnsi="Times New Roman" w:cs="Times New Roman"/>
          <w:szCs w:val="28"/>
        </w:rPr>
        <w:t>电路模块的测试与验证方案</w:t>
      </w:r>
      <w:r>
        <w:rPr>
          <w:rFonts w:ascii="Times New Roman" w:eastAsia="宋体" w:hAnsi="Times New Roman" w:cs="Times New Roman" w:hint="eastAsia"/>
          <w:szCs w:val="28"/>
        </w:rPr>
        <w:t>；</w:t>
      </w:r>
    </w:p>
    <w:p w14:paraId="00A0C74F"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——能够完成模拟电路相关的数模接口设计和</w:t>
      </w:r>
      <w:r>
        <w:rPr>
          <w:rFonts w:ascii="Times New Roman" w:eastAsia="宋体" w:hAnsi="Times New Roman" w:cs="Times New Roman" w:hint="eastAsia"/>
          <w:szCs w:val="28"/>
        </w:rPr>
        <w:t>ESD</w:t>
      </w:r>
      <w:r>
        <w:rPr>
          <w:rFonts w:ascii="Times New Roman" w:eastAsia="宋体" w:hAnsi="Times New Roman" w:cs="Times New Roman" w:hint="eastAsia"/>
          <w:szCs w:val="28"/>
        </w:rPr>
        <w:t>、</w:t>
      </w:r>
      <w:r>
        <w:rPr>
          <w:rFonts w:ascii="Times New Roman" w:eastAsia="宋体" w:hAnsi="Times New Roman" w:cs="Times New Roman" w:hint="eastAsia"/>
          <w:szCs w:val="28"/>
        </w:rPr>
        <w:t>EMI</w:t>
      </w:r>
      <w:r>
        <w:rPr>
          <w:rFonts w:ascii="Times New Roman" w:eastAsia="宋体" w:hAnsi="Times New Roman" w:cs="Times New Roman" w:hint="eastAsia"/>
          <w:szCs w:val="28"/>
        </w:rPr>
        <w:t>、</w:t>
      </w:r>
      <w:r>
        <w:rPr>
          <w:rFonts w:ascii="Times New Roman" w:eastAsia="宋体" w:hAnsi="Times New Roman" w:cs="Times New Roman" w:hint="eastAsia"/>
          <w:szCs w:val="28"/>
        </w:rPr>
        <w:t>EMC</w:t>
      </w:r>
      <w:r>
        <w:rPr>
          <w:rFonts w:ascii="Times New Roman" w:eastAsia="宋体" w:hAnsi="Times New Roman" w:cs="Times New Roman" w:hint="eastAsia"/>
          <w:szCs w:val="28"/>
        </w:rPr>
        <w:t>设计；</w:t>
      </w:r>
    </w:p>
    <w:p w14:paraId="330ADA6C"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——了解数模混合验证流程及方法。</w:t>
      </w:r>
    </w:p>
    <w:p w14:paraId="426A27F8" w14:textId="77777777" w:rsidR="00E037B3" w:rsidRDefault="00E037B3">
      <w:pPr>
        <w:pStyle w:val="aff1"/>
        <w:ind w:leftChars="540" w:left="1718" w:hangingChars="201" w:hanging="422"/>
        <w:rPr>
          <w:rFonts w:ascii="Times New Roman" w:eastAsia="宋体" w:hAnsi="Times New Roman" w:cs="Times New Roman"/>
          <w:szCs w:val="28"/>
        </w:rPr>
      </w:pPr>
    </w:p>
    <w:p w14:paraId="7D8C260D" w14:textId="77777777" w:rsidR="00E037B3" w:rsidRDefault="00000000">
      <w:pPr>
        <w:pStyle w:val="aff1"/>
        <w:rPr>
          <w:rFonts w:ascii="Times New Roman" w:eastAsia="新宋体" w:hAnsi="Times New Roman" w:cs="Times New Roman"/>
          <w:szCs w:val="28"/>
        </w:rPr>
      </w:pPr>
      <w:r>
        <w:rPr>
          <w:rFonts w:ascii="Times New Roman" w:eastAsia="新宋体" w:hAnsi="Times New Roman" w:cs="Times New Roman" w:hint="eastAsia"/>
          <w:szCs w:val="28"/>
        </w:rPr>
        <w:t>c</w:t>
      </w:r>
      <w:r>
        <w:rPr>
          <w:rFonts w:ascii="Times New Roman" w:eastAsia="新宋体" w:hAnsi="Times New Roman" w:cs="Times New Roman" w:hint="eastAsia"/>
          <w:szCs w:val="28"/>
        </w:rPr>
        <w:t>）工程实践</w:t>
      </w:r>
    </w:p>
    <w:p w14:paraId="049CB7DD"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——具备同相关岗位工程师进行配合，定位、优化电路原理图设计、仿真验证方案等方面流程的实践经验；</w:t>
      </w:r>
    </w:p>
    <w:p w14:paraId="0B46459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——具备根据芯片测试结果或客户使用反馈结果，进行修改电路原理图设计和仿真验证方案等方面的实践经验。</w:t>
      </w:r>
    </w:p>
    <w:p w14:paraId="21E7B2EE" w14:textId="77777777" w:rsidR="00E037B3" w:rsidRDefault="00000000">
      <w:pPr>
        <w:pStyle w:val="aff1"/>
        <w:rPr>
          <w:rFonts w:ascii="Times New Roman" w:eastAsia="新宋体" w:hAnsi="Times New Roman" w:cs="Times New Roman"/>
          <w:szCs w:val="28"/>
        </w:rPr>
      </w:pPr>
      <w:r>
        <w:rPr>
          <w:rFonts w:ascii="Times New Roman" w:eastAsia="新宋体" w:hAnsi="Times New Roman" w:cs="Times New Roman" w:hint="eastAsia"/>
          <w:szCs w:val="28"/>
        </w:rPr>
        <w:t>d</w:t>
      </w:r>
      <w:r>
        <w:rPr>
          <w:rFonts w:ascii="Times New Roman" w:eastAsia="新宋体" w:hAnsi="Times New Roman" w:cs="Times New Roman" w:hint="eastAsia"/>
          <w:szCs w:val="28"/>
        </w:rPr>
        <w:t>）综合能力</w:t>
      </w:r>
    </w:p>
    <w:p w14:paraId="50C8137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新宋体" w:hAnsi="Times New Roman" w:cs="Times New Roman" w:hint="eastAsia"/>
          <w:szCs w:val="28"/>
        </w:rPr>
        <w:t>——</w:t>
      </w:r>
      <w:r>
        <w:rPr>
          <w:rFonts w:ascii="Times New Roman" w:eastAsia="宋体" w:hAnsi="Times New Roman" w:cs="Times New Roman" w:hint="eastAsia"/>
          <w:szCs w:val="28"/>
        </w:rPr>
        <w:t>了解模拟和数模混合芯片行业的发展历史、行业现状、技术趋势；</w:t>
      </w:r>
    </w:p>
    <w:p w14:paraId="269FFFF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——具备良好的创新意识、学习能力、实践能力以及分析解决问题的能力；</w:t>
      </w:r>
    </w:p>
    <w:p w14:paraId="632AAB79"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77012283" w14:textId="77777777" w:rsidR="00E037B3" w:rsidRDefault="00000000">
      <w:pPr>
        <w:pStyle w:val="aff"/>
        <w:numPr>
          <w:ilvl w:val="2"/>
          <w:numId w:val="0"/>
        </w:numPr>
        <w:spacing w:beforeLines="50" w:before="156" w:afterLines="50" w:after="156"/>
        <w:ind w:left="98"/>
        <w:outlineLvl w:val="2"/>
        <w:rPr>
          <w:rFonts w:ascii="Times New Roman" w:cs="黑体"/>
        </w:rPr>
      </w:pPr>
      <w:bookmarkStart w:id="107" w:name="_Toc28005"/>
      <w:bookmarkStart w:id="108" w:name="_Toc1814"/>
      <w:r>
        <w:rPr>
          <w:rFonts w:ascii="Times New Roman" w:cs="黑体"/>
        </w:rPr>
        <w:t>5.1.</w:t>
      </w:r>
      <w:r>
        <w:rPr>
          <w:rFonts w:ascii="Times New Roman" w:cs="黑体" w:hint="eastAsia"/>
        </w:rPr>
        <w:t>5</w:t>
      </w:r>
      <w:r>
        <w:rPr>
          <w:rFonts w:ascii="Times New Roman" w:cs="黑体" w:hint="eastAsia"/>
        </w:rPr>
        <w:t>版图设计工程师</w:t>
      </w:r>
      <w:bookmarkEnd w:id="107"/>
      <w:bookmarkEnd w:id="108"/>
    </w:p>
    <w:p w14:paraId="0195E877" w14:textId="77777777" w:rsidR="00E037B3" w:rsidRDefault="00000000">
      <w:pPr>
        <w:pStyle w:val="aff1"/>
        <w:rPr>
          <w:rFonts w:ascii="Times New Roman" w:eastAsia="新宋体" w:hAnsi="Times New Roman" w:cs="Times New Roman"/>
          <w:szCs w:val="28"/>
        </w:rPr>
      </w:pPr>
      <w:r>
        <w:rPr>
          <w:rFonts w:ascii="Times New Roman" w:eastAsia="新宋体" w:hAnsi="Times New Roman" w:cs="Times New Roman" w:hint="eastAsia"/>
          <w:szCs w:val="28"/>
        </w:rPr>
        <w:t>a</w:t>
      </w:r>
      <w:r>
        <w:rPr>
          <w:rFonts w:ascii="Times New Roman" w:eastAsia="新宋体" w:hAnsi="Times New Roman" w:cs="Times New Roman" w:hint="eastAsia"/>
          <w:szCs w:val="28"/>
        </w:rPr>
        <w:t>）专业知识</w:t>
      </w:r>
    </w:p>
    <w:p w14:paraId="6F03CDD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——具备电子信息、微电子技术、集成电路、半导体器件、软件开发等专业基础知识；</w:t>
      </w:r>
    </w:p>
    <w:p w14:paraId="7FFD465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——熟悉工艺设计库（</w:t>
      </w:r>
      <w:r>
        <w:rPr>
          <w:rFonts w:ascii="Times New Roman" w:eastAsia="宋体" w:hAnsi="Times New Roman" w:cs="Times New Roman" w:hint="eastAsia"/>
          <w:szCs w:val="28"/>
        </w:rPr>
        <w:t>P</w:t>
      </w:r>
      <w:r>
        <w:rPr>
          <w:rFonts w:ascii="Times New Roman" w:eastAsia="宋体" w:hAnsi="Times New Roman" w:cs="Times New Roman"/>
          <w:szCs w:val="28"/>
        </w:rPr>
        <w:t>DK</w:t>
      </w:r>
      <w:r>
        <w:rPr>
          <w:rFonts w:ascii="Times New Roman" w:eastAsia="宋体" w:hAnsi="Times New Roman" w:cs="Times New Roman" w:hint="eastAsia"/>
          <w:szCs w:val="28"/>
        </w:rPr>
        <w:t>）的基本知识；</w:t>
      </w:r>
    </w:p>
    <w:p w14:paraId="32805FAF"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lastRenderedPageBreak/>
        <w:t>——熟悉</w:t>
      </w:r>
      <w:r>
        <w:rPr>
          <w:rFonts w:ascii="Times New Roman" w:eastAsia="宋体" w:hAnsi="Times New Roman" w:cs="Times New Roman"/>
          <w:szCs w:val="28"/>
        </w:rPr>
        <w:t>模拟与</w:t>
      </w:r>
      <w:r>
        <w:rPr>
          <w:rFonts w:ascii="Times New Roman" w:eastAsia="宋体" w:hAnsi="Times New Roman" w:cs="Times New Roman" w:hint="eastAsia"/>
          <w:szCs w:val="28"/>
        </w:rPr>
        <w:t>混合信号电路的</w:t>
      </w:r>
      <w:r>
        <w:rPr>
          <w:rFonts w:ascii="Times New Roman" w:eastAsia="宋体" w:hAnsi="Times New Roman" w:cs="Times New Roman"/>
          <w:szCs w:val="28"/>
        </w:rPr>
        <w:t>版图设计与优化知识</w:t>
      </w:r>
      <w:r>
        <w:rPr>
          <w:rFonts w:ascii="Times New Roman" w:eastAsia="宋体" w:hAnsi="Times New Roman" w:cs="Times New Roman" w:hint="eastAsia"/>
          <w:szCs w:val="28"/>
        </w:rPr>
        <w:t>；</w:t>
      </w:r>
    </w:p>
    <w:p w14:paraId="01E37B9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——了解半导体失效机制与模拟可靠性分析流程；</w:t>
      </w:r>
    </w:p>
    <w:p w14:paraId="0F09207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新宋体" w:hAnsi="Times New Roman" w:cs="Times New Roman" w:hint="eastAsia"/>
          <w:szCs w:val="28"/>
        </w:rPr>
        <w:t>——了解芯片的设计和制造的基本流程</w:t>
      </w:r>
      <w:r>
        <w:rPr>
          <w:rFonts w:ascii="Times New Roman" w:eastAsia="宋体" w:hAnsi="Times New Roman" w:cs="Times New Roman" w:hint="eastAsia"/>
          <w:szCs w:val="28"/>
        </w:rPr>
        <w:t>。</w:t>
      </w:r>
    </w:p>
    <w:p w14:paraId="6C2FD33E" w14:textId="77777777" w:rsidR="00E037B3" w:rsidRDefault="00000000">
      <w:pPr>
        <w:pStyle w:val="aff1"/>
        <w:rPr>
          <w:rFonts w:ascii="Times New Roman" w:eastAsia="新宋体" w:hAnsi="Times New Roman" w:cs="Times New Roman"/>
          <w:szCs w:val="28"/>
        </w:rPr>
      </w:pPr>
      <w:r>
        <w:rPr>
          <w:rFonts w:ascii="Times New Roman" w:eastAsia="新宋体" w:hAnsi="Times New Roman" w:cs="Times New Roman" w:hint="eastAsia"/>
          <w:szCs w:val="28"/>
        </w:rPr>
        <w:t>b</w:t>
      </w:r>
      <w:r>
        <w:rPr>
          <w:rFonts w:ascii="Times New Roman" w:eastAsia="新宋体" w:hAnsi="Times New Roman" w:cs="Times New Roman" w:hint="eastAsia"/>
          <w:szCs w:val="28"/>
        </w:rPr>
        <w:t>）技术技能</w:t>
      </w:r>
    </w:p>
    <w:p w14:paraId="01C7EA1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w:t>
      </w:r>
      <w:r>
        <w:rPr>
          <w:rFonts w:ascii="Times New Roman" w:eastAsia="宋体" w:hAnsi="Times New Roman" w:cs="Times New Roman"/>
          <w:szCs w:val="28"/>
        </w:rPr>
        <w:t>能</w:t>
      </w:r>
      <w:r>
        <w:rPr>
          <w:rFonts w:ascii="Times New Roman" w:eastAsia="宋体" w:hAnsi="Times New Roman" w:cs="Times New Roman" w:hint="eastAsia"/>
          <w:szCs w:val="28"/>
        </w:rPr>
        <w:t>够</w:t>
      </w:r>
      <w:r>
        <w:rPr>
          <w:rFonts w:ascii="Times New Roman" w:eastAsia="宋体" w:hAnsi="Times New Roman" w:cs="Times New Roman"/>
          <w:szCs w:val="28"/>
        </w:rPr>
        <w:t>根据电路原理图，完成对复杂电路模块版图及其接口的布局和规划</w:t>
      </w:r>
      <w:r>
        <w:rPr>
          <w:rFonts w:ascii="Times New Roman" w:eastAsia="宋体" w:hAnsi="Times New Roman" w:cs="Times New Roman" w:hint="eastAsia"/>
          <w:szCs w:val="28"/>
        </w:rPr>
        <w:t>；</w:t>
      </w:r>
    </w:p>
    <w:p w14:paraId="6D6C0B8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——能够根据电路原理图及</w:t>
      </w:r>
      <w:r>
        <w:rPr>
          <w:rFonts w:ascii="Times New Roman" w:eastAsia="宋体" w:hAnsi="Times New Roman" w:cs="Times New Roman" w:hint="eastAsia"/>
          <w:szCs w:val="28"/>
        </w:rPr>
        <w:t>PDK</w:t>
      </w:r>
      <w:r>
        <w:rPr>
          <w:rFonts w:ascii="Times New Roman" w:eastAsia="宋体" w:hAnsi="Times New Roman" w:cs="Times New Roman" w:hint="eastAsia"/>
          <w:szCs w:val="28"/>
        </w:rPr>
        <w:t>工艺设计规则，完成版图的绘制，物理验证、寄生参数提取、协助设计工程师完成电路后仿真；</w:t>
      </w:r>
    </w:p>
    <w:p w14:paraId="650258F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——能够结合版图设计，进行失效分析。</w:t>
      </w:r>
    </w:p>
    <w:p w14:paraId="261AD085" w14:textId="77777777" w:rsidR="00E037B3" w:rsidRDefault="00000000">
      <w:pPr>
        <w:pStyle w:val="aff1"/>
        <w:rPr>
          <w:rFonts w:ascii="Times New Roman" w:eastAsia="新宋体" w:hAnsi="Times New Roman" w:cs="Times New Roman"/>
          <w:szCs w:val="28"/>
        </w:rPr>
      </w:pPr>
      <w:r>
        <w:rPr>
          <w:rFonts w:ascii="Times New Roman" w:eastAsia="新宋体" w:hAnsi="Times New Roman" w:cs="Times New Roman" w:hint="eastAsia"/>
          <w:szCs w:val="28"/>
        </w:rPr>
        <w:t>c</w:t>
      </w:r>
      <w:r>
        <w:rPr>
          <w:rFonts w:ascii="Times New Roman" w:eastAsia="新宋体" w:hAnsi="Times New Roman" w:cs="Times New Roman" w:hint="eastAsia"/>
          <w:szCs w:val="28"/>
        </w:rPr>
        <w:t>）工程实践</w:t>
      </w:r>
    </w:p>
    <w:p w14:paraId="6DBE5648" w14:textId="77777777" w:rsidR="00E037B3" w:rsidRDefault="00000000">
      <w:pPr>
        <w:pStyle w:val="aff1"/>
        <w:ind w:leftChars="540" w:left="1718" w:hangingChars="201" w:hanging="422"/>
        <w:rPr>
          <w:rFonts w:ascii="Times New Roman" w:eastAsia="新宋体" w:hAnsi="Times New Roman" w:cs="Times New Roman"/>
          <w:szCs w:val="28"/>
        </w:rPr>
      </w:pPr>
      <w:r>
        <w:rPr>
          <w:rFonts w:ascii="Times New Roman" w:eastAsia="新宋体" w:hAnsi="Times New Roman" w:cs="Times New Roman" w:hint="eastAsia"/>
          <w:szCs w:val="28"/>
        </w:rPr>
        <w:t>——具备定位、修复电路版图设计，物理验证，寄生参数提取方案等流程的实践经验；</w:t>
      </w:r>
    </w:p>
    <w:p w14:paraId="3A00EB70" w14:textId="77777777" w:rsidR="00E037B3" w:rsidRDefault="00000000">
      <w:pPr>
        <w:pStyle w:val="aff1"/>
        <w:ind w:leftChars="540" w:left="1718" w:hangingChars="201" w:hanging="422"/>
        <w:rPr>
          <w:rFonts w:ascii="Times New Roman" w:eastAsia="新宋体" w:hAnsi="Times New Roman" w:cs="Times New Roman"/>
          <w:szCs w:val="28"/>
        </w:rPr>
      </w:pPr>
      <w:r>
        <w:rPr>
          <w:rFonts w:ascii="Times New Roman" w:eastAsia="新宋体" w:hAnsi="Times New Roman" w:cs="Times New Roman" w:hint="eastAsia"/>
          <w:szCs w:val="28"/>
        </w:rPr>
        <w:t>——具备根据芯片测试结果或客户使用反馈结果，进行修改电路版图设计、物理验证、寄生参数提取方案等流程的实践经验；</w:t>
      </w:r>
    </w:p>
    <w:p w14:paraId="5054F516" w14:textId="77777777" w:rsidR="00E037B3" w:rsidRDefault="00000000">
      <w:pPr>
        <w:pStyle w:val="aff1"/>
        <w:ind w:leftChars="540" w:left="1718" w:hangingChars="201" w:hanging="422"/>
        <w:rPr>
          <w:rFonts w:ascii="Times New Roman" w:eastAsia="新宋体" w:hAnsi="Times New Roman" w:cs="Times New Roman"/>
          <w:szCs w:val="28"/>
        </w:rPr>
      </w:pPr>
      <w:r>
        <w:rPr>
          <w:rFonts w:ascii="Times New Roman" w:eastAsia="新宋体" w:hAnsi="Times New Roman" w:cs="Times New Roman" w:hint="eastAsia"/>
          <w:szCs w:val="28"/>
        </w:rPr>
        <w:t>——具备配合数字后端设计工程师，</w:t>
      </w:r>
      <w:r>
        <w:rPr>
          <w:rFonts w:ascii="Times New Roman" w:eastAsia="新宋体" w:hAnsi="Times New Roman" w:hint="eastAsia"/>
          <w:szCs w:val="28"/>
        </w:rPr>
        <w:t>完成大规模</w:t>
      </w:r>
      <w:r>
        <w:rPr>
          <w:rFonts w:ascii="Times New Roman" w:eastAsia="新宋体" w:hAnsi="Times New Roman"/>
          <w:szCs w:val="28"/>
        </w:rPr>
        <w:t>SoC</w:t>
      </w:r>
      <w:r>
        <w:rPr>
          <w:rFonts w:ascii="Times New Roman" w:eastAsia="新宋体" w:hAnsi="Times New Roman" w:hint="eastAsia"/>
          <w:szCs w:val="28"/>
        </w:rPr>
        <w:t>版图的拼接</w:t>
      </w:r>
      <w:r>
        <w:rPr>
          <w:rFonts w:ascii="Times New Roman" w:eastAsia="新宋体" w:hAnsi="Times New Roman" w:cs="Times New Roman" w:hint="eastAsia"/>
          <w:szCs w:val="28"/>
        </w:rPr>
        <w:t>等</w:t>
      </w:r>
      <w:proofErr w:type="gramStart"/>
      <w:r>
        <w:rPr>
          <w:rFonts w:ascii="Times New Roman" w:eastAsia="新宋体" w:hAnsi="Times New Roman" w:cs="Times New Roman" w:hint="eastAsia"/>
          <w:szCs w:val="28"/>
        </w:rPr>
        <w:t>终处理</w:t>
      </w:r>
      <w:proofErr w:type="gramEnd"/>
      <w:r>
        <w:rPr>
          <w:rFonts w:ascii="Times New Roman" w:eastAsia="新宋体" w:hAnsi="Times New Roman" w:cs="Times New Roman" w:hint="eastAsia"/>
          <w:szCs w:val="28"/>
        </w:rPr>
        <w:t>的实践经验</w:t>
      </w:r>
      <w:r>
        <w:rPr>
          <w:rFonts w:ascii="Times New Roman" w:eastAsia="宋体" w:hAnsi="Times New Roman" w:cs="Times New Roman" w:hint="eastAsia"/>
          <w:szCs w:val="28"/>
        </w:rPr>
        <w:t>。</w:t>
      </w:r>
    </w:p>
    <w:p w14:paraId="664B3F2E" w14:textId="77777777" w:rsidR="00E037B3" w:rsidRDefault="00000000">
      <w:pPr>
        <w:pStyle w:val="aff1"/>
        <w:rPr>
          <w:rFonts w:ascii="Times New Roman" w:eastAsia="新宋体" w:hAnsi="Times New Roman" w:cs="Times New Roman"/>
          <w:szCs w:val="28"/>
        </w:rPr>
      </w:pPr>
      <w:r>
        <w:rPr>
          <w:rFonts w:ascii="Times New Roman" w:eastAsia="新宋体" w:hAnsi="Times New Roman" w:cs="Times New Roman" w:hint="eastAsia"/>
          <w:szCs w:val="28"/>
        </w:rPr>
        <w:t>d</w:t>
      </w:r>
      <w:r>
        <w:rPr>
          <w:rFonts w:ascii="Times New Roman" w:eastAsia="新宋体" w:hAnsi="Times New Roman" w:cs="Times New Roman" w:hint="eastAsia"/>
          <w:szCs w:val="28"/>
        </w:rPr>
        <w:t>）综合能力</w:t>
      </w:r>
    </w:p>
    <w:p w14:paraId="6FC3C104" w14:textId="77777777" w:rsidR="00E037B3" w:rsidRDefault="00000000">
      <w:pPr>
        <w:pStyle w:val="aff1"/>
        <w:ind w:leftChars="540" w:left="1718" w:hangingChars="201" w:hanging="422"/>
        <w:rPr>
          <w:rFonts w:ascii="Times New Roman" w:eastAsia="新宋体" w:hAnsi="Times New Roman" w:cs="Times New Roman"/>
          <w:szCs w:val="28"/>
        </w:rPr>
      </w:pPr>
      <w:r>
        <w:rPr>
          <w:rFonts w:ascii="Times New Roman" w:eastAsia="新宋体" w:hAnsi="Times New Roman" w:cs="Times New Roman" w:hint="eastAsia"/>
          <w:szCs w:val="28"/>
        </w:rPr>
        <w:t>——了解版图设计行业的发展历史、行业现状、技术趋势；</w:t>
      </w:r>
    </w:p>
    <w:p w14:paraId="43D0B994"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——具备良好的创新意识、学习能力、实践能力以及分析解决问题的能力；</w:t>
      </w:r>
    </w:p>
    <w:p w14:paraId="396C37CF" w14:textId="77777777" w:rsidR="00E037B3" w:rsidRDefault="00000000">
      <w:pPr>
        <w:pStyle w:val="aff1"/>
        <w:ind w:leftChars="540" w:left="1718" w:hangingChars="201" w:hanging="422"/>
        <w:rPr>
          <w:rFonts w:ascii="Times New Roman" w:eastAsia="新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07A5E043" w14:textId="77777777" w:rsidR="00E037B3" w:rsidRDefault="00000000">
      <w:pPr>
        <w:pStyle w:val="aff"/>
        <w:numPr>
          <w:ilvl w:val="2"/>
          <w:numId w:val="0"/>
        </w:numPr>
        <w:spacing w:beforeLines="50" w:before="156" w:afterLines="50" w:after="156"/>
        <w:ind w:left="98"/>
        <w:outlineLvl w:val="2"/>
        <w:rPr>
          <w:rFonts w:ascii="Times New Roman" w:cs="黑体"/>
        </w:rPr>
      </w:pPr>
      <w:bookmarkStart w:id="109" w:name="_Toc20141"/>
      <w:bookmarkStart w:id="110" w:name="_Toc2415"/>
      <w:r>
        <w:rPr>
          <w:rFonts w:ascii="Times New Roman" w:cs="黑体"/>
        </w:rPr>
        <w:t>5.1.</w:t>
      </w:r>
      <w:r>
        <w:rPr>
          <w:rFonts w:ascii="Times New Roman" w:cs="黑体" w:hint="eastAsia"/>
        </w:rPr>
        <w:t>6</w:t>
      </w:r>
      <w:r>
        <w:rPr>
          <w:rFonts w:ascii="Times New Roman" w:cs="黑体" w:hint="eastAsia"/>
        </w:rPr>
        <w:t>射频电路设计工程师</w:t>
      </w:r>
      <w:bookmarkEnd w:id="109"/>
      <w:bookmarkEnd w:id="110"/>
    </w:p>
    <w:p w14:paraId="01991893" w14:textId="77777777" w:rsidR="00E037B3" w:rsidRDefault="00000000">
      <w:pPr>
        <w:pStyle w:val="aff1"/>
        <w:rPr>
          <w:rFonts w:ascii="Times New Roman" w:eastAsia="新宋体" w:hAnsi="Times New Roman" w:cs="Times New Roman"/>
          <w:szCs w:val="28"/>
        </w:rPr>
      </w:pPr>
      <w:r>
        <w:rPr>
          <w:rFonts w:ascii="Times New Roman" w:eastAsia="新宋体" w:hAnsi="Times New Roman" w:cs="Times New Roman" w:hint="eastAsia"/>
          <w:szCs w:val="28"/>
        </w:rPr>
        <w:t>a</w:t>
      </w:r>
      <w:r>
        <w:rPr>
          <w:rFonts w:ascii="Times New Roman" w:eastAsia="新宋体" w:hAnsi="Times New Roman" w:cs="Times New Roman" w:hint="eastAsia"/>
          <w:szCs w:val="28"/>
        </w:rPr>
        <w:t>）专业知识</w:t>
      </w:r>
    </w:p>
    <w:p w14:paraId="695075A6" w14:textId="77777777" w:rsidR="00E037B3" w:rsidRDefault="00000000">
      <w:pPr>
        <w:autoSpaceDE w:val="0"/>
        <w:autoSpaceDN w:val="0"/>
        <w:ind w:leftChars="540" w:left="1718" w:hangingChars="201" w:hanging="422"/>
        <w:jc w:val="both"/>
        <w:rPr>
          <w:kern w:val="2"/>
          <w:sz w:val="21"/>
          <w:szCs w:val="28"/>
        </w:rPr>
      </w:pPr>
      <w:r>
        <w:rPr>
          <w:rFonts w:hint="eastAsia"/>
          <w:kern w:val="2"/>
          <w:sz w:val="21"/>
          <w:szCs w:val="28"/>
        </w:rPr>
        <w:t>——具备电子信息、微电子技术、集成电路、微波射频、软件开发等专业基础知识；</w:t>
      </w:r>
    </w:p>
    <w:p w14:paraId="4EBE4EA0" w14:textId="77777777" w:rsidR="00E037B3" w:rsidRDefault="00000000">
      <w:pPr>
        <w:autoSpaceDE w:val="0"/>
        <w:autoSpaceDN w:val="0"/>
        <w:ind w:leftChars="540" w:left="1718" w:hangingChars="201" w:hanging="422"/>
        <w:jc w:val="both"/>
        <w:rPr>
          <w:kern w:val="2"/>
          <w:sz w:val="21"/>
          <w:szCs w:val="28"/>
        </w:rPr>
      </w:pPr>
      <w:r>
        <w:rPr>
          <w:rFonts w:hint="eastAsia"/>
          <w:kern w:val="2"/>
          <w:sz w:val="21"/>
          <w:szCs w:val="28"/>
        </w:rPr>
        <w:t>——熟悉射频电路</w:t>
      </w:r>
      <w:r>
        <w:rPr>
          <w:kern w:val="2"/>
          <w:sz w:val="21"/>
          <w:szCs w:val="28"/>
        </w:rPr>
        <w:t>知识</w:t>
      </w:r>
      <w:r>
        <w:rPr>
          <w:rFonts w:hint="eastAsia"/>
          <w:kern w:val="2"/>
          <w:sz w:val="21"/>
          <w:szCs w:val="28"/>
        </w:rPr>
        <w:t>、射频基本理念、射频芯片工艺及结构基础知识；</w:t>
      </w:r>
    </w:p>
    <w:p w14:paraId="75DB35F3" w14:textId="77777777" w:rsidR="00E037B3" w:rsidRDefault="00000000">
      <w:pPr>
        <w:autoSpaceDE w:val="0"/>
        <w:autoSpaceDN w:val="0"/>
        <w:ind w:leftChars="540" w:left="1718" w:hangingChars="201" w:hanging="422"/>
        <w:jc w:val="both"/>
        <w:rPr>
          <w:kern w:val="2"/>
          <w:sz w:val="21"/>
          <w:szCs w:val="28"/>
        </w:rPr>
      </w:pPr>
      <w:r>
        <w:rPr>
          <w:rFonts w:hint="eastAsia"/>
          <w:kern w:val="2"/>
          <w:sz w:val="21"/>
          <w:szCs w:val="28"/>
        </w:rPr>
        <w:t>——熟悉射频系统知识、射频测试系统知识及运用；</w:t>
      </w:r>
    </w:p>
    <w:p w14:paraId="75B1A5B5" w14:textId="77777777" w:rsidR="00E037B3" w:rsidRDefault="00000000">
      <w:pPr>
        <w:autoSpaceDE w:val="0"/>
        <w:autoSpaceDN w:val="0"/>
        <w:ind w:leftChars="540" w:left="1718" w:hangingChars="201" w:hanging="422"/>
        <w:jc w:val="both"/>
        <w:rPr>
          <w:kern w:val="2"/>
          <w:sz w:val="21"/>
          <w:szCs w:val="28"/>
        </w:rPr>
      </w:pPr>
      <w:r>
        <w:rPr>
          <w:rFonts w:hint="eastAsia"/>
          <w:kern w:val="2"/>
          <w:sz w:val="21"/>
          <w:szCs w:val="28"/>
        </w:rPr>
        <w:t>——熟悉常用的通信协议；</w:t>
      </w:r>
    </w:p>
    <w:p w14:paraId="3B2F0977" w14:textId="77777777" w:rsidR="00E037B3" w:rsidRDefault="00000000">
      <w:pPr>
        <w:autoSpaceDE w:val="0"/>
        <w:autoSpaceDN w:val="0"/>
        <w:ind w:leftChars="540" w:left="1718" w:hangingChars="201" w:hanging="422"/>
        <w:jc w:val="both"/>
        <w:rPr>
          <w:kern w:val="2"/>
          <w:sz w:val="21"/>
          <w:szCs w:val="28"/>
        </w:rPr>
      </w:pPr>
      <w:r>
        <w:rPr>
          <w:rFonts w:hint="eastAsia"/>
          <w:kern w:val="2"/>
          <w:sz w:val="21"/>
          <w:szCs w:val="28"/>
        </w:rPr>
        <w:t>——熟悉芯片的设计和制造的基本流程；</w:t>
      </w:r>
    </w:p>
    <w:p w14:paraId="168AE5B0" w14:textId="77777777" w:rsidR="00E037B3" w:rsidRDefault="00000000">
      <w:pPr>
        <w:autoSpaceDE w:val="0"/>
        <w:autoSpaceDN w:val="0"/>
        <w:ind w:leftChars="540" w:left="1718" w:hangingChars="201" w:hanging="422"/>
        <w:jc w:val="both"/>
        <w:rPr>
          <w:kern w:val="2"/>
          <w:sz w:val="21"/>
          <w:szCs w:val="28"/>
        </w:rPr>
      </w:pPr>
      <w:r>
        <w:rPr>
          <w:rFonts w:hint="eastAsia"/>
          <w:kern w:val="2"/>
          <w:sz w:val="21"/>
          <w:szCs w:val="28"/>
        </w:rPr>
        <w:t>——了解射频产品的调试和测试过程。</w:t>
      </w:r>
    </w:p>
    <w:p w14:paraId="699A410A"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5DBE0DFF" w14:textId="77777777" w:rsidR="00E037B3" w:rsidRDefault="00000000">
      <w:pPr>
        <w:autoSpaceDE w:val="0"/>
        <w:autoSpaceDN w:val="0"/>
        <w:ind w:leftChars="540" w:left="1718" w:hangingChars="201" w:hanging="422"/>
        <w:jc w:val="both"/>
        <w:rPr>
          <w:kern w:val="2"/>
          <w:sz w:val="21"/>
          <w:szCs w:val="28"/>
        </w:rPr>
      </w:pPr>
      <w:r>
        <w:rPr>
          <w:rFonts w:hint="eastAsia"/>
          <w:kern w:val="2"/>
          <w:sz w:val="21"/>
          <w:szCs w:val="28"/>
        </w:rPr>
        <w:t>——</w:t>
      </w:r>
      <w:r>
        <w:rPr>
          <w:kern w:val="2"/>
          <w:sz w:val="21"/>
          <w:szCs w:val="28"/>
        </w:rPr>
        <w:t>能</w:t>
      </w:r>
      <w:r>
        <w:rPr>
          <w:rFonts w:hint="eastAsia"/>
          <w:kern w:val="2"/>
          <w:sz w:val="21"/>
          <w:szCs w:val="28"/>
        </w:rPr>
        <w:t>够</w:t>
      </w:r>
      <w:r>
        <w:rPr>
          <w:kern w:val="2"/>
          <w:sz w:val="21"/>
          <w:szCs w:val="28"/>
        </w:rPr>
        <w:t>根据应用需求，确定</w:t>
      </w:r>
      <w:r>
        <w:rPr>
          <w:rFonts w:hint="eastAsia"/>
          <w:kern w:val="2"/>
          <w:sz w:val="21"/>
          <w:szCs w:val="28"/>
        </w:rPr>
        <w:t>系统</w:t>
      </w:r>
      <w:r>
        <w:rPr>
          <w:kern w:val="2"/>
          <w:sz w:val="21"/>
          <w:szCs w:val="28"/>
        </w:rPr>
        <w:t>设计指标，完成电路模块</w:t>
      </w:r>
      <w:r>
        <w:rPr>
          <w:rFonts w:hint="eastAsia"/>
          <w:kern w:val="2"/>
          <w:sz w:val="21"/>
          <w:szCs w:val="28"/>
        </w:rPr>
        <w:t>的</w:t>
      </w:r>
      <w:r>
        <w:rPr>
          <w:kern w:val="2"/>
          <w:sz w:val="21"/>
          <w:szCs w:val="28"/>
        </w:rPr>
        <w:t>架构设计</w:t>
      </w:r>
      <w:r>
        <w:rPr>
          <w:rFonts w:hint="eastAsia"/>
          <w:kern w:val="2"/>
          <w:sz w:val="21"/>
          <w:szCs w:val="28"/>
        </w:rPr>
        <w:t>；</w:t>
      </w:r>
    </w:p>
    <w:p w14:paraId="5F2BE905" w14:textId="77777777" w:rsidR="00E037B3" w:rsidRDefault="00000000">
      <w:pPr>
        <w:autoSpaceDE w:val="0"/>
        <w:autoSpaceDN w:val="0"/>
        <w:ind w:leftChars="540" w:left="1718" w:hangingChars="201" w:hanging="422"/>
        <w:jc w:val="both"/>
        <w:rPr>
          <w:kern w:val="2"/>
          <w:sz w:val="21"/>
          <w:szCs w:val="28"/>
        </w:rPr>
      </w:pPr>
      <w:r>
        <w:rPr>
          <w:rFonts w:hint="eastAsia"/>
          <w:kern w:val="2"/>
          <w:sz w:val="21"/>
          <w:szCs w:val="28"/>
        </w:rPr>
        <w:t>——能够使用射频专用</w:t>
      </w:r>
      <w:r>
        <w:rPr>
          <w:rFonts w:hint="eastAsia"/>
          <w:kern w:val="2"/>
          <w:sz w:val="21"/>
          <w:szCs w:val="28"/>
        </w:rPr>
        <w:t>EDA</w:t>
      </w:r>
      <w:r>
        <w:rPr>
          <w:rFonts w:hint="eastAsia"/>
          <w:kern w:val="2"/>
          <w:sz w:val="21"/>
          <w:szCs w:val="28"/>
        </w:rPr>
        <w:t>工具，完成电路设计、系统建模及仿真、电磁场建模及仿真、指导后端完成射频版图设计等；</w:t>
      </w:r>
    </w:p>
    <w:p w14:paraId="3297488C" w14:textId="77777777" w:rsidR="00E037B3" w:rsidRDefault="00000000">
      <w:pPr>
        <w:autoSpaceDE w:val="0"/>
        <w:autoSpaceDN w:val="0"/>
        <w:ind w:leftChars="540" w:left="1718" w:hangingChars="201" w:hanging="422"/>
        <w:jc w:val="both"/>
        <w:rPr>
          <w:kern w:val="2"/>
          <w:sz w:val="21"/>
          <w:szCs w:val="28"/>
        </w:rPr>
      </w:pPr>
      <w:r>
        <w:rPr>
          <w:rFonts w:hint="eastAsia"/>
          <w:kern w:val="2"/>
          <w:sz w:val="21"/>
          <w:szCs w:val="28"/>
        </w:rPr>
        <w:t>——</w:t>
      </w:r>
      <w:r>
        <w:rPr>
          <w:kern w:val="2"/>
          <w:sz w:val="21"/>
          <w:szCs w:val="28"/>
        </w:rPr>
        <w:t>能</w:t>
      </w:r>
      <w:r>
        <w:rPr>
          <w:rFonts w:hint="eastAsia"/>
          <w:kern w:val="2"/>
          <w:sz w:val="21"/>
          <w:szCs w:val="28"/>
        </w:rPr>
        <w:t>够</w:t>
      </w:r>
      <w:r>
        <w:rPr>
          <w:kern w:val="2"/>
          <w:sz w:val="21"/>
          <w:szCs w:val="28"/>
        </w:rPr>
        <w:t>完成</w:t>
      </w:r>
      <w:r>
        <w:rPr>
          <w:rFonts w:hint="eastAsia"/>
          <w:kern w:val="2"/>
          <w:sz w:val="21"/>
          <w:szCs w:val="28"/>
        </w:rPr>
        <w:t>射频</w:t>
      </w:r>
      <w:r>
        <w:rPr>
          <w:kern w:val="2"/>
          <w:sz w:val="21"/>
          <w:szCs w:val="28"/>
        </w:rPr>
        <w:t>电路版图设计规划，制订</w:t>
      </w:r>
      <w:r>
        <w:rPr>
          <w:rFonts w:hint="eastAsia"/>
          <w:kern w:val="2"/>
          <w:sz w:val="21"/>
          <w:szCs w:val="28"/>
        </w:rPr>
        <w:t>各</w:t>
      </w:r>
      <w:r>
        <w:rPr>
          <w:kern w:val="2"/>
          <w:sz w:val="21"/>
          <w:szCs w:val="28"/>
        </w:rPr>
        <w:t>电路模块的测试与验证方案</w:t>
      </w:r>
      <w:r>
        <w:rPr>
          <w:rFonts w:hint="eastAsia"/>
          <w:kern w:val="2"/>
          <w:sz w:val="21"/>
          <w:szCs w:val="28"/>
        </w:rPr>
        <w:t>；</w:t>
      </w:r>
    </w:p>
    <w:p w14:paraId="70C6F3A1" w14:textId="77777777" w:rsidR="00E037B3" w:rsidRDefault="00000000">
      <w:pPr>
        <w:autoSpaceDE w:val="0"/>
        <w:autoSpaceDN w:val="0"/>
        <w:ind w:leftChars="540" w:left="1718" w:hangingChars="201" w:hanging="422"/>
        <w:jc w:val="both"/>
        <w:rPr>
          <w:kern w:val="2"/>
          <w:sz w:val="21"/>
          <w:szCs w:val="28"/>
        </w:rPr>
      </w:pPr>
      <w:r>
        <w:rPr>
          <w:rFonts w:hint="eastAsia"/>
          <w:kern w:val="2"/>
          <w:sz w:val="21"/>
          <w:szCs w:val="28"/>
        </w:rPr>
        <w:t>——</w:t>
      </w:r>
      <w:r>
        <w:rPr>
          <w:kern w:val="2"/>
          <w:sz w:val="21"/>
          <w:szCs w:val="28"/>
        </w:rPr>
        <w:t>能</w:t>
      </w:r>
      <w:r>
        <w:rPr>
          <w:rFonts w:hint="eastAsia"/>
          <w:kern w:val="2"/>
          <w:sz w:val="21"/>
          <w:szCs w:val="28"/>
        </w:rPr>
        <w:t>够</w:t>
      </w:r>
      <w:r>
        <w:rPr>
          <w:kern w:val="2"/>
          <w:sz w:val="21"/>
          <w:szCs w:val="28"/>
        </w:rPr>
        <w:t>对</w:t>
      </w:r>
      <w:r>
        <w:rPr>
          <w:rFonts w:hint="eastAsia"/>
          <w:kern w:val="2"/>
          <w:sz w:val="21"/>
          <w:szCs w:val="28"/>
        </w:rPr>
        <w:t>各</w:t>
      </w:r>
      <w:r>
        <w:rPr>
          <w:kern w:val="2"/>
          <w:sz w:val="21"/>
          <w:szCs w:val="28"/>
        </w:rPr>
        <w:t>电路模块进行各</w:t>
      </w:r>
      <w:r>
        <w:rPr>
          <w:rFonts w:hint="eastAsia"/>
          <w:kern w:val="2"/>
          <w:sz w:val="21"/>
          <w:szCs w:val="28"/>
        </w:rPr>
        <w:t>项</w:t>
      </w:r>
      <w:r>
        <w:rPr>
          <w:kern w:val="2"/>
          <w:sz w:val="21"/>
          <w:szCs w:val="28"/>
        </w:rPr>
        <w:t>性能参数</w:t>
      </w:r>
      <w:r>
        <w:rPr>
          <w:rFonts w:hint="eastAsia"/>
          <w:kern w:val="2"/>
          <w:sz w:val="21"/>
          <w:szCs w:val="28"/>
        </w:rPr>
        <w:t>的</w:t>
      </w:r>
      <w:r>
        <w:rPr>
          <w:kern w:val="2"/>
          <w:sz w:val="21"/>
          <w:szCs w:val="28"/>
        </w:rPr>
        <w:t>仿真</w:t>
      </w:r>
      <w:r>
        <w:rPr>
          <w:rFonts w:hint="eastAsia"/>
          <w:kern w:val="2"/>
          <w:sz w:val="21"/>
          <w:szCs w:val="28"/>
        </w:rPr>
        <w:t>设计</w:t>
      </w:r>
      <w:r>
        <w:rPr>
          <w:kern w:val="2"/>
          <w:sz w:val="21"/>
          <w:szCs w:val="28"/>
        </w:rPr>
        <w:t>，并根据仿真结果进行电路</w:t>
      </w:r>
      <w:r>
        <w:rPr>
          <w:rFonts w:hint="eastAsia"/>
          <w:kern w:val="2"/>
          <w:sz w:val="21"/>
          <w:szCs w:val="28"/>
        </w:rPr>
        <w:t>调试及优化；</w:t>
      </w:r>
    </w:p>
    <w:p w14:paraId="1B7D605A" w14:textId="77777777" w:rsidR="00E037B3" w:rsidRDefault="00000000">
      <w:pPr>
        <w:autoSpaceDE w:val="0"/>
        <w:autoSpaceDN w:val="0"/>
        <w:ind w:leftChars="540" w:left="1718" w:hangingChars="201" w:hanging="422"/>
        <w:jc w:val="both"/>
        <w:rPr>
          <w:kern w:val="2"/>
          <w:sz w:val="21"/>
          <w:szCs w:val="28"/>
        </w:rPr>
      </w:pPr>
      <w:r>
        <w:rPr>
          <w:rFonts w:hint="eastAsia"/>
          <w:kern w:val="2"/>
          <w:sz w:val="21"/>
          <w:szCs w:val="28"/>
        </w:rPr>
        <w:t>——能够完成射频电路的调试和测试，进行射频产品实现。</w:t>
      </w:r>
    </w:p>
    <w:p w14:paraId="33E60FB9"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1BF5FA6F" w14:textId="77777777" w:rsidR="00E037B3" w:rsidRDefault="00000000">
      <w:pPr>
        <w:autoSpaceDE w:val="0"/>
        <w:autoSpaceDN w:val="0"/>
        <w:ind w:leftChars="540" w:left="1718" w:hangingChars="201" w:hanging="422"/>
        <w:jc w:val="both"/>
        <w:rPr>
          <w:kern w:val="2"/>
          <w:sz w:val="21"/>
          <w:szCs w:val="28"/>
        </w:rPr>
      </w:pPr>
      <w:r>
        <w:rPr>
          <w:rFonts w:hint="eastAsia"/>
          <w:kern w:val="2"/>
          <w:sz w:val="21"/>
          <w:szCs w:val="28"/>
        </w:rPr>
        <w:t>——具备电路设计、版图设计、仿真验证方案等流程的实践经验；</w:t>
      </w:r>
    </w:p>
    <w:p w14:paraId="46954014" w14:textId="77777777" w:rsidR="00E037B3" w:rsidRDefault="00000000">
      <w:pPr>
        <w:autoSpaceDE w:val="0"/>
        <w:autoSpaceDN w:val="0"/>
        <w:ind w:leftChars="540" w:left="1718" w:hangingChars="201" w:hanging="422"/>
        <w:jc w:val="both"/>
        <w:rPr>
          <w:kern w:val="2"/>
          <w:sz w:val="21"/>
          <w:szCs w:val="28"/>
        </w:rPr>
      </w:pPr>
      <w:r>
        <w:rPr>
          <w:rFonts w:hint="eastAsia"/>
          <w:kern w:val="2"/>
          <w:sz w:val="21"/>
          <w:szCs w:val="28"/>
        </w:rPr>
        <w:t>——具备根据芯片和运用电路测试结果或客户系统端反馈结果，分析电路原理设计、仿真验证方案等流程的实践经验；</w:t>
      </w:r>
    </w:p>
    <w:p w14:paraId="66C80B3E" w14:textId="77777777" w:rsidR="00E037B3" w:rsidRDefault="00000000">
      <w:pPr>
        <w:autoSpaceDE w:val="0"/>
        <w:autoSpaceDN w:val="0"/>
        <w:ind w:leftChars="540" w:left="1718" w:hangingChars="201" w:hanging="422"/>
        <w:jc w:val="both"/>
        <w:rPr>
          <w:kern w:val="2"/>
          <w:sz w:val="21"/>
          <w:szCs w:val="28"/>
        </w:rPr>
      </w:pPr>
      <w:r>
        <w:rPr>
          <w:rFonts w:hint="eastAsia"/>
          <w:kern w:val="2"/>
          <w:sz w:val="21"/>
          <w:szCs w:val="28"/>
        </w:rPr>
        <w:t>——具备制定相关可靠性验证方案及指标的实践经验；</w:t>
      </w:r>
    </w:p>
    <w:p w14:paraId="23642A68" w14:textId="77777777" w:rsidR="00E037B3" w:rsidRDefault="00000000">
      <w:pPr>
        <w:autoSpaceDE w:val="0"/>
        <w:autoSpaceDN w:val="0"/>
        <w:ind w:leftChars="540" w:left="1718" w:hangingChars="201" w:hanging="422"/>
        <w:jc w:val="both"/>
        <w:rPr>
          <w:kern w:val="2"/>
          <w:sz w:val="21"/>
          <w:szCs w:val="28"/>
        </w:rPr>
      </w:pPr>
      <w:r>
        <w:rPr>
          <w:rFonts w:hint="eastAsia"/>
          <w:kern w:val="2"/>
          <w:sz w:val="21"/>
          <w:szCs w:val="28"/>
        </w:rPr>
        <w:t>——具备射频电路的调试和测试实践经验。</w:t>
      </w:r>
    </w:p>
    <w:p w14:paraId="54BBAC4D"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d</w:t>
      </w:r>
      <w:r>
        <w:rPr>
          <w:rFonts w:ascii="Times New Roman" w:eastAsia="新宋体" w:hAnsi="Times New Roman" w:hint="eastAsia"/>
          <w:szCs w:val="28"/>
        </w:rPr>
        <w:t>）综合能力</w:t>
      </w:r>
    </w:p>
    <w:p w14:paraId="3ECDDB9E" w14:textId="77777777" w:rsidR="00E037B3" w:rsidRDefault="00000000">
      <w:pPr>
        <w:autoSpaceDE w:val="0"/>
        <w:autoSpaceDN w:val="0"/>
        <w:ind w:leftChars="540" w:left="1718" w:hangingChars="201" w:hanging="422"/>
        <w:jc w:val="both"/>
        <w:rPr>
          <w:kern w:val="2"/>
          <w:sz w:val="21"/>
          <w:szCs w:val="28"/>
        </w:rPr>
      </w:pPr>
      <w:r>
        <w:rPr>
          <w:rFonts w:hint="eastAsia"/>
          <w:kern w:val="2"/>
          <w:sz w:val="21"/>
          <w:szCs w:val="28"/>
        </w:rPr>
        <w:t>——了解射频芯片行业的发展历史、行业现状、技术趋势；</w:t>
      </w:r>
    </w:p>
    <w:p w14:paraId="7A6F0779"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——具备良好的创新意识、学习能力、实践能力以及分析解决问题的能力；</w:t>
      </w:r>
    </w:p>
    <w:p w14:paraId="107EAD5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66CB8F61" w14:textId="77777777" w:rsidR="00E037B3" w:rsidRDefault="00000000">
      <w:pPr>
        <w:pStyle w:val="aff"/>
        <w:numPr>
          <w:ilvl w:val="2"/>
          <w:numId w:val="0"/>
        </w:numPr>
        <w:spacing w:beforeLines="50" w:before="156" w:afterLines="50" w:after="156"/>
        <w:ind w:left="98"/>
        <w:outlineLvl w:val="2"/>
        <w:rPr>
          <w:rFonts w:ascii="Times New Roman" w:cs="黑体"/>
        </w:rPr>
      </w:pPr>
      <w:r>
        <w:rPr>
          <w:rFonts w:ascii="Times New Roman" w:cs="黑体"/>
        </w:rPr>
        <w:lastRenderedPageBreak/>
        <w:t>5.1.</w:t>
      </w:r>
      <w:r>
        <w:rPr>
          <w:rFonts w:ascii="Times New Roman" w:cs="黑体" w:hint="eastAsia"/>
        </w:rPr>
        <w:t>7</w:t>
      </w:r>
      <w:r>
        <w:rPr>
          <w:rFonts w:ascii="Times New Roman" w:cs="黑体" w:hint="eastAsia"/>
        </w:rPr>
        <w:t>验证工程师</w:t>
      </w:r>
    </w:p>
    <w:p w14:paraId="2A487AB8"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a</w:t>
      </w:r>
      <w:r>
        <w:rPr>
          <w:rFonts w:ascii="Times New Roman" w:eastAsia="新宋体" w:hAnsi="Times New Roman" w:hint="eastAsia"/>
          <w:szCs w:val="28"/>
        </w:rPr>
        <w:t>）专业知识</w:t>
      </w:r>
    </w:p>
    <w:p w14:paraId="3998AFB3"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——具备电子信息、微电子技术、集成电路、半导体器件、软件开发等专业基础知识；</w:t>
      </w:r>
    </w:p>
    <w:p w14:paraId="31992B1D"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w:t>
      </w:r>
      <w:proofErr w:type="spellStart"/>
      <w:r>
        <w:rPr>
          <w:rFonts w:ascii="Times New Roman" w:eastAsia="宋体" w:hAnsi="Times New Roman" w:cs="Times New Roman" w:hint="eastAsia"/>
          <w:szCs w:val="28"/>
        </w:rPr>
        <w:t>Verilog</w:t>
      </w:r>
      <w:r>
        <w:rPr>
          <w:rFonts w:ascii="Times New Roman" w:eastAsia="宋体" w:hAnsi="Times New Roman" w:cs="Times New Roman"/>
          <w:szCs w:val="28"/>
        </w:rPr>
        <w:t>HDL</w:t>
      </w:r>
      <w:proofErr w:type="spellEnd"/>
      <w:r>
        <w:rPr>
          <w:rFonts w:ascii="Times New Roman" w:eastAsia="宋体" w:hAnsi="Times New Roman" w:cs="Times New Roman" w:hint="eastAsia"/>
          <w:szCs w:val="28"/>
        </w:rPr>
        <w:t>硬件描述语言的基本语法和基本编程；</w:t>
      </w:r>
    </w:p>
    <w:p w14:paraId="5C17BD24"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——熟悉以通用验证方法学（</w:t>
      </w:r>
      <w:r>
        <w:rPr>
          <w:rFonts w:ascii="Times New Roman" w:eastAsia="宋体" w:hAnsi="Times New Roman" w:cs="Times New Roman" w:hint="eastAsia"/>
          <w:szCs w:val="28"/>
        </w:rPr>
        <w:t>UVM</w:t>
      </w:r>
      <w:r>
        <w:rPr>
          <w:rFonts w:ascii="Times New Roman" w:eastAsia="宋体" w:hAnsi="Times New Roman" w:cs="Times New Roman" w:hint="eastAsia"/>
          <w:szCs w:val="28"/>
        </w:rPr>
        <w:t>）为代表的验证方法学；</w:t>
      </w:r>
    </w:p>
    <w:p w14:paraId="15C0047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——熟悉覆盖率分析、形式验证的原理和流程；</w:t>
      </w:r>
    </w:p>
    <w:p w14:paraId="027822C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——了解中大规模数字集成电路验证流程知识。</w:t>
      </w:r>
    </w:p>
    <w:p w14:paraId="55DABBBA"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4360B87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——能够根据应用需求与电路整体架构，确定复杂数字电路功能模块特性及验证策略；</w:t>
      </w:r>
    </w:p>
    <w:p w14:paraId="7090D124"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——能够使用</w:t>
      </w:r>
      <w:r>
        <w:rPr>
          <w:rFonts w:ascii="Times New Roman" w:eastAsia="宋体" w:hAnsi="Times New Roman" w:cs="Times New Roman" w:hint="eastAsia"/>
          <w:szCs w:val="28"/>
        </w:rPr>
        <w:t>FPGA</w:t>
      </w:r>
      <w:r>
        <w:rPr>
          <w:rFonts w:ascii="Times New Roman" w:eastAsia="宋体" w:hAnsi="Times New Roman" w:cs="Times New Roman" w:hint="eastAsia"/>
          <w:szCs w:val="28"/>
        </w:rPr>
        <w:t>原型验证和</w:t>
      </w:r>
      <w:r>
        <w:rPr>
          <w:rFonts w:ascii="Times New Roman" w:eastAsia="宋体" w:hAnsi="Times New Roman" w:cs="Times New Roman" w:hint="eastAsia"/>
          <w:szCs w:val="28"/>
        </w:rPr>
        <w:t>Emulator</w:t>
      </w:r>
      <w:r>
        <w:rPr>
          <w:rFonts w:ascii="Times New Roman" w:eastAsia="宋体" w:hAnsi="Times New Roman" w:cs="Times New Roman" w:hint="eastAsia"/>
          <w:szCs w:val="28"/>
        </w:rPr>
        <w:t>硬件加速器等主流验证系统；</w:t>
      </w:r>
    </w:p>
    <w:p w14:paraId="7EB4493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——能够熟练使用主流版本的管理工具，如</w:t>
      </w:r>
      <w:r>
        <w:rPr>
          <w:rFonts w:ascii="Times New Roman" w:eastAsia="宋体" w:hAnsi="Times New Roman" w:cs="Times New Roman" w:hint="eastAsia"/>
          <w:szCs w:val="28"/>
        </w:rPr>
        <w:t>Git</w:t>
      </w:r>
      <w:r>
        <w:rPr>
          <w:rFonts w:ascii="Times New Roman" w:eastAsia="宋体" w:hAnsi="Times New Roman" w:cs="Times New Roman" w:hint="eastAsia"/>
          <w:szCs w:val="28"/>
        </w:rPr>
        <w:t>、</w:t>
      </w:r>
      <w:r>
        <w:rPr>
          <w:rFonts w:ascii="Times New Roman" w:eastAsia="宋体" w:hAnsi="Times New Roman" w:cs="Times New Roman" w:hint="eastAsia"/>
          <w:szCs w:val="28"/>
        </w:rPr>
        <w:t>SVN</w:t>
      </w:r>
      <w:r>
        <w:rPr>
          <w:rFonts w:ascii="Times New Roman" w:eastAsia="宋体" w:hAnsi="Times New Roman" w:cs="Times New Roman" w:hint="eastAsia"/>
          <w:szCs w:val="28"/>
        </w:rPr>
        <w:t>等；</w:t>
      </w:r>
    </w:p>
    <w:p w14:paraId="656995A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——能够根据复杂数字电路模块的设计方案，提取验证功能点，撰写数字模块验证方案，开发测试平台和功能、性能、应用场景等的用例，达成验证完备性目标；</w:t>
      </w:r>
    </w:p>
    <w:p w14:paraId="1E9E0274"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——能够根据复杂数字电路功能模块的指标要求，完成相应数字芯片的验证方案、验证计划等流程；</w:t>
      </w:r>
    </w:p>
    <w:p w14:paraId="2ED0E22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——能够进行复杂数字电路的验证，定位跟踪问题，并对问题的解决方案提出建议。</w:t>
      </w:r>
    </w:p>
    <w:p w14:paraId="1E7FB221"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23E160ED"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——具备和数字前端设计工程师紧密配合、达成验证完备性的实践经验；</w:t>
      </w:r>
    </w:p>
    <w:p w14:paraId="18501BC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——具备逻辑仿真、</w:t>
      </w:r>
      <w:r>
        <w:rPr>
          <w:rFonts w:ascii="Times New Roman" w:eastAsia="宋体" w:hAnsi="Times New Roman" w:cs="Times New Roman" w:hint="eastAsia"/>
          <w:szCs w:val="28"/>
        </w:rPr>
        <w:t>FPGA</w:t>
      </w:r>
      <w:r>
        <w:rPr>
          <w:rFonts w:ascii="Times New Roman" w:eastAsia="宋体" w:hAnsi="Times New Roman" w:cs="Times New Roman" w:hint="eastAsia"/>
          <w:szCs w:val="28"/>
        </w:rPr>
        <w:t>原型验证和</w:t>
      </w:r>
      <w:r>
        <w:rPr>
          <w:rFonts w:ascii="Times New Roman" w:eastAsia="宋体" w:hAnsi="Times New Roman" w:cs="Times New Roman" w:hint="eastAsia"/>
          <w:szCs w:val="28"/>
        </w:rPr>
        <w:t>Emulator</w:t>
      </w:r>
      <w:r>
        <w:rPr>
          <w:rFonts w:ascii="Times New Roman" w:eastAsia="宋体" w:hAnsi="Times New Roman" w:cs="Times New Roman" w:hint="eastAsia"/>
          <w:szCs w:val="28"/>
        </w:rPr>
        <w:t>硬件加速器应用的实践经验。</w:t>
      </w:r>
    </w:p>
    <w:p w14:paraId="54462CD5"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d</w:t>
      </w:r>
      <w:r>
        <w:rPr>
          <w:rFonts w:ascii="Times New Roman" w:eastAsia="新宋体" w:hAnsi="Times New Roman" w:hint="eastAsia"/>
          <w:szCs w:val="28"/>
        </w:rPr>
        <w:t>）综合能力</w:t>
      </w:r>
    </w:p>
    <w:p w14:paraId="2332C02C"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——了解芯片验证行业的发展历史、行业现状、技术趋势；</w:t>
      </w:r>
    </w:p>
    <w:p w14:paraId="6D0314D3"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——具备良好的创新意识、学习能力、实践能力以及分析解决问题的能力；</w:t>
      </w:r>
    </w:p>
    <w:p w14:paraId="2A42CF6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601A5EEE" w14:textId="77777777" w:rsidR="00E037B3" w:rsidRDefault="00000000">
      <w:pPr>
        <w:pStyle w:val="aff"/>
        <w:numPr>
          <w:ilvl w:val="2"/>
          <w:numId w:val="0"/>
        </w:numPr>
        <w:spacing w:beforeLines="50" w:before="156" w:afterLines="50" w:after="156"/>
        <w:ind w:left="98"/>
        <w:outlineLvl w:val="2"/>
        <w:rPr>
          <w:rFonts w:ascii="Times New Roman" w:cs="黑体"/>
        </w:rPr>
      </w:pPr>
      <w:r>
        <w:rPr>
          <w:rFonts w:ascii="Times New Roman" w:cs="黑体"/>
        </w:rPr>
        <w:t>5.1.</w:t>
      </w:r>
      <w:bookmarkStart w:id="111" w:name="_Toc23554"/>
      <w:bookmarkStart w:id="112" w:name="_Toc26735"/>
      <w:r>
        <w:rPr>
          <w:rFonts w:ascii="Times New Roman" w:cs="黑体" w:hint="eastAsia"/>
        </w:rPr>
        <w:t>8</w:t>
      </w:r>
      <w:r>
        <w:rPr>
          <w:rFonts w:ascii="Times New Roman" w:cs="黑体" w:hint="eastAsia"/>
        </w:rPr>
        <w:t>产品工程师</w:t>
      </w:r>
      <w:bookmarkEnd w:id="111"/>
      <w:bookmarkEnd w:id="112"/>
    </w:p>
    <w:p w14:paraId="6EB8AE1E"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a</w:t>
      </w:r>
      <w:r>
        <w:rPr>
          <w:rFonts w:ascii="Times New Roman" w:eastAsia="新宋体" w:hAnsi="Times New Roman" w:hint="eastAsia"/>
          <w:szCs w:val="28"/>
        </w:rPr>
        <w:t>）专业知识</w:t>
      </w:r>
    </w:p>
    <w:p w14:paraId="3DFCB70D"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——具备电子信息、微电子技术、集成电路、半导体器件、软件开发等专业基础知识；</w:t>
      </w:r>
    </w:p>
    <w:p w14:paraId="230734D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——熟悉集成电路产品鉴定和可靠性评估作业要求及规范；</w:t>
      </w:r>
    </w:p>
    <w:p w14:paraId="6682915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——了解集成电路设计、制造、测试和失效分析等知识；</w:t>
      </w:r>
    </w:p>
    <w:p w14:paraId="3A0DA44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——了解工艺设计库（</w:t>
      </w:r>
      <w:r>
        <w:rPr>
          <w:rFonts w:ascii="Times New Roman" w:eastAsia="宋体" w:hAnsi="Times New Roman" w:cs="Times New Roman" w:hint="eastAsia"/>
          <w:szCs w:val="28"/>
        </w:rPr>
        <w:t>P</w:t>
      </w:r>
      <w:r>
        <w:rPr>
          <w:rFonts w:ascii="Times New Roman" w:eastAsia="宋体" w:hAnsi="Times New Roman" w:cs="Times New Roman"/>
          <w:szCs w:val="28"/>
        </w:rPr>
        <w:t>DK</w:t>
      </w:r>
      <w:r>
        <w:rPr>
          <w:rFonts w:ascii="Times New Roman" w:eastAsia="宋体" w:hAnsi="Times New Roman" w:cs="Times New Roman" w:hint="eastAsia"/>
          <w:szCs w:val="28"/>
        </w:rPr>
        <w:t>）的构建和维护知识。</w:t>
      </w:r>
    </w:p>
    <w:p w14:paraId="3863CEB9"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67FE590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——能够导入新产品，从用户意向开始，逐步分解、分析，直到形成具体技术方案和设计规则的全过程，对产品报价提供技术支持；</w:t>
      </w:r>
    </w:p>
    <w:p w14:paraId="23A99EB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w:t>
      </w:r>
      <w:r>
        <w:rPr>
          <w:rFonts w:ascii="Times New Roman" w:eastAsia="宋体" w:hAnsi="Times New Roman" w:cs="Times New Roman"/>
          <w:szCs w:val="28"/>
        </w:rPr>
        <w:t>同</w:t>
      </w:r>
      <w:r>
        <w:rPr>
          <w:rFonts w:ascii="Times New Roman" w:eastAsia="宋体" w:hAnsi="Times New Roman" w:cs="Times New Roman"/>
          <w:szCs w:val="28"/>
        </w:rPr>
        <w:t>FAB</w:t>
      </w:r>
      <w:r>
        <w:rPr>
          <w:rFonts w:ascii="Times New Roman" w:eastAsia="宋体" w:hAnsi="Times New Roman" w:cs="Times New Roman" w:hint="eastAsia"/>
          <w:szCs w:val="28"/>
        </w:rPr>
        <w:t>和</w:t>
      </w:r>
      <w:r>
        <w:rPr>
          <w:rFonts w:ascii="Times New Roman" w:eastAsia="宋体" w:hAnsi="Times New Roman" w:cs="Times New Roman" w:hint="eastAsia"/>
          <w:szCs w:val="28"/>
        </w:rPr>
        <w:t>OSAT</w:t>
      </w:r>
      <w:r>
        <w:rPr>
          <w:rFonts w:ascii="Times New Roman" w:eastAsia="宋体" w:hAnsi="Times New Roman" w:cs="Times New Roman"/>
          <w:szCs w:val="28"/>
        </w:rPr>
        <w:t>厂</w:t>
      </w:r>
      <w:r>
        <w:rPr>
          <w:rFonts w:ascii="Times New Roman" w:eastAsia="宋体" w:hAnsi="Times New Roman" w:cs="Times New Roman" w:hint="eastAsia"/>
          <w:szCs w:val="28"/>
        </w:rPr>
        <w:t>进行有效的</w:t>
      </w:r>
      <w:r>
        <w:rPr>
          <w:rFonts w:ascii="Times New Roman" w:eastAsia="宋体" w:hAnsi="Times New Roman" w:cs="Times New Roman"/>
          <w:szCs w:val="28"/>
        </w:rPr>
        <w:t>业务沟通</w:t>
      </w:r>
      <w:r>
        <w:rPr>
          <w:rFonts w:ascii="Times New Roman" w:eastAsia="宋体" w:hAnsi="Times New Roman" w:cs="Times New Roman" w:hint="eastAsia"/>
          <w:szCs w:val="28"/>
        </w:rPr>
        <w:t>，形成成品率管</w:t>
      </w:r>
      <w:proofErr w:type="gramStart"/>
      <w:r>
        <w:rPr>
          <w:rFonts w:ascii="Times New Roman" w:eastAsia="宋体" w:hAnsi="Times New Roman" w:cs="Times New Roman" w:hint="eastAsia"/>
          <w:szCs w:val="28"/>
        </w:rPr>
        <w:t>控以及</w:t>
      </w:r>
      <w:proofErr w:type="gramEnd"/>
      <w:r>
        <w:rPr>
          <w:rFonts w:ascii="Times New Roman" w:eastAsia="宋体" w:hAnsi="Times New Roman" w:cs="Times New Roman" w:hint="eastAsia"/>
          <w:szCs w:val="28"/>
        </w:rPr>
        <w:t>技术难题的解决方案，</w:t>
      </w:r>
      <w:r>
        <w:rPr>
          <w:rFonts w:ascii="Times New Roman" w:eastAsia="宋体" w:hAnsi="Times New Roman" w:cs="Times New Roman"/>
          <w:szCs w:val="28"/>
        </w:rPr>
        <w:t>协助</w:t>
      </w:r>
      <w:r>
        <w:rPr>
          <w:rFonts w:ascii="Times New Roman" w:eastAsia="宋体" w:hAnsi="Times New Roman" w:cs="Times New Roman" w:hint="eastAsia"/>
          <w:szCs w:val="28"/>
        </w:rPr>
        <w:t>市场和</w:t>
      </w:r>
      <w:r>
        <w:rPr>
          <w:rFonts w:ascii="Times New Roman" w:eastAsia="宋体" w:hAnsi="Times New Roman" w:cs="Times New Roman"/>
          <w:szCs w:val="28"/>
        </w:rPr>
        <w:t>质量部门</w:t>
      </w:r>
      <w:r>
        <w:rPr>
          <w:rFonts w:ascii="Times New Roman" w:eastAsia="宋体" w:hAnsi="Times New Roman" w:cs="Times New Roman" w:hint="eastAsia"/>
          <w:szCs w:val="28"/>
        </w:rPr>
        <w:t>分析讨论客户投诉、寻找问题根源和执行改善措施</w:t>
      </w:r>
      <w:r>
        <w:rPr>
          <w:rFonts w:ascii="Times New Roman" w:eastAsia="宋体" w:hAnsi="Times New Roman" w:cs="Times New Roman"/>
          <w:szCs w:val="28"/>
        </w:rPr>
        <w:t>；</w:t>
      </w:r>
    </w:p>
    <w:p w14:paraId="3D3A5EB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——能够熟练运用六西格玛统计过程控制（</w:t>
      </w:r>
      <w:r>
        <w:rPr>
          <w:rFonts w:ascii="Times New Roman" w:eastAsia="宋体" w:hAnsi="Times New Roman" w:cs="Times New Roman" w:hint="eastAsia"/>
          <w:szCs w:val="28"/>
        </w:rPr>
        <w:t>SPC</w:t>
      </w:r>
      <w:r>
        <w:rPr>
          <w:rFonts w:ascii="Times New Roman" w:eastAsia="宋体" w:hAnsi="Times New Roman" w:cs="Times New Roman" w:hint="eastAsia"/>
          <w:szCs w:val="28"/>
        </w:rPr>
        <w:t>）方法和质量体系，监测过程和生产数据，阻碍缺陷的发生，更经济地提供符合客户要求的产品；</w:t>
      </w:r>
    </w:p>
    <w:p w14:paraId="034F9D7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——能够制订、完善</w:t>
      </w:r>
      <w:r>
        <w:rPr>
          <w:rFonts w:ascii="Times New Roman" w:eastAsia="宋体" w:hAnsi="Times New Roman" w:cs="Times New Roman"/>
          <w:szCs w:val="28"/>
        </w:rPr>
        <w:t>产品手册</w:t>
      </w:r>
      <w:r>
        <w:rPr>
          <w:rFonts w:ascii="Times New Roman" w:eastAsia="宋体" w:hAnsi="Times New Roman" w:cs="Times New Roman" w:hint="eastAsia"/>
          <w:szCs w:val="28"/>
        </w:rPr>
        <w:t>和技术标准。</w:t>
      </w:r>
    </w:p>
    <w:p w14:paraId="2057DC88"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65B41723"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w:t>
      </w:r>
      <w:r>
        <w:rPr>
          <w:rFonts w:ascii="Times New Roman" w:eastAsia="宋体" w:hAnsi="Times New Roman" w:cs="Times New Roman"/>
          <w:szCs w:val="28"/>
        </w:rPr>
        <w:t>产品需求收集</w:t>
      </w:r>
      <w:r>
        <w:rPr>
          <w:rFonts w:ascii="Times New Roman" w:eastAsia="宋体" w:hAnsi="Times New Roman" w:cs="Times New Roman" w:hint="eastAsia"/>
          <w:szCs w:val="28"/>
        </w:rPr>
        <w:t>、技术调研、可行性分析、产品及过程</w:t>
      </w:r>
      <w:r>
        <w:rPr>
          <w:rFonts w:ascii="Times New Roman" w:eastAsia="宋体" w:hAnsi="Times New Roman" w:cs="Times New Roman"/>
          <w:szCs w:val="28"/>
        </w:rPr>
        <w:t>定义</w:t>
      </w:r>
      <w:r>
        <w:rPr>
          <w:rFonts w:ascii="Times New Roman" w:eastAsia="宋体" w:hAnsi="Times New Roman" w:cs="Times New Roman" w:hint="eastAsia"/>
          <w:szCs w:val="28"/>
        </w:rPr>
        <w:t>等新产品导入实践经验</w:t>
      </w:r>
      <w:r>
        <w:rPr>
          <w:rFonts w:ascii="Times New Roman" w:eastAsia="宋体" w:hAnsi="Times New Roman" w:cs="Times New Roman"/>
          <w:szCs w:val="28"/>
        </w:rPr>
        <w:t>；</w:t>
      </w:r>
    </w:p>
    <w:p w14:paraId="48E8805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——具备面向产品完整流程，包括立项、设计、制造、测试、应用验证、转批产和技术推广的项目管理实践经验；</w:t>
      </w:r>
    </w:p>
    <w:p w14:paraId="1A916A2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——具备从产品设计、工艺、材料、流程等方面进行优化，降低成本的实践经验</w:t>
      </w:r>
      <w:r>
        <w:rPr>
          <w:rFonts w:ascii="Times New Roman" w:eastAsia="宋体" w:hAnsi="Times New Roman" w:cs="Times New Roman"/>
          <w:szCs w:val="28"/>
        </w:rPr>
        <w:t>。</w:t>
      </w:r>
    </w:p>
    <w:p w14:paraId="57A1D8AB"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lastRenderedPageBreak/>
        <w:t>d</w:t>
      </w:r>
      <w:r>
        <w:rPr>
          <w:rFonts w:ascii="Times New Roman" w:eastAsia="新宋体" w:hAnsi="Times New Roman" w:hint="eastAsia"/>
          <w:szCs w:val="28"/>
        </w:rPr>
        <w:t>）综合能力</w:t>
      </w:r>
    </w:p>
    <w:p w14:paraId="7702000B" w14:textId="77777777" w:rsidR="00E037B3" w:rsidRDefault="00000000">
      <w:pPr>
        <w:pStyle w:val="aff1"/>
        <w:ind w:leftChars="540" w:left="1718" w:hangingChars="201" w:hanging="422"/>
        <w:rPr>
          <w:rFonts w:ascii="Times New Roman" w:eastAsia="新宋体" w:hAnsi="Times New Roman" w:cs="Times New Roman"/>
          <w:szCs w:val="28"/>
        </w:rPr>
      </w:pPr>
      <w:r>
        <w:rPr>
          <w:rFonts w:ascii="Times New Roman" w:eastAsia="新宋体" w:hAnsi="Times New Roman" w:cs="Times New Roman" w:hint="eastAsia"/>
          <w:szCs w:val="28"/>
        </w:rPr>
        <w:t>——了解芯片行业的发展历史、行业现状、技术趋势；</w:t>
      </w:r>
    </w:p>
    <w:p w14:paraId="22C8A3B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——具备良好的创新意识、学习能力、实践能力以及分析解决问题的能力；</w:t>
      </w:r>
    </w:p>
    <w:p w14:paraId="063DE89F" w14:textId="77777777" w:rsidR="00E037B3" w:rsidRDefault="00000000">
      <w:pPr>
        <w:pStyle w:val="aff1"/>
        <w:ind w:leftChars="540" w:left="1718" w:hangingChars="201" w:hanging="422"/>
        <w:rPr>
          <w:rFonts w:ascii="Times New Roman" w:eastAsia="新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1011CB45" w14:textId="77777777" w:rsidR="00E037B3" w:rsidRDefault="00000000">
      <w:pPr>
        <w:pStyle w:val="aff"/>
        <w:numPr>
          <w:ilvl w:val="2"/>
          <w:numId w:val="0"/>
        </w:numPr>
        <w:spacing w:beforeLines="50" w:before="156" w:afterLines="50" w:after="156"/>
        <w:ind w:left="98"/>
        <w:outlineLvl w:val="2"/>
        <w:rPr>
          <w:rFonts w:ascii="Times New Roman" w:cs="黑体"/>
        </w:rPr>
      </w:pPr>
      <w:bookmarkStart w:id="113" w:name="_Toc3640"/>
      <w:bookmarkStart w:id="114" w:name="_Toc29453"/>
      <w:r>
        <w:rPr>
          <w:rFonts w:ascii="Times New Roman" w:cs="黑体"/>
        </w:rPr>
        <w:t>5.1.</w:t>
      </w:r>
      <w:r>
        <w:rPr>
          <w:rFonts w:ascii="Times New Roman" w:cs="黑体" w:hint="eastAsia"/>
        </w:rPr>
        <w:t>9</w:t>
      </w:r>
      <w:r>
        <w:rPr>
          <w:rFonts w:ascii="Times New Roman" w:cs="黑体" w:hint="eastAsia"/>
        </w:rPr>
        <w:t>嵌入式软件工程师</w:t>
      </w:r>
      <w:bookmarkEnd w:id="113"/>
      <w:bookmarkEnd w:id="114"/>
    </w:p>
    <w:p w14:paraId="15AFCFB0" w14:textId="77777777" w:rsidR="00E037B3" w:rsidRDefault="00000000">
      <w:pPr>
        <w:pStyle w:val="aff1"/>
        <w:numPr>
          <w:ilvl w:val="0"/>
          <w:numId w:val="6"/>
        </w:numPr>
        <w:rPr>
          <w:rFonts w:ascii="Times New Roman" w:eastAsia="新宋体" w:hAnsi="Times New Roman"/>
          <w:szCs w:val="28"/>
        </w:rPr>
      </w:pPr>
      <w:r>
        <w:rPr>
          <w:rFonts w:ascii="Times New Roman" w:eastAsia="新宋体" w:hAnsi="Times New Roman" w:hint="eastAsia"/>
          <w:szCs w:val="28"/>
        </w:rPr>
        <w:t>专业知识</w:t>
      </w:r>
    </w:p>
    <w:p w14:paraId="14BF6091"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——具备软件开发、电子信息、嵌入式系统等相关专业的基础知识；</w:t>
      </w:r>
    </w:p>
    <w:p w14:paraId="0CE8550C"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w:t>
      </w:r>
      <w:proofErr w:type="spellStart"/>
      <w:r>
        <w:rPr>
          <w:rFonts w:ascii="Times New Roman" w:eastAsia="宋体" w:hAnsi="Times New Roman" w:cs="Times New Roman" w:hint="eastAsia"/>
          <w:szCs w:val="28"/>
        </w:rPr>
        <w:t>VerilogHDL</w:t>
      </w:r>
      <w:proofErr w:type="spellEnd"/>
      <w:r>
        <w:rPr>
          <w:rFonts w:ascii="Times New Roman" w:eastAsia="宋体" w:hAnsi="Times New Roman" w:cs="Times New Roman" w:hint="eastAsia"/>
          <w:szCs w:val="28"/>
        </w:rPr>
        <w:t>硬件描述语言的基本语法和基本编程；</w:t>
      </w:r>
    </w:p>
    <w:p w14:paraId="481373F1"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——熟悉常用的驱动开发和接口设计；</w:t>
      </w:r>
    </w:p>
    <w:p w14:paraId="2D53C27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——了解至少一种</w:t>
      </w:r>
      <w:r>
        <w:rPr>
          <w:rFonts w:ascii="Times New Roman" w:eastAsia="宋体" w:hAnsi="Times New Roman" w:cs="Times New Roman" w:hint="eastAsia"/>
          <w:szCs w:val="28"/>
        </w:rPr>
        <w:t>CPU</w:t>
      </w:r>
      <w:r>
        <w:rPr>
          <w:rFonts w:ascii="Times New Roman" w:eastAsia="宋体" w:hAnsi="Times New Roman" w:cs="Times New Roman" w:hint="eastAsia"/>
          <w:szCs w:val="28"/>
        </w:rPr>
        <w:t>体系结构和编程模型。</w:t>
      </w:r>
    </w:p>
    <w:p w14:paraId="01570D05"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039B337D"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——具备操作</w:t>
      </w:r>
      <w:r>
        <w:rPr>
          <w:rFonts w:ascii="Times New Roman" w:eastAsia="宋体" w:hAnsi="Times New Roman" w:cs="Times New Roman" w:hint="eastAsia"/>
          <w:szCs w:val="28"/>
        </w:rPr>
        <w:t>Linux</w:t>
      </w:r>
      <w:r>
        <w:rPr>
          <w:rFonts w:ascii="Times New Roman" w:eastAsia="宋体" w:hAnsi="Times New Roman" w:cs="Times New Roman" w:hint="eastAsia"/>
          <w:szCs w:val="28"/>
        </w:rPr>
        <w:t>、</w:t>
      </w:r>
      <w:r>
        <w:rPr>
          <w:rFonts w:ascii="Times New Roman" w:eastAsia="宋体" w:hAnsi="Times New Roman" w:cs="Times New Roman" w:hint="eastAsia"/>
          <w:szCs w:val="28"/>
        </w:rPr>
        <w:t>RTOS</w:t>
      </w:r>
      <w:r>
        <w:rPr>
          <w:rFonts w:ascii="Times New Roman" w:eastAsia="宋体" w:hAnsi="Times New Roman" w:cs="Times New Roman" w:hint="eastAsia"/>
          <w:szCs w:val="28"/>
        </w:rPr>
        <w:t>等嵌入式操作系统的能力，能够对内核子模块如内存管理、进程调度、文件系统等有一定理解，具备系统综合分析能力；</w:t>
      </w:r>
    </w:p>
    <w:p w14:paraId="7412FE8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——能够使用</w:t>
      </w:r>
      <w:proofErr w:type="spellStart"/>
      <w:r>
        <w:rPr>
          <w:rFonts w:ascii="Times New Roman" w:eastAsia="宋体" w:hAnsi="Times New Roman" w:cs="Times New Roman" w:hint="eastAsia"/>
          <w:szCs w:val="28"/>
        </w:rPr>
        <w:t>gcc</w:t>
      </w:r>
      <w:proofErr w:type="spellEnd"/>
      <w:r>
        <w:rPr>
          <w:rFonts w:ascii="Times New Roman" w:eastAsia="宋体" w:hAnsi="Times New Roman" w:cs="Times New Roman" w:hint="eastAsia"/>
          <w:szCs w:val="28"/>
        </w:rPr>
        <w:t>、</w:t>
      </w:r>
      <w:proofErr w:type="spellStart"/>
      <w:r>
        <w:rPr>
          <w:rFonts w:ascii="Times New Roman" w:eastAsia="宋体" w:hAnsi="Times New Roman" w:cs="Times New Roman" w:hint="eastAsia"/>
          <w:szCs w:val="28"/>
        </w:rPr>
        <w:t>cmake</w:t>
      </w:r>
      <w:proofErr w:type="spellEnd"/>
      <w:r>
        <w:rPr>
          <w:rFonts w:ascii="Times New Roman" w:eastAsia="宋体" w:hAnsi="Times New Roman" w:cs="Times New Roman" w:hint="eastAsia"/>
          <w:szCs w:val="28"/>
        </w:rPr>
        <w:t>等常用编译开发工具，</w:t>
      </w:r>
      <w:proofErr w:type="spellStart"/>
      <w:r>
        <w:rPr>
          <w:rFonts w:ascii="Times New Roman" w:eastAsia="宋体" w:hAnsi="Times New Roman" w:cs="Times New Roman" w:hint="eastAsia"/>
          <w:szCs w:val="28"/>
        </w:rPr>
        <w:t>gdb</w:t>
      </w:r>
      <w:proofErr w:type="spellEnd"/>
      <w:r>
        <w:rPr>
          <w:rFonts w:ascii="Times New Roman" w:eastAsia="宋体" w:hAnsi="Times New Roman" w:cs="Times New Roman" w:hint="eastAsia"/>
          <w:szCs w:val="28"/>
        </w:rPr>
        <w:t>、</w:t>
      </w:r>
      <w:r>
        <w:rPr>
          <w:rFonts w:ascii="Times New Roman" w:eastAsia="宋体" w:hAnsi="Times New Roman" w:cs="Times New Roman" w:hint="eastAsia"/>
          <w:szCs w:val="28"/>
        </w:rPr>
        <w:t>trace</w:t>
      </w:r>
      <w:r>
        <w:rPr>
          <w:rFonts w:ascii="Times New Roman" w:eastAsia="宋体" w:hAnsi="Times New Roman" w:cs="Times New Roman" w:hint="eastAsia"/>
          <w:szCs w:val="28"/>
        </w:rPr>
        <w:t>等调试工具；</w:t>
      </w:r>
    </w:p>
    <w:p w14:paraId="17BA73C4"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——能够熟练查看原理图和使用各种仪器，如示波器、逻辑分析仪等；</w:t>
      </w:r>
    </w:p>
    <w:p w14:paraId="66F7D2C9"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——能够根据各个模块的</w:t>
      </w:r>
      <w:r>
        <w:rPr>
          <w:rFonts w:ascii="Times New Roman" w:eastAsia="宋体" w:hAnsi="Times New Roman" w:cs="Times New Roman" w:hint="eastAsia"/>
          <w:szCs w:val="28"/>
        </w:rPr>
        <w:t>spec</w:t>
      </w:r>
      <w:r>
        <w:rPr>
          <w:rFonts w:ascii="Times New Roman" w:eastAsia="宋体" w:hAnsi="Times New Roman" w:cs="Times New Roman" w:hint="eastAsia"/>
          <w:szCs w:val="28"/>
        </w:rPr>
        <w:t>和编程手册，理解模块的性能参数，根据模块的工作模式抽象软件功能实现；</w:t>
      </w:r>
    </w:p>
    <w:p w14:paraId="4C5E45C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——能够根据产品设计方案和开发计划，实现软件的设计和开发工作，包括文档制定、程序源码开发、软件测试和用户操作手册编制。</w:t>
      </w:r>
    </w:p>
    <w:p w14:paraId="57A7DE8D"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5E11995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——具备和相关岗位工程师进行合作，制定并完善模块验证方案，及时发现并处理验证阶段出现的问题，并提供解决方案的实践经验；</w:t>
      </w:r>
    </w:p>
    <w:p w14:paraId="6434A1C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——具备根据不同阶段内部和客户验证使用问题反馈，分析定位并解决问题，提供合理解决方案并优化软件流程的实践经验。</w:t>
      </w:r>
    </w:p>
    <w:p w14:paraId="523037B2"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d</w:t>
      </w:r>
      <w:r>
        <w:rPr>
          <w:rFonts w:ascii="Times New Roman" w:eastAsia="新宋体" w:hAnsi="Times New Roman" w:hint="eastAsia"/>
          <w:szCs w:val="28"/>
        </w:rPr>
        <w:t>）综合能力</w:t>
      </w:r>
    </w:p>
    <w:p w14:paraId="1ED59C0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——了解嵌入式软件的发展历史、行业现状、技术趋势；</w:t>
      </w:r>
    </w:p>
    <w:p w14:paraId="03CF95C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——具备良好的创新意识、学习能力、实践能力以及分析解决问题的能力；</w:t>
      </w:r>
    </w:p>
    <w:p w14:paraId="4DB0E574"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165F72E7" w14:textId="77777777" w:rsidR="00E037B3" w:rsidRDefault="00000000">
      <w:pPr>
        <w:pStyle w:val="aff"/>
        <w:numPr>
          <w:ilvl w:val="1"/>
          <w:numId w:val="0"/>
        </w:numPr>
        <w:rPr>
          <w:rFonts w:ascii="Times New Roman"/>
        </w:rPr>
      </w:pPr>
      <w:bookmarkStart w:id="115" w:name="_Toc24055"/>
      <w:bookmarkEnd w:id="95"/>
      <w:bookmarkEnd w:id="98"/>
      <w:r>
        <w:rPr>
          <w:rFonts w:ascii="Times New Roman"/>
        </w:rPr>
        <w:t>5.2</w:t>
      </w:r>
      <w:r>
        <w:rPr>
          <w:rFonts w:ascii="Times New Roman" w:hint="eastAsia"/>
        </w:rPr>
        <w:t>制造方向岗位能力要求</w:t>
      </w:r>
      <w:bookmarkEnd w:id="115"/>
    </w:p>
    <w:p w14:paraId="66C7C0A3" w14:textId="77777777" w:rsidR="00E037B3" w:rsidRDefault="00000000">
      <w:pPr>
        <w:pStyle w:val="aff"/>
        <w:numPr>
          <w:ilvl w:val="2"/>
          <w:numId w:val="0"/>
        </w:numPr>
        <w:spacing w:beforeLines="50" w:before="156" w:afterLines="50" w:after="156"/>
        <w:outlineLvl w:val="2"/>
        <w:rPr>
          <w:rFonts w:ascii="Times New Roman"/>
        </w:rPr>
      </w:pPr>
      <w:bookmarkStart w:id="116" w:name="_Toc10573"/>
      <w:bookmarkStart w:id="117" w:name="_Toc27322"/>
      <w:r>
        <w:rPr>
          <w:rFonts w:ascii="Times New Roman"/>
        </w:rPr>
        <w:t>5.2.1</w:t>
      </w:r>
      <w:r>
        <w:rPr>
          <w:rFonts w:ascii="Times New Roman" w:hint="eastAsia"/>
        </w:rPr>
        <w:t>工艺研发工程师</w:t>
      </w:r>
    </w:p>
    <w:p w14:paraId="18361A50"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a</w:t>
      </w:r>
      <w:r>
        <w:rPr>
          <w:rFonts w:ascii="Times New Roman" w:eastAsia="宋体" w:hAnsi="Times New Roman" w:cs="宋体" w:hint="eastAsia"/>
          <w:szCs w:val="28"/>
        </w:rPr>
        <w:t>）专业知识</w:t>
      </w:r>
    </w:p>
    <w:p w14:paraId="6E9C3485"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w:t>
      </w:r>
      <w:r>
        <w:rPr>
          <w:rFonts w:ascii="Times New Roman" w:eastAsia="宋体" w:hAnsi="Times New Roman" w:cs="宋体" w:hint="eastAsia"/>
          <w:szCs w:val="21"/>
          <w:shd w:val="clear" w:color="auto" w:fill="FFFFFF"/>
        </w:rPr>
        <w:t>微电子技术、材料、电子信息、光学、化学、物理等相关专业的</w:t>
      </w:r>
      <w:r>
        <w:rPr>
          <w:rFonts w:ascii="Times New Roman" w:eastAsia="宋体" w:hAnsi="Times New Roman" w:cs="宋体" w:hint="eastAsia"/>
          <w:szCs w:val="28"/>
        </w:rPr>
        <w:t>基础知识；</w:t>
      </w:r>
    </w:p>
    <w:p w14:paraId="7997BAC3"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w:t>
      </w:r>
      <w:proofErr w:type="gramStart"/>
      <w:r>
        <w:rPr>
          <w:rFonts w:ascii="Times New Roman" w:eastAsia="宋体" w:hAnsi="Times New Roman" w:cs="宋体" w:hint="eastAsia"/>
          <w:szCs w:val="28"/>
        </w:rPr>
        <w:t>熟悉</w:t>
      </w:r>
      <w:r>
        <w:rPr>
          <w:rFonts w:ascii="Times New Roman" w:eastAsia="宋体" w:hAnsi="Times New Roman" w:cs="宋体" w:hint="eastAsia"/>
          <w:szCs w:val="21"/>
        </w:rPr>
        <w:t>晶圆制造</w:t>
      </w:r>
      <w:proofErr w:type="gramEnd"/>
      <w:r>
        <w:rPr>
          <w:rFonts w:ascii="Times New Roman" w:eastAsia="宋体" w:hAnsi="Times New Roman" w:cs="宋体" w:hint="eastAsia"/>
          <w:szCs w:val="28"/>
        </w:rPr>
        <w:t>工艺原理、设备控制原理知识；</w:t>
      </w:r>
    </w:p>
    <w:p w14:paraId="4CE4D322"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——了解</w:t>
      </w:r>
      <w:r>
        <w:rPr>
          <w:rFonts w:ascii="Times New Roman" w:eastAsia="宋体" w:hAnsi="Times New Roman" w:cs="宋体" w:hint="eastAsia"/>
          <w:szCs w:val="21"/>
        </w:rPr>
        <w:t>晶</w:t>
      </w:r>
      <w:proofErr w:type="gramStart"/>
      <w:r>
        <w:rPr>
          <w:rFonts w:ascii="Times New Roman" w:eastAsia="宋体" w:hAnsi="Times New Roman" w:cs="宋体" w:hint="eastAsia"/>
          <w:szCs w:val="21"/>
        </w:rPr>
        <w:t>圆生产</w:t>
      </w:r>
      <w:proofErr w:type="gramEnd"/>
      <w:r>
        <w:rPr>
          <w:rFonts w:ascii="Times New Roman" w:eastAsia="宋体" w:hAnsi="Times New Roman" w:cs="宋体" w:hint="eastAsia"/>
          <w:szCs w:val="21"/>
        </w:rPr>
        <w:t>过程主要</w:t>
      </w:r>
      <w:r>
        <w:rPr>
          <w:rFonts w:ascii="Times New Roman" w:eastAsia="宋体" w:hAnsi="Times New Roman" w:cs="宋体" w:hint="eastAsia"/>
          <w:szCs w:val="28"/>
        </w:rPr>
        <w:t>工艺流程。</w:t>
      </w:r>
    </w:p>
    <w:p w14:paraId="0184A8C8"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b</w:t>
      </w:r>
      <w:r>
        <w:rPr>
          <w:rFonts w:ascii="Times New Roman" w:eastAsia="宋体" w:hAnsi="Times New Roman" w:cs="宋体" w:hint="eastAsia"/>
          <w:szCs w:val="28"/>
        </w:rPr>
        <w:t>）技术技能</w:t>
      </w:r>
    </w:p>
    <w:p w14:paraId="594BA392"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——能够根据</w:t>
      </w:r>
      <w:r>
        <w:rPr>
          <w:rFonts w:ascii="Times New Roman" w:eastAsia="宋体" w:hAnsi="Times New Roman" w:cs="宋体" w:hint="eastAsia"/>
          <w:szCs w:val="21"/>
        </w:rPr>
        <w:t>晶</w:t>
      </w:r>
      <w:proofErr w:type="gramStart"/>
      <w:r>
        <w:rPr>
          <w:rFonts w:ascii="Times New Roman" w:eastAsia="宋体" w:hAnsi="Times New Roman" w:cs="宋体" w:hint="eastAsia"/>
          <w:szCs w:val="21"/>
        </w:rPr>
        <w:t>圆制造</w:t>
      </w:r>
      <w:proofErr w:type="gramEnd"/>
      <w:r>
        <w:rPr>
          <w:rFonts w:ascii="Times New Roman" w:eastAsia="宋体" w:hAnsi="Times New Roman" w:cs="宋体" w:hint="eastAsia"/>
          <w:szCs w:val="28"/>
        </w:rPr>
        <w:t>的基本原理及操作规范，进行</w:t>
      </w:r>
      <w:r>
        <w:rPr>
          <w:rFonts w:ascii="Times New Roman" w:eastAsia="宋体" w:hAnsi="Times New Roman" w:cs="宋体" w:hint="eastAsia"/>
          <w:szCs w:val="21"/>
          <w:shd w:val="clear" w:color="auto" w:fill="FFFFFF"/>
        </w:rPr>
        <w:t>工艺研发与工艺平台搭建</w:t>
      </w:r>
      <w:r>
        <w:rPr>
          <w:rFonts w:ascii="Times New Roman" w:eastAsia="宋体" w:hAnsi="Times New Roman" w:cs="宋体" w:hint="eastAsia"/>
          <w:szCs w:val="28"/>
        </w:rPr>
        <w:t>；</w:t>
      </w:r>
    </w:p>
    <w:p w14:paraId="45CF0A9B"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——能够进行</w:t>
      </w:r>
      <w:r>
        <w:rPr>
          <w:rFonts w:ascii="Times New Roman" w:eastAsia="宋体" w:hAnsi="Times New Roman" w:cs="宋体" w:hint="eastAsia"/>
          <w:szCs w:val="21"/>
          <w:shd w:val="clear" w:color="auto" w:fill="FFFFFF"/>
        </w:rPr>
        <w:t>新项目、新器件及工艺技术的开发，进行前沿技术先期探索与研发</w:t>
      </w:r>
      <w:r>
        <w:rPr>
          <w:rFonts w:ascii="Times New Roman" w:eastAsia="宋体" w:hAnsi="Times New Roman" w:cs="宋体" w:hint="eastAsia"/>
          <w:szCs w:val="28"/>
        </w:rPr>
        <w:t>；</w:t>
      </w:r>
    </w:p>
    <w:p w14:paraId="32D6B733" w14:textId="77777777" w:rsidR="00E037B3" w:rsidRDefault="00000000">
      <w:pPr>
        <w:pStyle w:val="aff1"/>
        <w:ind w:leftChars="540" w:left="1718" w:hangingChars="201" w:hanging="422"/>
        <w:rPr>
          <w:rFonts w:ascii="Times New Roman" w:eastAsia="宋体" w:hAnsi="Times New Roman" w:cs="宋体"/>
          <w:szCs w:val="21"/>
          <w:shd w:val="clear" w:color="auto" w:fill="FFFFFF"/>
        </w:rPr>
      </w:pPr>
      <w:r>
        <w:rPr>
          <w:rFonts w:ascii="Times New Roman" w:eastAsia="宋体" w:hAnsi="Times New Roman" w:cs="宋体" w:hint="eastAsia"/>
          <w:szCs w:val="28"/>
        </w:rPr>
        <w:t>——能够对现有工艺技术进行</w:t>
      </w:r>
      <w:r>
        <w:rPr>
          <w:rFonts w:ascii="Times New Roman" w:eastAsia="宋体" w:hAnsi="Times New Roman" w:cs="宋体" w:hint="eastAsia"/>
          <w:szCs w:val="21"/>
          <w:shd w:val="clear" w:color="auto" w:fill="FFFFFF"/>
        </w:rPr>
        <w:t>开发和优化；</w:t>
      </w:r>
    </w:p>
    <w:p w14:paraId="723EDFAA" w14:textId="77777777" w:rsidR="00E037B3" w:rsidRDefault="00000000">
      <w:pPr>
        <w:pStyle w:val="aff1"/>
        <w:ind w:leftChars="540" w:left="1718" w:hangingChars="201" w:hanging="422"/>
        <w:rPr>
          <w:rFonts w:ascii="Times New Roman" w:eastAsia="微软雅黑" w:hAnsi="Times New Roman" w:cs="宋体"/>
          <w:szCs w:val="28"/>
        </w:rPr>
      </w:pPr>
      <w:r>
        <w:rPr>
          <w:rFonts w:ascii="Times New Roman" w:eastAsia="宋体" w:hAnsi="Times New Roman" w:cs="宋体" w:hint="eastAsia"/>
          <w:szCs w:val="28"/>
        </w:rPr>
        <w:t>——能够</w:t>
      </w:r>
      <w:r>
        <w:rPr>
          <w:rFonts w:ascii="Times New Roman" w:eastAsia="宋体" w:hAnsi="Times New Roman" w:cs="宋体" w:hint="eastAsia"/>
          <w:szCs w:val="21"/>
          <w:shd w:val="clear" w:color="auto" w:fill="FFFFFF"/>
        </w:rPr>
        <w:t>组织实施先进工艺，机台，材料等材料的评估工作，解决工艺研发问题，达到生产目标与质量的双面平衡。</w:t>
      </w:r>
    </w:p>
    <w:p w14:paraId="7117692D"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lastRenderedPageBreak/>
        <w:t>c</w:t>
      </w:r>
      <w:r>
        <w:rPr>
          <w:rFonts w:ascii="Times New Roman" w:eastAsia="宋体" w:hAnsi="Times New Roman" w:cs="宋体" w:hint="eastAsia"/>
          <w:szCs w:val="28"/>
        </w:rPr>
        <w:t>）工程实践</w:t>
      </w:r>
    </w:p>
    <w:p w14:paraId="2A2ADD42"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——具备解决生产过程中的工艺问题的实践经验；</w:t>
      </w:r>
    </w:p>
    <w:p w14:paraId="4976F4D5"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w:t>
      </w:r>
      <w:r>
        <w:rPr>
          <w:rFonts w:ascii="Times New Roman" w:eastAsia="宋体" w:hAnsi="Times New Roman" w:cs="宋体" w:hint="eastAsia"/>
          <w:szCs w:val="21"/>
          <w:shd w:val="clear" w:color="auto" w:fill="FFFFFF"/>
        </w:rPr>
        <w:t>能根据产品工艺的需求，设计工艺实验的</w:t>
      </w:r>
      <w:r>
        <w:rPr>
          <w:rFonts w:ascii="Times New Roman" w:eastAsia="宋体" w:hAnsi="Times New Roman" w:cs="宋体" w:hint="eastAsia"/>
          <w:szCs w:val="28"/>
        </w:rPr>
        <w:t>实践经验。</w:t>
      </w:r>
    </w:p>
    <w:p w14:paraId="739B70A2"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d</w:t>
      </w:r>
      <w:r>
        <w:rPr>
          <w:rFonts w:ascii="Times New Roman" w:eastAsia="宋体" w:hAnsi="Times New Roman" w:cs="宋体" w:hint="eastAsia"/>
          <w:szCs w:val="28"/>
        </w:rPr>
        <w:t>）综合能力</w:t>
      </w:r>
    </w:p>
    <w:p w14:paraId="2D3CEE37"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——了解晶</w:t>
      </w:r>
      <w:proofErr w:type="gramStart"/>
      <w:r>
        <w:rPr>
          <w:rFonts w:ascii="Times New Roman" w:eastAsia="宋体" w:hAnsi="Times New Roman" w:cs="宋体" w:hint="eastAsia"/>
          <w:szCs w:val="28"/>
        </w:rPr>
        <w:t>圆制造</w:t>
      </w:r>
      <w:proofErr w:type="gramEnd"/>
      <w:r>
        <w:rPr>
          <w:rFonts w:ascii="Times New Roman" w:eastAsia="宋体" w:hAnsi="Times New Roman" w:cs="宋体" w:hint="eastAsia"/>
          <w:szCs w:val="28"/>
        </w:rPr>
        <w:t>行业的发展历史、行业现状、技术趋势；</w:t>
      </w:r>
    </w:p>
    <w:p w14:paraId="158B7519"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——具备良好的创新意识、学习能力、实践能力以及分析解决问题的能力，</w:t>
      </w:r>
      <w:r>
        <w:rPr>
          <w:rFonts w:ascii="Times New Roman" w:eastAsia="宋体" w:hAnsi="Times New Roman" w:cs="宋体" w:hint="eastAsia"/>
          <w:szCs w:val="21"/>
        </w:rPr>
        <w:t>能在工作中合理、有效使用新设备、新技术、新材料</w:t>
      </w:r>
      <w:r>
        <w:rPr>
          <w:rFonts w:ascii="Times New Roman" w:eastAsia="宋体" w:hAnsi="Times New Roman" w:cs="宋体" w:hint="eastAsia"/>
          <w:szCs w:val="28"/>
        </w:rPr>
        <w:t>；</w:t>
      </w:r>
    </w:p>
    <w:p w14:paraId="2217EDA4"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——具备良好的团队意识、沟通能力、适应能力以及自我管理能力。</w:t>
      </w:r>
      <w:r>
        <w:rPr>
          <w:rFonts w:ascii="Times New Roman" w:eastAsia="宋体" w:hAnsi="Times New Roman" w:cs="宋体" w:hint="eastAsia"/>
          <w:szCs w:val="28"/>
        </w:rPr>
        <w:t xml:space="preserve"> </w:t>
      </w:r>
    </w:p>
    <w:p w14:paraId="0B0470D7" w14:textId="77777777" w:rsidR="00E037B3" w:rsidRDefault="00000000">
      <w:pPr>
        <w:pStyle w:val="aff"/>
        <w:numPr>
          <w:ilvl w:val="2"/>
          <w:numId w:val="0"/>
        </w:numPr>
        <w:spacing w:beforeLines="50" w:before="156" w:afterLines="50" w:after="156"/>
        <w:outlineLvl w:val="2"/>
        <w:rPr>
          <w:rFonts w:ascii="Times New Roman"/>
        </w:rPr>
      </w:pPr>
      <w:r>
        <w:rPr>
          <w:rFonts w:ascii="Times New Roman"/>
        </w:rPr>
        <w:t xml:space="preserve">5.2.2 </w:t>
      </w:r>
      <w:r>
        <w:rPr>
          <w:rFonts w:ascii="Times New Roman"/>
        </w:rPr>
        <w:t>可靠性工程师</w:t>
      </w:r>
    </w:p>
    <w:p w14:paraId="4469ADCA"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a</w:t>
      </w:r>
      <w:r>
        <w:rPr>
          <w:rFonts w:ascii="Times New Roman" w:eastAsia="宋体" w:hAnsi="Times New Roman" w:cs="宋体" w:hint="eastAsia"/>
          <w:szCs w:val="28"/>
        </w:rPr>
        <w:t>）专业知识</w:t>
      </w:r>
    </w:p>
    <w:p w14:paraId="253CF560"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——具备微电子技术、集成电路、机械、电气自动化等相关专业的基础知识；</w:t>
      </w:r>
    </w:p>
    <w:p w14:paraId="2E9E394B"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——熟悉可靠性相关的国际标准和要求；</w:t>
      </w:r>
    </w:p>
    <w:p w14:paraId="0708CEC9"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——了解晶</w:t>
      </w:r>
      <w:proofErr w:type="gramStart"/>
      <w:r>
        <w:rPr>
          <w:rFonts w:ascii="Times New Roman" w:eastAsia="宋体" w:hAnsi="Times New Roman" w:cs="宋体" w:hint="eastAsia"/>
          <w:szCs w:val="28"/>
        </w:rPr>
        <w:t>圆制造</w:t>
      </w:r>
      <w:proofErr w:type="gramEnd"/>
      <w:r>
        <w:rPr>
          <w:rFonts w:ascii="Times New Roman" w:eastAsia="宋体" w:hAnsi="Times New Roman" w:cs="宋体" w:hint="eastAsia"/>
          <w:szCs w:val="28"/>
        </w:rPr>
        <w:t>工艺的基本流程。</w:t>
      </w:r>
    </w:p>
    <w:p w14:paraId="77F1B501" w14:textId="77777777" w:rsidR="00E037B3" w:rsidRDefault="00E037B3">
      <w:pPr>
        <w:pStyle w:val="aff1"/>
        <w:ind w:leftChars="540" w:left="1718" w:hangingChars="201" w:hanging="422"/>
        <w:rPr>
          <w:rFonts w:ascii="Times New Roman" w:eastAsia="宋体" w:hAnsi="Times New Roman" w:cs="宋体"/>
          <w:szCs w:val="28"/>
        </w:rPr>
      </w:pPr>
    </w:p>
    <w:p w14:paraId="0EB9EC37"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b</w:t>
      </w:r>
      <w:r>
        <w:rPr>
          <w:rFonts w:ascii="Times New Roman" w:eastAsia="宋体" w:hAnsi="Times New Roman" w:cs="宋体" w:hint="eastAsia"/>
          <w:szCs w:val="28"/>
        </w:rPr>
        <w:t>）技术技能</w:t>
      </w:r>
    </w:p>
    <w:p w14:paraId="0DA7AF68"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——能够管理和维护可靠性实验室设备的日常运营，满足公司内部及客户相关的需求；</w:t>
      </w:r>
    </w:p>
    <w:p w14:paraId="7500EFCF"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——能够负责功能安全相关的各项工作，包括需求分析，影响与危害分析，相关软硬件开发与实现等；</w:t>
      </w:r>
    </w:p>
    <w:p w14:paraId="3FFCDFE5"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——具备建立健全产品量产所需可靠性测试分析能力，能够负责产品量</w:t>
      </w:r>
      <w:proofErr w:type="gramStart"/>
      <w:r>
        <w:rPr>
          <w:rFonts w:ascii="Times New Roman" w:eastAsia="宋体" w:hAnsi="Times New Roman" w:cs="宋体" w:hint="eastAsia"/>
          <w:szCs w:val="28"/>
        </w:rPr>
        <w:t>产或者</w:t>
      </w:r>
      <w:proofErr w:type="gramEnd"/>
      <w:r>
        <w:rPr>
          <w:rFonts w:ascii="Times New Roman" w:eastAsia="宋体" w:hAnsi="Times New Roman" w:cs="宋体" w:hint="eastAsia"/>
          <w:szCs w:val="28"/>
        </w:rPr>
        <w:t>客户相关项目的可靠性分析验证，分析失效或问题的根源，提供改进的参考意见；</w:t>
      </w:r>
    </w:p>
    <w:p w14:paraId="63262C3B"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——能够进行公司内外可靠性相关的技术咨询。</w:t>
      </w:r>
    </w:p>
    <w:p w14:paraId="4A7BBDAE"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c</w:t>
      </w:r>
      <w:r>
        <w:rPr>
          <w:rFonts w:ascii="Times New Roman" w:eastAsia="宋体" w:hAnsi="Times New Roman" w:cs="宋体" w:hint="eastAsia"/>
          <w:szCs w:val="28"/>
        </w:rPr>
        <w:t>）工程实践</w:t>
      </w:r>
    </w:p>
    <w:p w14:paraId="0828ABC8"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——具备产品量</w:t>
      </w:r>
      <w:proofErr w:type="gramStart"/>
      <w:r>
        <w:rPr>
          <w:rFonts w:ascii="Times New Roman" w:eastAsia="宋体" w:hAnsi="Times New Roman" w:cs="宋体" w:hint="eastAsia"/>
          <w:szCs w:val="28"/>
        </w:rPr>
        <w:t>产或者</w:t>
      </w:r>
      <w:proofErr w:type="gramEnd"/>
      <w:r>
        <w:rPr>
          <w:rFonts w:ascii="Times New Roman" w:eastAsia="宋体" w:hAnsi="Times New Roman" w:cs="宋体" w:hint="eastAsia"/>
          <w:szCs w:val="28"/>
        </w:rPr>
        <w:t>客户相关项目的可靠性分析验证，分析失效或问题的实践经验；</w:t>
      </w:r>
    </w:p>
    <w:p w14:paraId="1B52DCE4"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——具备管理和维护可靠性实验室设备的日常运营的实践经验。</w:t>
      </w:r>
    </w:p>
    <w:p w14:paraId="54F0EA5F"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d</w:t>
      </w:r>
      <w:r>
        <w:rPr>
          <w:rFonts w:ascii="Times New Roman" w:eastAsia="宋体" w:hAnsi="Times New Roman" w:cs="宋体" w:hint="eastAsia"/>
          <w:szCs w:val="28"/>
        </w:rPr>
        <w:t>）综合能力</w:t>
      </w:r>
    </w:p>
    <w:p w14:paraId="395C2CA8"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——了解晶</w:t>
      </w:r>
      <w:proofErr w:type="gramStart"/>
      <w:r>
        <w:rPr>
          <w:rFonts w:ascii="Times New Roman" w:eastAsia="宋体" w:hAnsi="Times New Roman" w:cs="宋体" w:hint="eastAsia"/>
          <w:szCs w:val="28"/>
        </w:rPr>
        <w:t>圆制造</w:t>
      </w:r>
      <w:proofErr w:type="gramEnd"/>
      <w:r>
        <w:rPr>
          <w:rFonts w:ascii="Times New Roman" w:eastAsia="宋体" w:hAnsi="Times New Roman" w:cs="宋体" w:hint="eastAsia"/>
          <w:szCs w:val="28"/>
        </w:rPr>
        <w:t>行业的发展历史、行业现状、技术趋势；</w:t>
      </w:r>
    </w:p>
    <w:p w14:paraId="202A0352"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——具备良好的创新意识、学习能力、实践能力以及分析解决问题的能力；</w:t>
      </w:r>
    </w:p>
    <w:p w14:paraId="06CE35E9"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——具备良好的团队意识、沟通能力、适应能力以及自我管理能力。</w:t>
      </w:r>
      <w:r>
        <w:rPr>
          <w:rFonts w:ascii="Times New Roman" w:eastAsia="宋体" w:hAnsi="Times New Roman" w:cs="宋体" w:hint="eastAsia"/>
          <w:szCs w:val="28"/>
        </w:rPr>
        <w:t xml:space="preserve"> </w:t>
      </w:r>
    </w:p>
    <w:p w14:paraId="2FF6EC4F" w14:textId="77777777" w:rsidR="00E037B3" w:rsidRDefault="00000000">
      <w:pPr>
        <w:pStyle w:val="aff"/>
        <w:numPr>
          <w:ilvl w:val="2"/>
          <w:numId w:val="0"/>
        </w:numPr>
        <w:spacing w:beforeLines="50" w:before="156" w:afterLines="50" w:after="156"/>
        <w:outlineLvl w:val="2"/>
        <w:rPr>
          <w:rFonts w:ascii="Times New Roman"/>
        </w:rPr>
      </w:pPr>
      <w:r>
        <w:rPr>
          <w:rFonts w:ascii="Times New Roman"/>
        </w:rPr>
        <w:t>5.2.3</w:t>
      </w:r>
      <w:r>
        <w:rPr>
          <w:rFonts w:ascii="Times New Roman" w:hint="eastAsia"/>
        </w:rPr>
        <w:t xml:space="preserve"> </w:t>
      </w:r>
      <w:r>
        <w:rPr>
          <w:rFonts w:ascii="Times New Roman"/>
        </w:rPr>
        <w:t>器件研发工程师</w:t>
      </w:r>
    </w:p>
    <w:p w14:paraId="2ED4632C"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a</w:t>
      </w:r>
      <w:r>
        <w:rPr>
          <w:rFonts w:ascii="Times New Roman" w:eastAsia="宋体" w:hAnsi="Times New Roman" w:cs="宋体" w:hint="eastAsia"/>
          <w:szCs w:val="28"/>
        </w:rPr>
        <w:t>）专业知识</w:t>
      </w:r>
    </w:p>
    <w:p w14:paraId="24ED6BF9"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w:t>
      </w:r>
      <w:r>
        <w:rPr>
          <w:rFonts w:ascii="Times New Roman" w:eastAsia="宋体" w:hAnsi="Times New Roman" w:cs="宋体" w:hint="eastAsia"/>
          <w:szCs w:val="21"/>
          <w:shd w:val="clear" w:color="auto" w:fill="FFFFFF"/>
        </w:rPr>
        <w:t>微电子技术、半导体器件、软件开发、电子信息等相关专业的</w:t>
      </w:r>
      <w:r>
        <w:rPr>
          <w:rFonts w:ascii="Times New Roman" w:eastAsia="宋体" w:hAnsi="Times New Roman" w:cs="宋体" w:hint="eastAsia"/>
          <w:szCs w:val="28"/>
        </w:rPr>
        <w:t>基础知识；</w:t>
      </w:r>
    </w:p>
    <w:p w14:paraId="4353F2E5"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——熟悉器件</w:t>
      </w:r>
      <w:r>
        <w:rPr>
          <w:rFonts w:ascii="Times New Roman" w:eastAsia="宋体" w:hAnsi="Times New Roman" w:cs="宋体" w:hint="eastAsia"/>
          <w:szCs w:val="21"/>
          <w:shd w:val="clear" w:color="auto" w:fill="FFFFFF"/>
        </w:rPr>
        <w:t>工艺、器件仿真</w:t>
      </w:r>
      <w:r>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shd w:val="clear" w:color="auto" w:fill="FFFFFF"/>
        </w:rPr>
        <w:t>版图设计的基本原理</w:t>
      </w:r>
      <w:r>
        <w:rPr>
          <w:rFonts w:ascii="Times New Roman" w:eastAsia="宋体" w:hAnsi="Times New Roman" w:cs="宋体" w:hint="eastAsia"/>
          <w:szCs w:val="28"/>
        </w:rPr>
        <w:t>；</w:t>
      </w:r>
    </w:p>
    <w:p w14:paraId="069A00F4"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——了解半导体器件制造的工艺基本流程。</w:t>
      </w:r>
    </w:p>
    <w:p w14:paraId="5D23483C"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b</w:t>
      </w:r>
      <w:r>
        <w:rPr>
          <w:rFonts w:ascii="Times New Roman" w:eastAsia="宋体" w:hAnsi="Times New Roman" w:cs="宋体" w:hint="eastAsia"/>
          <w:szCs w:val="28"/>
        </w:rPr>
        <w:t>）技术技能</w:t>
      </w:r>
    </w:p>
    <w:p w14:paraId="2D971D75"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——能够</w:t>
      </w:r>
      <w:r>
        <w:rPr>
          <w:rFonts w:ascii="Times New Roman" w:eastAsia="宋体" w:hAnsi="Times New Roman" w:cs="宋体" w:hint="eastAsia"/>
          <w:szCs w:val="21"/>
          <w:shd w:val="clear" w:color="auto" w:fill="FFFFFF"/>
        </w:rPr>
        <w:t>负责器件及模型设计</w:t>
      </w:r>
      <w:r>
        <w:rPr>
          <w:rFonts w:ascii="Times New Roman" w:eastAsia="宋体" w:hAnsi="Times New Roman" w:cs="宋体" w:hint="eastAsia"/>
          <w:szCs w:val="21"/>
          <w:shd w:val="clear" w:color="auto" w:fill="FFFFFF"/>
        </w:rPr>
        <w:t>,</w:t>
      </w:r>
      <w:r>
        <w:rPr>
          <w:rFonts w:ascii="Times New Roman" w:eastAsia="宋体" w:hAnsi="Times New Roman" w:cs="宋体" w:hint="eastAsia"/>
          <w:szCs w:val="21"/>
          <w:shd w:val="clear" w:color="auto" w:fill="FFFFFF"/>
        </w:rPr>
        <w:t>从特性评估</w:t>
      </w:r>
      <w:r>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shd w:val="clear" w:color="auto" w:fill="FFFFFF"/>
        </w:rPr>
        <w:t>版图设计</w:t>
      </w:r>
      <w:r>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shd w:val="clear" w:color="auto" w:fill="FFFFFF"/>
        </w:rPr>
        <w:t>实验设计</w:t>
      </w:r>
      <w:r>
        <w:rPr>
          <w:rFonts w:ascii="Times New Roman" w:eastAsia="宋体" w:hAnsi="Times New Roman" w:cs="宋体" w:hint="eastAsia"/>
          <w:szCs w:val="21"/>
          <w:shd w:val="clear" w:color="auto" w:fill="FFFFFF"/>
        </w:rPr>
        <w:t>, DC/AC</w:t>
      </w:r>
      <w:r>
        <w:rPr>
          <w:rFonts w:ascii="Times New Roman" w:eastAsia="宋体" w:hAnsi="Times New Roman" w:cs="宋体" w:hint="eastAsia"/>
          <w:szCs w:val="21"/>
          <w:shd w:val="clear" w:color="auto" w:fill="FFFFFF"/>
        </w:rPr>
        <w:t>电学测试分析</w:t>
      </w:r>
      <w:r>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shd w:val="clear" w:color="auto" w:fill="FFFFFF"/>
        </w:rPr>
        <w:t>到可靠性评估</w:t>
      </w:r>
      <w:r>
        <w:rPr>
          <w:rFonts w:ascii="Times New Roman" w:eastAsia="宋体" w:hAnsi="Times New Roman" w:cs="宋体" w:hint="eastAsia"/>
          <w:szCs w:val="28"/>
        </w:rPr>
        <w:t>；</w:t>
      </w:r>
    </w:p>
    <w:p w14:paraId="1951EE6B"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——能够负责器件技术与工艺的设计与优化，负责客户产品导入</w:t>
      </w:r>
      <w:r>
        <w:rPr>
          <w:rFonts w:ascii="Times New Roman" w:eastAsia="宋体" w:hAnsi="Times New Roman" w:cs="宋体" w:hint="eastAsia"/>
          <w:szCs w:val="28"/>
        </w:rPr>
        <w:t xml:space="preserve">, </w:t>
      </w:r>
      <w:proofErr w:type="gramStart"/>
      <w:r>
        <w:rPr>
          <w:rFonts w:ascii="Times New Roman" w:eastAsia="宋体" w:hAnsi="Times New Roman" w:cs="宋体" w:hint="eastAsia"/>
          <w:szCs w:val="28"/>
        </w:rPr>
        <w:t>处理线</w:t>
      </w:r>
      <w:proofErr w:type="gramEnd"/>
      <w:r>
        <w:rPr>
          <w:rFonts w:ascii="Times New Roman" w:eastAsia="宋体" w:hAnsi="Times New Roman" w:cs="宋体" w:hint="eastAsia"/>
          <w:szCs w:val="28"/>
        </w:rPr>
        <w:t>上产品异常并及时处置。</w:t>
      </w:r>
    </w:p>
    <w:p w14:paraId="77343B56"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c</w:t>
      </w:r>
      <w:r>
        <w:rPr>
          <w:rFonts w:ascii="Times New Roman" w:eastAsia="宋体" w:hAnsi="Times New Roman" w:cs="宋体" w:hint="eastAsia"/>
          <w:szCs w:val="28"/>
        </w:rPr>
        <w:t>）工程实践</w:t>
      </w:r>
    </w:p>
    <w:p w14:paraId="29D5427D"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w:t>
      </w:r>
      <w:r>
        <w:rPr>
          <w:rFonts w:ascii="Times New Roman" w:eastAsia="宋体" w:hAnsi="Times New Roman" w:cs="宋体" w:hint="eastAsia"/>
          <w:szCs w:val="21"/>
          <w:shd w:val="clear" w:color="auto" w:fill="FFFFFF"/>
        </w:rPr>
        <w:t>建立</w:t>
      </w:r>
      <w:r>
        <w:rPr>
          <w:rFonts w:ascii="Times New Roman" w:eastAsia="宋体" w:hAnsi="Times New Roman" w:cs="宋体" w:hint="eastAsia"/>
          <w:szCs w:val="28"/>
        </w:rPr>
        <w:t>器件或模型</w:t>
      </w:r>
      <w:r>
        <w:rPr>
          <w:rFonts w:ascii="Times New Roman" w:eastAsia="宋体" w:hAnsi="Times New Roman" w:cs="宋体" w:hint="eastAsia"/>
          <w:szCs w:val="21"/>
          <w:shd w:val="clear" w:color="auto" w:fill="FFFFFF"/>
        </w:rPr>
        <w:t>生产流程</w:t>
      </w:r>
      <w:r>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shd w:val="clear" w:color="auto" w:fill="FFFFFF"/>
        </w:rPr>
        <w:t>提交工艺控制计划的实践经验；</w:t>
      </w:r>
    </w:p>
    <w:p w14:paraId="75646CC7"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w:t>
      </w:r>
      <w:r>
        <w:rPr>
          <w:rFonts w:ascii="Times New Roman" w:eastAsia="宋体" w:hAnsi="Times New Roman" w:cs="宋体" w:hint="eastAsia"/>
          <w:szCs w:val="21"/>
          <w:shd w:val="clear" w:color="auto" w:fill="FFFFFF"/>
        </w:rPr>
        <w:t>产品导入</w:t>
      </w:r>
      <w:r>
        <w:rPr>
          <w:rFonts w:ascii="Times New Roman" w:eastAsia="宋体" w:hAnsi="Times New Roman" w:cs="宋体" w:hint="eastAsia"/>
          <w:szCs w:val="21"/>
          <w:shd w:val="clear" w:color="auto" w:fill="FFFFFF"/>
        </w:rPr>
        <w:t xml:space="preserve">, </w:t>
      </w:r>
      <w:proofErr w:type="gramStart"/>
      <w:r>
        <w:rPr>
          <w:rFonts w:ascii="Times New Roman" w:eastAsia="宋体" w:hAnsi="Times New Roman" w:cs="宋体" w:hint="eastAsia"/>
          <w:szCs w:val="21"/>
          <w:shd w:val="clear" w:color="auto" w:fill="FFFFFF"/>
        </w:rPr>
        <w:t>处理线</w:t>
      </w:r>
      <w:proofErr w:type="gramEnd"/>
      <w:r>
        <w:rPr>
          <w:rFonts w:ascii="Times New Roman" w:eastAsia="宋体" w:hAnsi="Times New Roman" w:cs="宋体" w:hint="eastAsia"/>
          <w:szCs w:val="21"/>
          <w:shd w:val="clear" w:color="auto" w:fill="FFFFFF"/>
        </w:rPr>
        <w:t>上产品异常并及时处置的</w:t>
      </w:r>
      <w:r>
        <w:rPr>
          <w:rFonts w:ascii="Times New Roman" w:eastAsia="宋体" w:hAnsi="Times New Roman" w:cs="宋体" w:hint="eastAsia"/>
          <w:szCs w:val="28"/>
        </w:rPr>
        <w:t>实践经验；</w:t>
      </w:r>
    </w:p>
    <w:p w14:paraId="28AE176A"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lastRenderedPageBreak/>
        <w:t>——具备</w:t>
      </w:r>
      <w:r>
        <w:rPr>
          <w:rFonts w:ascii="Times New Roman" w:eastAsia="宋体" w:hAnsi="Times New Roman" w:cs="宋体" w:hint="eastAsia"/>
          <w:szCs w:val="21"/>
          <w:shd w:val="clear" w:color="auto" w:fill="FFFFFF"/>
        </w:rPr>
        <w:t>高压</w:t>
      </w:r>
      <w:r>
        <w:rPr>
          <w:rFonts w:ascii="Times New Roman" w:eastAsia="宋体" w:hAnsi="Times New Roman" w:cs="宋体" w:hint="eastAsia"/>
          <w:szCs w:val="21"/>
          <w:shd w:val="clear" w:color="auto" w:fill="FFFFFF"/>
        </w:rPr>
        <w:t>BCD</w:t>
      </w:r>
      <w:r>
        <w:rPr>
          <w:rFonts w:ascii="Times New Roman" w:eastAsia="宋体" w:hAnsi="Times New Roman" w:cs="宋体" w:hint="eastAsia"/>
          <w:szCs w:val="21"/>
          <w:shd w:val="clear" w:color="auto" w:fill="FFFFFF"/>
        </w:rPr>
        <w:t>项目或者器件经验产品设计、试产</w:t>
      </w:r>
      <w:r>
        <w:rPr>
          <w:rFonts w:ascii="Times New Roman" w:eastAsia="宋体" w:hAnsi="Times New Roman" w:cs="宋体" w:hint="eastAsia"/>
          <w:szCs w:val="28"/>
        </w:rPr>
        <w:t>的实践经验。</w:t>
      </w:r>
    </w:p>
    <w:p w14:paraId="39C50092"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d</w:t>
      </w:r>
      <w:r>
        <w:rPr>
          <w:rFonts w:ascii="Times New Roman" w:eastAsia="宋体" w:hAnsi="Times New Roman" w:cs="宋体" w:hint="eastAsia"/>
          <w:szCs w:val="28"/>
        </w:rPr>
        <w:t>）综合能力</w:t>
      </w:r>
    </w:p>
    <w:p w14:paraId="55B3AA51"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——了解半导体器件行业的发展历史、行业现状、技术趋势；</w:t>
      </w:r>
    </w:p>
    <w:p w14:paraId="6899D7FD"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——具备良好的创新意识、学习能力、实践能力以及分析解决问题的能力；</w:t>
      </w:r>
    </w:p>
    <w:p w14:paraId="70FFFAB2"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——具备良好的团队意识、沟通能力、适应能力以及自我管理能力。</w:t>
      </w:r>
      <w:r>
        <w:rPr>
          <w:rFonts w:ascii="Times New Roman" w:eastAsia="宋体" w:hAnsi="Times New Roman" w:cs="宋体" w:hint="eastAsia"/>
          <w:szCs w:val="28"/>
        </w:rPr>
        <w:t xml:space="preserve"> </w:t>
      </w:r>
    </w:p>
    <w:p w14:paraId="27416D2F" w14:textId="77777777" w:rsidR="00E037B3" w:rsidRDefault="00000000">
      <w:pPr>
        <w:pStyle w:val="aff"/>
        <w:numPr>
          <w:ilvl w:val="2"/>
          <w:numId w:val="0"/>
        </w:numPr>
        <w:spacing w:beforeLines="50" w:before="156" w:afterLines="50" w:after="156"/>
        <w:outlineLvl w:val="2"/>
        <w:rPr>
          <w:rFonts w:ascii="Times New Roman" w:cs="黑体"/>
          <w:szCs w:val="21"/>
        </w:rPr>
      </w:pPr>
      <w:r>
        <w:rPr>
          <w:rFonts w:ascii="Times New Roman"/>
        </w:rPr>
        <w:t>5.2.4</w:t>
      </w:r>
      <w:r>
        <w:rPr>
          <w:rFonts w:ascii="Times New Roman" w:hint="eastAsia"/>
        </w:rPr>
        <w:t>工艺器件</w:t>
      </w:r>
      <w:r>
        <w:rPr>
          <w:rFonts w:ascii="Times New Roman"/>
        </w:rPr>
        <w:t>设计服务工程师</w:t>
      </w:r>
    </w:p>
    <w:p w14:paraId="14067AEB"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a</w:t>
      </w:r>
      <w:r>
        <w:rPr>
          <w:rFonts w:ascii="Times New Roman" w:eastAsia="宋体" w:hAnsi="Times New Roman" w:cs="宋体" w:hint="eastAsia"/>
          <w:szCs w:val="28"/>
        </w:rPr>
        <w:t>）专业知识</w:t>
      </w:r>
    </w:p>
    <w:p w14:paraId="57A650DA"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——具备微电子技术、材料、软件开发、电子信息、半导体器件等相关专业的基础知识；</w:t>
      </w:r>
    </w:p>
    <w:p w14:paraId="22789FFA"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——熟悉器件模型理论和半导体器件物理、集成电路工艺理论知识；</w:t>
      </w:r>
    </w:p>
    <w:p w14:paraId="089DF910"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——了解器件设计、生产流程，如功率器件以及逻辑器件工艺流程。</w:t>
      </w:r>
    </w:p>
    <w:p w14:paraId="2F6899FA"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b</w:t>
      </w:r>
      <w:r>
        <w:rPr>
          <w:rFonts w:ascii="Times New Roman" w:eastAsia="宋体" w:hAnsi="Times New Roman" w:cs="宋体" w:hint="eastAsia"/>
          <w:szCs w:val="28"/>
        </w:rPr>
        <w:t>）技术技能</w:t>
      </w:r>
    </w:p>
    <w:p w14:paraId="5AE7EA61"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——能够理解各种半导体器件的运作方式和相应器件物理，针对各种工艺或设计导致的器件问题进行分析；</w:t>
      </w:r>
    </w:p>
    <w:p w14:paraId="0E176DEC"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——能够为待开发中的工艺器件或在成熟技术中新的器件架构提供基本工艺框架方向和优化条件；</w:t>
      </w:r>
    </w:p>
    <w:p w14:paraId="33E0B2AE"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——能够建立工艺和器件</w:t>
      </w:r>
      <w:r>
        <w:rPr>
          <w:rFonts w:ascii="Times New Roman" w:eastAsia="宋体" w:hAnsi="Times New Roman" w:cs="宋体" w:hint="eastAsia"/>
          <w:szCs w:val="28"/>
        </w:rPr>
        <w:t>TCAD</w:t>
      </w:r>
      <w:r>
        <w:rPr>
          <w:rFonts w:ascii="Times New Roman" w:eastAsia="宋体" w:hAnsi="Times New Roman" w:cs="宋体" w:hint="eastAsia"/>
          <w:szCs w:val="28"/>
        </w:rPr>
        <w:t>模型，并且基于测量数据对模型及参数进行校准；</w:t>
      </w:r>
    </w:p>
    <w:p w14:paraId="4E337CAD"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——能够基于校准过或可靠的模型及仿真平台，针对不同工艺平台存在的器件问题进行仿真实验，提出有效的改进方向和实验条件。</w:t>
      </w:r>
    </w:p>
    <w:p w14:paraId="2842CCEB"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c</w:t>
      </w:r>
      <w:r>
        <w:rPr>
          <w:rFonts w:ascii="Times New Roman" w:eastAsia="宋体" w:hAnsi="Times New Roman" w:cs="宋体" w:hint="eastAsia"/>
          <w:szCs w:val="28"/>
        </w:rPr>
        <w:t>）工程实践</w:t>
      </w:r>
    </w:p>
    <w:p w14:paraId="25BC2592"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w:t>
      </w:r>
      <w:r>
        <w:rPr>
          <w:rFonts w:ascii="Times New Roman" w:eastAsia="宋体" w:hAnsi="Times New Roman" w:cs="宋体" w:hint="eastAsia"/>
          <w:szCs w:val="28"/>
        </w:rPr>
        <w:t>TCAD</w:t>
      </w:r>
      <w:r>
        <w:rPr>
          <w:rFonts w:ascii="Times New Roman" w:eastAsia="宋体" w:hAnsi="Times New Roman" w:cs="宋体" w:hint="eastAsia"/>
          <w:szCs w:val="28"/>
        </w:rPr>
        <w:t>器件设计与工艺仿真的实践经验；</w:t>
      </w:r>
    </w:p>
    <w:p w14:paraId="3DFA0F7B"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——具备半导体工艺和器件</w:t>
      </w:r>
      <w:r>
        <w:rPr>
          <w:rFonts w:ascii="Times New Roman" w:eastAsia="宋体" w:hAnsi="Times New Roman" w:cs="宋体" w:hint="eastAsia"/>
          <w:szCs w:val="28"/>
        </w:rPr>
        <w:t>TCAD</w:t>
      </w:r>
      <w:r>
        <w:rPr>
          <w:rFonts w:ascii="Times New Roman" w:eastAsia="宋体" w:hAnsi="Times New Roman" w:cs="宋体" w:hint="eastAsia"/>
          <w:szCs w:val="28"/>
        </w:rPr>
        <w:t>模型优化的实践经验。</w:t>
      </w:r>
    </w:p>
    <w:p w14:paraId="3D30B96D"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d</w:t>
      </w:r>
      <w:r>
        <w:rPr>
          <w:rFonts w:ascii="Times New Roman" w:eastAsia="宋体" w:hAnsi="Times New Roman" w:cs="宋体" w:hint="eastAsia"/>
          <w:szCs w:val="28"/>
        </w:rPr>
        <w:t>）综合能力</w:t>
      </w:r>
    </w:p>
    <w:p w14:paraId="114658FA"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——了解半导体器件的发展历史、行业现状、技术趋势；</w:t>
      </w:r>
    </w:p>
    <w:p w14:paraId="52D02225"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——具备良好的创新意识、学习能力、实践能力以及分析解决问题的能力；</w:t>
      </w:r>
    </w:p>
    <w:p w14:paraId="15BACF8B"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——具备良好的团队意识、沟通能力、适应能力以及自我管理能力。</w:t>
      </w:r>
      <w:r>
        <w:rPr>
          <w:rFonts w:ascii="Times New Roman" w:eastAsia="宋体" w:hAnsi="Times New Roman" w:cs="宋体" w:hint="eastAsia"/>
          <w:szCs w:val="28"/>
        </w:rPr>
        <w:t xml:space="preserve"> </w:t>
      </w:r>
    </w:p>
    <w:p w14:paraId="3AB8C2C4" w14:textId="77777777" w:rsidR="00E037B3" w:rsidRDefault="00000000">
      <w:pPr>
        <w:pStyle w:val="aff"/>
        <w:numPr>
          <w:ilvl w:val="2"/>
          <w:numId w:val="0"/>
        </w:numPr>
        <w:spacing w:beforeLines="50" w:before="156" w:afterLines="50" w:after="156"/>
        <w:outlineLvl w:val="2"/>
        <w:rPr>
          <w:rFonts w:ascii="Times New Roman"/>
        </w:rPr>
      </w:pPr>
      <w:r>
        <w:rPr>
          <w:rFonts w:ascii="Times New Roman"/>
        </w:rPr>
        <w:t>5.2.5</w:t>
      </w:r>
      <w:r>
        <w:rPr>
          <w:rFonts w:ascii="Times New Roman"/>
        </w:rPr>
        <w:t>工艺集成工程师</w:t>
      </w:r>
    </w:p>
    <w:p w14:paraId="5D14A6AD"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a</w:t>
      </w:r>
      <w:r>
        <w:rPr>
          <w:rFonts w:ascii="Times New Roman" w:eastAsia="新宋体" w:hAnsi="Times New Roman" w:hint="eastAsia"/>
          <w:szCs w:val="28"/>
        </w:rPr>
        <w:t>）专业知识</w:t>
      </w:r>
    </w:p>
    <w:p w14:paraId="7C4B3401" w14:textId="77777777" w:rsidR="00E037B3" w:rsidRDefault="00000000">
      <w:pPr>
        <w:pStyle w:val="aff1"/>
        <w:ind w:firstLineChars="600" w:firstLine="1260"/>
        <w:rPr>
          <w:rFonts w:ascii="Times New Roman" w:eastAsia="宋体" w:hAnsi="Times New Roman" w:cs="宋体"/>
          <w:szCs w:val="28"/>
        </w:rPr>
      </w:pPr>
      <w:r>
        <w:rPr>
          <w:rFonts w:ascii="Times New Roman" w:eastAsia="宋体" w:hAnsi="Times New Roman" w:cs="宋体" w:hint="eastAsia"/>
          <w:szCs w:val="28"/>
        </w:rPr>
        <w:t>——具备微电子技术、材料、化学、物理等相关专业的基本知识；</w:t>
      </w:r>
    </w:p>
    <w:p w14:paraId="6C16FF8C"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w:t>
      </w:r>
      <w:proofErr w:type="gramStart"/>
      <w:r>
        <w:rPr>
          <w:rFonts w:ascii="Times New Roman" w:eastAsia="宋体" w:hAnsi="Times New Roman" w:cs="宋体" w:hint="eastAsia"/>
          <w:szCs w:val="28"/>
        </w:rPr>
        <w:t>熟悉</w:t>
      </w:r>
      <w:r>
        <w:rPr>
          <w:rFonts w:ascii="Times New Roman" w:eastAsia="宋体" w:hAnsi="Times New Roman" w:cs="宋体" w:hint="eastAsia"/>
        </w:rPr>
        <w:t>晶圆</w:t>
      </w:r>
      <w:r>
        <w:rPr>
          <w:rFonts w:ascii="Times New Roman" w:eastAsia="宋体" w:hAnsi="Times New Roman" w:cs="宋体" w:hint="eastAsia"/>
          <w:szCs w:val="28"/>
        </w:rPr>
        <w:t>制造</w:t>
      </w:r>
      <w:proofErr w:type="gramEnd"/>
      <w:r>
        <w:rPr>
          <w:rFonts w:ascii="Times New Roman" w:eastAsia="宋体" w:hAnsi="Times New Roman" w:cs="宋体" w:hint="eastAsia"/>
          <w:szCs w:val="28"/>
        </w:rPr>
        <w:t>的工艺原理、参数设置、生产所需环境条件及操作规范；</w:t>
      </w:r>
    </w:p>
    <w:p w14:paraId="4956A15C"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——了解</w:t>
      </w:r>
      <w:r>
        <w:rPr>
          <w:rFonts w:ascii="Times New Roman" w:eastAsia="宋体" w:hAnsi="Times New Roman" w:cs="宋体" w:hint="eastAsia"/>
        </w:rPr>
        <w:t>晶</w:t>
      </w:r>
      <w:proofErr w:type="gramStart"/>
      <w:r>
        <w:rPr>
          <w:rFonts w:ascii="Times New Roman" w:eastAsia="宋体" w:hAnsi="Times New Roman" w:cs="宋体" w:hint="eastAsia"/>
        </w:rPr>
        <w:t>圆</w:t>
      </w:r>
      <w:r>
        <w:rPr>
          <w:rFonts w:ascii="Times New Roman" w:eastAsia="宋体" w:hAnsi="Times New Roman" w:cs="宋体" w:hint="eastAsia"/>
          <w:szCs w:val="28"/>
        </w:rPr>
        <w:t>制造</w:t>
      </w:r>
      <w:proofErr w:type="gramEnd"/>
      <w:r>
        <w:rPr>
          <w:rFonts w:ascii="Times New Roman" w:eastAsia="宋体" w:hAnsi="Times New Roman" w:cs="宋体" w:hint="eastAsia"/>
          <w:szCs w:val="28"/>
        </w:rPr>
        <w:t>工艺的基本流程。</w:t>
      </w:r>
    </w:p>
    <w:p w14:paraId="1B7917DF"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b</w:t>
      </w:r>
      <w:r>
        <w:rPr>
          <w:rFonts w:ascii="Times New Roman" w:eastAsia="宋体" w:hAnsi="Times New Roman" w:cs="宋体" w:hint="eastAsia"/>
          <w:szCs w:val="28"/>
        </w:rPr>
        <w:t>）技术技能</w:t>
      </w:r>
    </w:p>
    <w:p w14:paraId="0F958A80"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——能够</w:t>
      </w:r>
      <w:r>
        <w:rPr>
          <w:rFonts w:ascii="Times New Roman" w:eastAsia="宋体" w:hAnsi="Times New Roman" w:cs="宋体" w:hint="eastAsia"/>
          <w:szCs w:val="21"/>
          <w:shd w:val="clear" w:color="auto" w:fill="FFFFFF"/>
        </w:rPr>
        <w:t>根据任务需求，制定工作计划并指导工程人员执行；</w:t>
      </w:r>
    </w:p>
    <w:p w14:paraId="76EF04B9" w14:textId="77777777" w:rsidR="00E037B3" w:rsidRDefault="00000000">
      <w:pPr>
        <w:pStyle w:val="aff1"/>
        <w:ind w:leftChars="540" w:left="1718" w:hangingChars="201" w:hanging="422"/>
        <w:rPr>
          <w:rFonts w:ascii="Times New Roman" w:eastAsia="宋体" w:hAnsi="Times New Roman" w:cs="宋体"/>
          <w:szCs w:val="21"/>
          <w:shd w:val="clear" w:color="auto" w:fill="FFFFFF"/>
        </w:rPr>
      </w:pPr>
      <w:r>
        <w:rPr>
          <w:rFonts w:ascii="Times New Roman" w:eastAsia="宋体" w:hAnsi="Times New Roman" w:cs="宋体" w:hint="eastAsia"/>
          <w:szCs w:val="28"/>
        </w:rPr>
        <w:t>——能够</w:t>
      </w:r>
      <w:r>
        <w:rPr>
          <w:rFonts w:ascii="Times New Roman" w:eastAsia="宋体" w:hAnsi="Times New Roman" w:cs="宋体" w:hint="eastAsia"/>
          <w:szCs w:val="21"/>
          <w:shd w:val="clear" w:color="auto" w:fill="FFFFFF"/>
        </w:rPr>
        <w:t>协调各部门查找产品</w:t>
      </w:r>
      <w:proofErr w:type="gramStart"/>
      <w:r>
        <w:rPr>
          <w:rFonts w:ascii="Times New Roman" w:eastAsia="宋体" w:hAnsi="Times New Roman" w:cs="宋体" w:hint="eastAsia"/>
          <w:szCs w:val="21"/>
          <w:shd w:val="clear" w:color="auto" w:fill="FFFFFF"/>
        </w:rPr>
        <w:t>低良率事件</w:t>
      </w:r>
      <w:proofErr w:type="gramEnd"/>
      <w:r>
        <w:rPr>
          <w:rFonts w:ascii="Times New Roman" w:eastAsia="宋体" w:hAnsi="Times New Roman" w:cs="宋体" w:hint="eastAsia"/>
          <w:szCs w:val="21"/>
          <w:shd w:val="clear" w:color="auto" w:fill="FFFFFF"/>
        </w:rPr>
        <w:t>的原因，并研发、优化新工艺以实现工艺优化，提升工艺能力，良率提升；</w:t>
      </w:r>
    </w:p>
    <w:p w14:paraId="4A951E33" w14:textId="77777777" w:rsidR="00E037B3" w:rsidRDefault="00000000">
      <w:pPr>
        <w:pStyle w:val="aff1"/>
        <w:ind w:leftChars="540" w:left="1718" w:hangingChars="201" w:hanging="422"/>
        <w:jc w:val="left"/>
        <w:rPr>
          <w:rFonts w:ascii="Times New Roman" w:eastAsia="宋体" w:hAnsi="Times New Roman" w:cs="宋体"/>
          <w:szCs w:val="21"/>
          <w:shd w:val="clear" w:color="auto" w:fill="FFFFFF"/>
        </w:rPr>
      </w:pPr>
      <w:r>
        <w:rPr>
          <w:rFonts w:ascii="Times New Roman" w:eastAsia="宋体" w:hAnsi="Times New Roman" w:cs="宋体" w:hint="eastAsia"/>
          <w:szCs w:val="28"/>
        </w:rPr>
        <w:t>——能够</w:t>
      </w:r>
      <w:r>
        <w:rPr>
          <w:rFonts w:ascii="Times New Roman" w:eastAsia="宋体" w:hAnsi="Times New Roman" w:cs="宋体" w:hint="eastAsia"/>
          <w:szCs w:val="21"/>
          <w:shd w:val="clear" w:color="auto" w:fill="FFFFFF"/>
        </w:rPr>
        <w:t>配合可靠性部门在系统操作及维护方面为客户提供指导，并进行量</w:t>
      </w:r>
      <w:proofErr w:type="gramStart"/>
      <w:r>
        <w:rPr>
          <w:rFonts w:ascii="Times New Roman" w:eastAsia="宋体" w:hAnsi="Times New Roman" w:cs="宋体" w:hint="eastAsia"/>
          <w:szCs w:val="21"/>
          <w:shd w:val="clear" w:color="auto" w:fill="FFFFFF"/>
        </w:rPr>
        <w:t>产产品</w:t>
      </w:r>
      <w:proofErr w:type="gramEnd"/>
      <w:r>
        <w:rPr>
          <w:rFonts w:ascii="Times New Roman" w:eastAsia="宋体" w:hAnsi="Times New Roman" w:cs="宋体" w:hint="eastAsia"/>
          <w:szCs w:val="21"/>
          <w:shd w:val="clear" w:color="auto" w:fill="FFFFFF"/>
        </w:rPr>
        <w:t>的可靠性监控及数据分析，以实现目标达成率；</w:t>
      </w:r>
    </w:p>
    <w:p w14:paraId="55B46112" w14:textId="77777777" w:rsidR="00E037B3" w:rsidRDefault="00000000">
      <w:pPr>
        <w:pStyle w:val="aff1"/>
        <w:ind w:leftChars="540" w:left="1718" w:hangingChars="201" w:hanging="422"/>
        <w:jc w:val="left"/>
        <w:rPr>
          <w:rFonts w:ascii="Times New Roman" w:eastAsia="宋体" w:hAnsi="Times New Roman" w:cs="宋体"/>
          <w:szCs w:val="28"/>
        </w:rPr>
      </w:pPr>
      <w:r>
        <w:rPr>
          <w:rFonts w:ascii="Times New Roman" w:eastAsia="宋体" w:hAnsi="Times New Roman" w:cs="宋体" w:hint="eastAsia"/>
          <w:szCs w:val="28"/>
        </w:rPr>
        <w:t>——能够</w:t>
      </w:r>
      <w:r>
        <w:rPr>
          <w:rFonts w:ascii="Times New Roman" w:eastAsia="宋体" w:hAnsi="Times New Roman" w:cs="宋体" w:hint="eastAsia"/>
          <w:szCs w:val="21"/>
          <w:shd w:val="clear" w:color="auto" w:fill="FFFFFF"/>
        </w:rPr>
        <w:t>对客户使用过程中发生的设备问题进行分析，完成故障维修技术分析报告，提出准确的改善工事建议。</w:t>
      </w:r>
    </w:p>
    <w:p w14:paraId="03FCC184"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c</w:t>
      </w:r>
      <w:r>
        <w:rPr>
          <w:rFonts w:ascii="Times New Roman" w:eastAsia="宋体" w:hAnsi="Times New Roman" w:cs="宋体" w:hint="eastAsia"/>
          <w:szCs w:val="28"/>
        </w:rPr>
        <w:t>）工程实践</w:t>
      </w:r>
    </w:p>
    <w:p w14:paraId="12988D7E"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w:t>
      </w:r>
      <w:r>
        <w:rPr>
          <w:rFonts w:ascii="Times New Roman" w:eastAsia="宋体" w:hAnsi="Times New Roman" w:cs="宋体" w:hint="eastAsia"/>
          <w:szCs w:val="21"/>
          <w:shd w:val="clear" w:color="auto" w:fill="FFFFFF"/>
        </w:rPr>
        <w:t>和客户沟通并提供技术支持的</w:t>
      </w:r>
      <w:r>
        <w:rPr>
          <w:rFonts w:ascii="Times New Roman" w:eastAsia="宋体" w:hAnsi="Times New Roman" w:cs="宋体" w:hint="eastAsia"/>
          <w:szCs w:val="28"/>
        </w:rPr>
        <w:t>实践经验；</w:t>
      </w:r>
    </w:p>
    <w:p w14:paraId="0178D885"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w:t>
      </w:r>
      <w:r>
        <w:rPr>
          <w:rFonts w:ascii="Times New Roman" w:eastAsia="宋体" w:hAnsi="Times New Roman" w:cs="宋体" w:hint="eastAsia"/>
          <w:szCs w:val="21"/>
          <w:shd w:val="clear" w:color="auto" w:fill="FFFFFF"/>
        </w:rPr>
        <w:t>改进和优化工艺，提升工艺能力</w:t>
      </w:r>
      <w:r>
        <w:rPr>
          <w:rFonts w:ascii="Times New Roman" w:eastAsia="宋体" w:hAnsi="Times New Roman" w:cs="宋体" w:hint="eastAsia"/>
          <w:szCs w:val="28"/>
        </w:rPr>
        <w:t>的实践经验。</w:t>
      </w:r>
    </w:p>
    <w:p w14:paraId="14170D35"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lastRenderedPageBreak/>
        <w:t>d</w:t>
      </w:r>
      <w:r>
        <w:rPr>
          <w:rFonts w:ascii="Times New Roman" w:eastAsia="新宋体" w:hAnsi="Times New Roman" w:hint="eastAsia"/>
          <w:szCs w:val="28"/>
        </w:rPr>
        <w:t>）综合能力</w:t>
      </w:r>
    </w:p>
    <w:p w14:paraId="5362682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新宋体" w:hAnsi="Times New Roman" w:cs="Times New Roman" w:hint="eastAsia"/>
          <w:szCs w:val="28"/>
        </w:rPr>
        <w:t>——</w:t>
      </w:r>
      <w:r>
        <w:rPr>
          <w:rFonts w:ascii="Times New Roman" w:eastAsia="宋体" w:hAnsi="Times New Roman" w:cs="Times New Roman" w:hint="eastAsia"/>
          <w:szCs w:val="28"/>
        </w:rPr>
        <w:t>了解晶</w:t>
      </w:r>
      <w:proofErr w:type="gramStart"/>
      <w:r>
        <w:rPr>
          <w:rFonts w:ascii="Times New Roman" w:eastAsia="宋体" w:hAnsi="Times New Roman" w:cs="Times New Roman" w:hint="eastAsia"/>
          <w:szCs w:val="28"/>
        </w:rPr>
        <w:t>圆行业</w:t>
      </w:r>
      <w:proofErr w:type="gramEnd"/>
      <w:r>
        <w:rPr>
          <w:rFonts w:ascii="Times New Roman" w:eastAsia="宋体" w:hAnsi="Times New Roman" w:cs="Times New Roman" w:hint="eastAsia"/>
          <w:szCs w:val="28"/>
        </w:rPr>
        <w:t>的发展历史、行业现状、技术趋势；</w:t>
      </w:r>
    </w:p>
    <w:p w14:paraId="01423A23"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——具备良好的创新意识、学习能力、实践能力以及分析解决问题的能力</w:t>
      </w:r>
      <w:r>
        <w:rPr>
          <w:rFonts w:ascii="Times New Roman" w:eastAsia="宋体" w:hAnsi="Times New Roman" w:cs="宋体" w:hint="eastAsia"/>
          <w:szCs w:val="28"/>
        </w:rPr>
        <w:t xml:space="preserve"> </w:t>
      </w:r>
      <w:r>
        <w:rPr>
          <w:rFonts w:ascii="Times New Roman" w:eastAsia="宋体" w:hAnsi="Times New Roman" w:cs="Times New Roman" w:hint="eastAsia"/>
          <w:szCs w:val="28"/>
        </w:rPr>
        <w:t>；</w:t>
      </w:r>
    </w:p>
    <w:p w14:paraId="64BCEEAF"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3F1DA297" w14:textId="77777777" w:rsidR="00E037B3" w:rsidRDefault="00000000">
      <w:pPr>
        <w:pStyle w:val="aff"/>
        <w:numPr>
          <w:ilvl w:val="2"/>
          <w:numId w:val="0"/>
        </w:numPr>
        <w:spacing w:beforeLines="50" w:before="156" w:afterLines="50" w:after="156"/>
        <w:outlineLvl w:val="2"/>
        <w:rPr>
          <w:rFonts w:ascii="Times New Roman" w:cs="黑体"/>
        </w:rPr>
      </w:pPr>
      <w:r>
        <w:rPr>
          <w:rFonts w:ascii="Times New Roman" w:cs="黑体"/>
        </w:rPr>
        <w:t>5.2.</w:t>
      </w:r>
      <w:r>
        <w:rPr>
          <w:rFonts w:ascii="Times New Roman" w:cs="黑体" w:hint="eastAsia"/>
        </w:rPr>
        <w:t>6</w:t>
      </w:r>
      <w:r>
        <w:rPr>
          <w:rFonts w:ascii="Times New Roman" w:cs="黑体" w:hint="eastAsia"/>
        </w:rPr>
        <w:t>制造</w:t>
      </w:r>
      <w:r>
        <w:rPr>
          <w:rFonts w:ascii="Times New Roman" w:cs="黑体" w:hint="eastAsia"/>
          <w:szCs w:val="21"/>
        </w:rPr>
        <w:t>设备工程师</w:t>
      </w:r>
    </w:p>
    <w:p w14:paraId="6EF35930"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a</w:t>
      </w:r>
      <w:r>
        <w:rPr>
          <w:rFonts w:ascii="Times New Roman" w:eastAsia="新宋体" w:hAnsi="Times New Roman" w:hint="eastAsia"/>
          <w:szCs w:val="28"/>
        </w:rPr>
        <w:t>）专业知识</w:t>
      </w:r>
    </w:p>
    <w:p w14:paraId="08B17A94"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——具备</w:t>
      </w:r>
      <w:r>
        <w:rPr>
          <w:rFonts w:ascii="Times New Roman" w:eastAsia="宋体" w:hAnsi="Times New Roman" w:cs="宋体" w:hint="eastAsia"/>
          <w:szCs w:val="21"/>
          <w:shd w:val="clear" w:color="auto" w:fill="FFFFFF"/>
        </w:rPr>
        <w:t>微电子技术、机械制造自动化、机电一体化、</w:t>
      </w:r>
      <w:r>
        <w:rPr>
          <w:rFonts w:ascii="Times New Roman" w:eastAsia="宋体" w:hAnsi="Times New Roman" w:cs="宋体" w:hint="eastAsia"/>
          <w:szCs w:val="28"/>
        </w:rPr>
        <w:t>自动化等相关专业的基础知识</w:t>
      </w:r>
      <w:r>
        <w:rPr>
          <w:rFonts w:ascii="Times New Roman" w:eastAsia="宋体" w:hAnsi="Times New Roman" w:cs="Times New Roman" w:hint="eastAsia"/>
          <w:szCs w:val="28"/>
        </w:rPr>
        <w:t>；</w:t>
      </w:r>
    </w:p>
    <w:p w14:paraId="1BB84839"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新宋体" w:hAnsi="Times New Roman" w:cs="Times New Roman" w:hint="eastAsia"/>
          <w:szCs w:val="28"/>
        </w:rPr>
        <w:t>——</w:t>
      </w:r>
      <w:proofErr w:type="gramStart"/>
      <w:r>
        <w:rPr>
          <w:rFonts w:ascii="Times New Roman" w:eastAsia="宋体" w:hAnsi="Times New Roman" w:cs="宋体" w:hint="eastAsia"/>
          <w:szCs w:val="28"/>
        </w:rPr>
        <w:t>熟悉</w:t>
      </w:r>
      <w:r>
        <w:rPr>
          <w:rFonts w:ascii="Times New Roman" w:eastAsia="宋体" w:hAnsi="Times New Roman" w:cs="宋体" w:hint="eastAsia"/>
        </w:rPr>
        <w:t>晶圆</w:t>
      </w:r>
      <w:r>
        <w:rPr>
          <w:rFonts w:ascii="Times New Roman" w:eastAsia="宋体" w:hAnsi="Times New Roman" w:cs="宋体" w:hint="eastAsia"/>
          <w:szCs w:val="28"/>
        </w:rPr>
        <w:t>制造</w:t>
      </w:r>
      <w:proofErr w:type="gramEnd"/>
      <w:r>
        <w:rPr>
          <w:rFonts w:ascii="Times New Roman" w:eastAsia="宋体" w:hAnsi="Times New Roman" w:cs="宋体" w:hint="eastAsia"/>
          <w:szCs w:val="28"/>
        </w:rPr>
        <w:t>的安全生产及生产条件要求等知识；</w:t>
      </w:r>
    </w:p>
    <w:p w14:paraId="07B77EFD"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新宋体" w:hAnsi="Times New Roman" w:cs="Times New Roman" w:hint="eastAsia"/>
          <w:szCs w:val="28"/>
        </w:rPr>
        <w:t>——</w:t>
      </w:r>
      <w:r>
        <w:rPr>
          <w:rFonts w:ascii="Times New Roman" w:eastAsia="宋体" w:hAnsi="Times New Roman" w:cs="宋体" w:hint="eastAsia"/>
          <w:szCs w:val="28"/>
        </w:rPr>
        <w:t>了解</w:t>
      </w:r>
      <w:r>
        <w:rPr>
          <w:rFonts w:ascii="Times New Roman" w:eastAsia="宋体" w:hAnsi="Times New Roman" w:cs="宋体" w:hint="eastAsia"/>
        </w:rPr>
        <w:t>晶</w:t>
      </w:r>
      <w:proofErr w:type="gramStart"/>
      <w:r>
        <w:rPr>
          <w:rFonts w:ascii="Times New Roman" w:eastAsia="宋体" w:hAnsi="Times New Roman" w:cs="宋体" w:hint="eastAsia"/>
        </w:rPr>
        <w:t>圆</w:t>
      </w:r>
      <w:r>
        <w:rPr>
          <w:rFonts w:ascii="Times New Roman" w:eastAsia="宋体" w:hAnsi="Times New Roman" w:cs="宋体" w:hint="eastAsia"/>
          <w:szCs w:val="28"/>
        </w:rPr>
        <w:t>制造</w:t>
      </w:r>
      <w:proofErr w:type="gramEnd"/>
      <w:r>
        <w:rPr>
          <w:rFonts w:ascii="Times New Roman" w:eastAsia="宋体" w:hAnsi="Times New Roman" w:cs="宋体" w:hint="eastAsia"/>
          <w:szCs w:val="28"/>
        </w:rPr>
        <w:t>设备的</w:t>
      </w:r>
      <w:r>
        <w:rPr>
          <w:rFonts w:ascii="Times New Roman" w:eastAsia="宋体" w:hAnsi="Times New Roman" w:cs="Times New Roman" w:hint="eastAsia"/>
          <w:szCs w:val="28"/>
        </w:rPr>
        <w:t>基本原理、规范操作、</w:t>
      </w:r>
      <w:r>
        <w:rPr>
          <w:rFonts w:ascii="Times New Roman" w:eastAsia="新宋体" w:hAnsi="Times New Roman" w:cs="Times New Roman" w:hint="eastAsia"/>
          <w:szCs w:val="28"/>
        </w:rPr>
        <w:t>参数设置及常见故障处理方法等知识</w:t>
      </w:r>
      <w:r>
        <w:rPr>
          <w:rFonts w:ascii="Times New Roman" w:eastAsia="宋体" w:hAnsi="Times New Roman" w:cs="Times New Roman" w:hint="eastAsia"/>
          <w:szCs w:val="28"/>
        </w:rPr>
        <w:t>；</w:t>
      </w:r>
    </w:p>
    <w:p w14:paraId="258F5FF1"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新宋体" w:hAnsi="Times New Roman" w:cs="Times New Roman" w:hint="eastAsia"/>
          <w:szCs w:val="28"/>
        </w:rPr>
        <w:t>——</w:t>
      </w:r>
      <w:r>
        <w:rPr>
          <w:rFonts w:ascii="Times New Roman" w:eastAsia="宋体" w:hAnsi="Times New Roman" w:cs="宋体" w:hint="eastAsia"/>
          <w:szCs w:val="28"/>
        </w:rPr>
        <w:t>了解</w:t>
      </w:r>
      <w:r>
        <w:rPr>
          <w:rFonts w:ascii="Times New Roman" w:eastAsia="宋体" w:hAnsi="Times New Roman" w:cs="Times New Roman" w:hint="eastAsia"/>
          <w:szCs w:val="28"/>
        </w:rPr>
        <w:t>芯片制造工艺的基本流程的和生产设备基本配置</w:t>
      </w:r>
      <w:r>
        <w:rPr>
          <w:rFonts w:ascii="Times New Roman" w:eastAsia="宋体" w:hAnsi="Times New Roman" w:cs="宋体" w:hint="eastAsia"/>
          <w:szCs w:val="28"/>
        </w:rPr>
        <w:t>及操作规范。</w:t>
      </w:r>
    </w:p>
    <w:p w14:paraId="08606497"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74FFA5A2"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——能够提升设备的运行效能与稳定性，进行日常排查与技术改进，确保设备高效运转；</w:t>
      </w:r>
    </w:p>
    <w:p w14:paraId="0E821B36"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——能够实施生产设备安装调试与预防保养，保证所属设备的正常运转；</w:t>
      </w:r>
    </w:p>
    <w:p w14:paraId="305A94B3" w14:textId="77777777" w:rsidR="00E037B3" w:rsidRDefault="00000000">
      <w:pPr>
        <w:pStyle w:val="aff1"/>
        <w:ind w:firstLineChars="600" w:firstLine="1260"/>
        <w:rPr>
          <w:rFonts w:ascii="Times New Roman" w:eastAsia="宋体" w:hAnsi="Times New Roman" w:cs="宋体"/>
          <w:szCs w:val="28"/>
        </w:rPr>
      </w:pPr>
      <w:r>
        <w:rPr>
          <w:rFonts w:ascii="Times New Roman" w:eastAsia="宋体" w:hAnsi="Times New Roman" w:cs="宋体" w:hint="eastAsia"/>
          <w:szCs w:val="28"/>
        </w:rPr>
        <w:t>——能够正确判断生产设备的关键故障，并给出常见故障处理方法。</w:t>
      </w:r>
    </w:p>
    <w:p w14:paraId="1E0765B4"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1CD5799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——具备能够实施设备转产、安装调试及关键参数设置的实践经验；</w:t>
      </w:r>
    </w:p>
    <w:p w14:paraId="44A66F7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——具备能根据生产需求和设备特点，制定最优产能和设备日常运</w:t>
      </w:r>
      <w:proofErr w:type="gramStart"/>
      <w:r>
        <w:rPr>
          <w:rFonts w:ascii="Times New Roman" w:eastAsia="宋体" w:hAnsi="Times New Roman" w:cs="Times New Roman" w:hint="eastAsia"/>
          <w:szCs w:val="28"/>
        </w:rPr>
        <w:t>维应用</w:t>
      </w:r>
      <w:proofErr w:type="gramEnd"/>
      <w:r>
        <w:rPr>
          <w:rFonts w:ascii="Times New Roman" w:eastAsia="宋体" w:hAnsi="Times New Roman" w:cs="Times New Roman" w:hint="eastAsia"/>
          <w:szCs w:val="28"/>
        </w:rPr>
        <w:t>解决方案的实践经验。</w:t>
      </w:r>
    </w:p>
    <w:p w14:paraId="400F31B9"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d</w:t>
      </w:r>
      <w:r>
        <w:rPr>
          <w:rFonts w:ascii="Times New Roman" w:eastAsia="新宋体" w:hAnsi="Times New Roman" w:hint="eastAsia"/>
          <w:szCs w:val="28"/>
        </w:rPr>
        <w:t>）综合能力</w:t>
      </w:r>
    </w:p>
    <w:p w14:paraId="21F36BF6" w14:textId="77777777" w:rsidR="00E037B3" w:rsidRDefault="00000000">
      <w:pPr>
        <w:pStyle w:val="aff1"/>
        <w:ind w:leftChars="540" w:left="1718" w:hangingChars="201" w:hanging="422"/>
        <w:rPr>
          <w:rFonts w:ascii="Times New Roman" w:eastAsia="新宋体" w:hAnsi="Times New Roman" w:cs="Times New Roman"/>
          <w:szCs w:val="28"/>
        </w:rPr>
      </w:pPr>
      <w:r>
        <w:rPr>
          <w:rFonts w:ascii="Times New Roman" w:eastAsia="新宋体" w:hAnsi="Times New Roman" w:cs="Times New Roman" w:hint="eastAsia"/>
          <w:szCs w:val="28"/>
        </w:rPr>
        <w:t>——</w:t>
      </w:r>
      <w:r>
        <w:rPr>
          <w:rFonts w:ascii="Times New Roman" w:eastAsia="宋体" w:hAnsi="Times New Roman" w:cs="Times New Roman" w:hint="eastAsia"/>
          <w:szCs w:val="28"/>
        </w:rPr>
        <w:t>了解晶圆设备行业的发展历史、行业现状、技术趋势；</w:t>
      </w:r>
    </w:p>
    <w:p w14:paraId="12818979"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——具备良好的创新意识、学习能力、实践能力以及分析解决问题的能力；</w:t>
      </w:r>
    </w:p>
    <w:p w14:paraId="0E8396E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69414C12" w14:textId="77777777" w:rsidR="00E037B3" w:rsidRDefault="00000000">
      <w:pPr>
        <w:pStyle w:val="aff"/>
        <w:numPr>
          <w:ilvl w:val="2"/>
          <w:numId w:val="0"/>
        </w:numPr>
        <w:spacing w:beforeLines="50" w:before="156" w:afterLines="50" w:after="156"/>
        <w:outlineLvl w:val="2"/>
        <w:rPr>
          <w:rFonts w:ascii="Times New Roman" w:cs="黑体"/>
        </w:rPr>
      </w:pPr>
      <w:r>
        <w:rPr>
          <w:rFonts w:ascii="Times New Roman" w:cs="黑体"/>
        </w:rPr>
        <w:t>5.2.</w:t>
      </w:r>
      <w:r>
        <w:rPr>
          <w:rFonts w:ascii="Times New Roman" w:cs="黑体" w:hint="eastAsia"/>
        </w:rPr>
        <w:t>7</w:t>
      </w:r>
      <w:r>
        <w:rPr>
          <w:rFonts w:ascii="Times New Roman" w:hint="eastAsia"/>
        </w:rPr>
        <w:t>光刻工艺工程师</w:t>
      </w:r>
    </w:p>
    <w:p w14:paraId="0910502B"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a</w:t>
      </w:r>
      <w:r>
        <w:rPr>
          <w:rFonts w:ascii="Times New Roman" w:eastAsia="新宋体" w:hAnsi="Times New Roman" w:hint="eastAsia"/>
          <w:szCs w:val="28"/>
        </w:rPr>
        <w:t>）专业知识</w:t>
      </w:r>
    </w:p>
    <w:p w14:paraId="51E03E3D"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新宋体" w:hAnsi="Times New Roman" w:cs="Times New Roman" w:hint="eastAsia"/>
          <w:szCs w:val="28"/>
        </w:rPr>
        <w:t>——</w:t>
      </w:r>
      <w:r>
        <w:rPr>
          <w:rFonts w:ascii="Times New Roman" w:eastAsia="宋体" w:hAnsi="Times New Roman" w:cs="宋体" w:hint="eastAsia"/>
          <w:szCs w:val="21"/>
        </w:rPr>
        <w:t>具备</w:t>
      </w:r>
      <w:r>
        <w:rPr>
          <w:rFonts w:ascii="Times New Roman" w:eastAsia="宋体" w:hAnsi="Times New Roman" w:cs="宋体" w:hint="eastAsia"/>
          <w:szCs w:val="28"/>
        </w:rPr>
        <w:t>微电子技术</w:t>
      </w:r>
      <w:r>
        <w:rPr>
          <w:rFonts w:ascii="Times New Roman" w:eastAsia="宋体" w:hAnsi="Times New Roman" w:cs="宋体" w:hint="eastAsia"/>
          <w:szCs w:val="21"/>
        </w:rPr>
        <w:t>、材料、自动化、光学、机械、电气、物理等相关专业的基本知识；</w:t>
      </w:r>
    </w:p>
    <w:p w14:paraId="22C081F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w:t>
      </w:r>
      <w:r>
        <w:rPr>
          <w:rFonts w:ascii="Times New Roman" w:eastAsia="宋体" w:hAnsi="Times New Roman" w:cs="宋体" w:hint="eastAsia"/>
          <w:szCs w:val="28"/>
        </w:rPr>
        <w:t>熟悉</w:t>
      </w:r>
      <w:r>
        <w:rPr>
          <w:rFonts w:ascii="Times New Roman" w:eastAsia="宋体" w:hAnsi="Times New Roman" w:cs="宋体" w:hint="eastAsia"/>
          <w:szCs w:val="21"/>
        </w:rPr>
        <w:t>光刻相关工艺及设备</w:t>
      </w:r>
      <w:r>
        <w:rPr>
          <w:rFonts w:ascii="Times New Roman" w:eastAsia="宋体" w:hAnsi="Times New Roman" w:cs="Times New Roman" w:hint="eastAsia"/>
          <w:szCs w:val="28"/>
        </w:rPr>
        <w:t>的基本原理；</w:t>
      </w:r>
    </w:p>
    <w:p w14:paraId="4E47292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w:t>
      </w:r>
      <w:r>
        <w:rPr>
          <w:rFonts w:ascii="Times New Roman" w:eastAsia="宋体" w:hAnsi="Times New Roman" w:cs="宋体" w:hint="eastAsia"/>
          <w:szCs w:val="21"/>
          <w:shd w:val="clear" w:color="auto" w:fill="FFFFFF"/>
        </w:rPr>
        <w:t>熟悉</w:t>
      </w:r>
      <w:r>
        <w:rPr>
          <w:rFonts w:ascii="Times New Roman" w:eastAsia="宋体" w:hAnsi="Times New Roman" w:cs="宋体" w:hint="eastAsia"/>
          <w:szCs w:val="21"/>
        </w:rPr>
        <w:t>光刻</w:t>
      </w:r>
      <w:r>
        <w:rPr>
          <w:rFonts w:ascii="Times New Roman" w:eastAsia="宋体" w:hAnsi="Times New Roman" w:cs="宋体" w:hint="eastAsia"/>
          <w:szCs w:val="21"/>
          <w:shd w:val="clear" w:color="auto" w:fill="FFFFFF"/>
        </w:rPr>
        <w:t>相关工艺的技术和材料；</w:t>
      </w:r>
    </w:p>
    <w:p w14:paraId="1B0305D4"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新宋体" w:hAnsi="Times New Roman" w:cs="Times New Roman" w:hint="eastAsia"/>
          <w:szCs w:val="28"/>
        </w:rPr>
        <w:t>——了解</w:t>
      </w:r>
      <w:r>
        <w:rPr>
          <w:rFonts w:ascii="Times New Roman" w:eastAsia="宋体" w:hAnsi="Times New Roman" w:cs="宋体" w:hint="eastAsia"/>
          <w:szCs w:val="21"/>
        </w:rPr>
        <w:t>晶圆光刻工艺流程</w:t>
      </w:r>
      <w:r>
        <w:rPr>
          <w:rFonts w:ascii="Times New Roman" w:eastAsia="宋体" w:hAnsi="Times New Roman" w:cs="宋体" w:hint="eastAsia"/>
          <w:szCs w:val="28"/>
        </w:rPr>
        <w:t>及相关工序流程</w:t>
      </w:r>
      <w:r>
        <w:rPr>
          <w:rFonts w:ascii="Times New Roman" w:eastAsia="宋体" w:hAnsi="Times New Roman" w:cs="Times New Roman" w:hint="eastAsia"/>
          <w:szCs w:val="28"/>
        </w:rPr>
        <w:t>。</w:t>
      </w:r>
    </w:p>
    <w:p w14:paraId="5E035A20"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41A55BBC"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8"/>
        </w:rPr>
        <w:t>——</w:t>
      </w:r>
      <w:r>
        <w:rPr>
          <w:rFonts w:ascii="Times New Roman" w:eastAsia="宋体" w:hAnsi="Times New Roman" w:cs="宋体" w:hint="eastAsia"/>
          <w:szCs w:val="21"/>
          <w:shd w:val="clear" w:color="auto" w:fill="FFFFFF"/>
        </w:rPr>
        <w:t>能够使用曝光工艺</w:t>
      </w:r>
      <w:r>
        <w:rPr>
          <w:rFonts w:ascii="Times New Roman" w:eastAsia="宋体" w:hAnsi="Times New Roman" w:cs="宋体" w:hint="eastAsia"/>
          <w:szCs w:val="21"/>
        </w:rPr>
        <w:t>、</w:t>
      </w:r>
      <w:r>
        <w:rPr>
          <w:rFonts w:ascii="Times New Roman" w:eastAsia="宋体" w:hAnsi="Times New Roman" w:cs="宋体" w:hint="eastAsia"/>
          <w:szCs w:val="21"/>
          <w:shd w:val="clear" w:color="auto" w:fill="FFFFFF"/>
        </w:rPr>
        <w:t>涂布显影工艺</w:t>
      </w:r>
      <w:r>
        <w:rPr>
          <w:rFonts w:ascii="Times New Roman" w:eastAsia="宋体" w:hAnsi="Times New Roman" w:cs="宋体" w:hint="eastAsia"/>
          <w:szCs w:val="21"/>
        </w:rPr>
        <w:t>、</w:t>
      </w:r>
      <w:r>
        <w:rPr>
          <w:rFonts w:ascii="Times New Roman" w:eastAsia="宋体" w:hAnsi="Times New Roman" w:cs="宋体" w:hint="eastAsia"/>
          <w:szCs w:val="21"/>
          <w:shd w:val="clear" w:color="auto" w:fill="FFFFFF"/>
        </w:rPr>
        <w:t>光学检测等技术设备</w:t>
      </w:r>
      <w:r>
        <w:rPr>
          <w:rFonts w:ascii="Times New Roman" w:eastAsia="宋体" w:hAnsi="Times New Roman" w:cs="宋体" w:hint="eastAsia"/>
          <w:szCs w:val="21"/>
        </w:rPr>
        <w:t>，</w:t>
      </w:r>
      <w:proofErr w:type="gramStart"/>
      <w:r>
        <w:rPr>
          <w:rFonts w:ascii="Times New Roman" w:eastAsia="宋体" w:hAnsi="Times New Roman" w:cs="宋体" w:hint="eastAsia"/>
          <w:szCs w:val="21"/>
        </w:rPr>
        <w:t>保证对晶圆</w:t>
      </w:r>
      <w:proofErr w:type="gramEnd"/>
      <w:r>
        <w:rPr>
          <w:rFonts w:ascii="Times New Roman" w:eastAsia="宋体" w:hAnsi="Times New Roman" w:cs="宋体" w:hint="eastAsia"/>
          <w:szCs w:val="21"/>
        </w:rPr>
        <w:t>光刻</w:t>
      </w:r>
      <w:r>
        <w:rPr>
          <w:rFonts w:ascii="Times New Roman" w:eastAsia="宋体" w:hAnsi="Times New Roman" w:cs="宋体" w:hint="eastAsia"/>
          <w:szCs w:val="28"/>
        </w:rPr>
        <w:t>设备及辅助设备的正常运行及维护；</w:t>
      </w:r>
    </w:p>
    <w:p w14:paraId="7FBD1A87"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8"/>
        </w:rPr>
        <w:t>——能够对光刻</w:t>
      </w:r>
      <w:r>
        <w:rPr>
          <w:rFonts w:ascii="Times New Roman" w:eastAsia="宋体" w:hAnsi="Times New Roman" w:cs="宋体" w:hint="eastAsia"/>
          <w:szCs w:val="21"/>
          <w:shd w:val="clear" w:color="auto" w:fill="FFFFFF"/>
        </w:rPr>
        <w:t>工艺稳定性提升、产品特性进行监控，优化产品的良</w:t>
      </w:r>
      <w:proofErr w:type="gramStart"/>
      <w:r>
        <w:rPr>
          <w:rFonts w:ascii="Times New Roman" w:eastAsia="宋体" w:hAnsi="Times New Roman" w:cs="宋体" w:hint="eastAsia"/>
          <w:szCs w:val="21"/>
          <w:shd w:val="clear" w:color="auto" w:fill="FFFFFF"/>
        </w:rPr>
        <w:t>率成本</w:t>
      </w:r>
      <w:proofErr w:type="gramEnd"/>
      <w:r>
        <w:rPr>
          <w:rFonts w:ascii="Times New Roman" w:eastAsia="宋体" w:hAnsi="Times New Roman" w:cs="宋体" w:hint="eastAsia"/>
          <w:szCs w:val="21"/>
          <w:shd w:val="clear" w:color="auto" w:fill="FFFFFF"/>
        </w:rPr>
        <w:t>及生产时效</w:t>
      </w:r>
      <w:r>
        <w:rPr>
          <w:rFonts w:ascii="Times New Roman" w:eastAsia="宋体" w:hAnsi="Times New Roman" w:cs="宋体" w:hint="eastAsia"/>
          <w:szCs w:val="21"/>
        </w:rPr>
        <w:t>；</w:t>
      </w:r>
    </w:p>
    <w:p w14:paraId="14AFA814"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——能够进行光刻工艺管理，对一线工艺技术人员及生产作业人员进行工艺相关应用指导和培训。</w:t>
      </w:r>
    </w:p>
    <w:p w14:paraId="31CFC4A2"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0AB74BA1"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——具备实施光刻设备转产、安装调试及关键参数设置的实践经验；</w:t>
      </w:r>
    </w:p>
    <w:p w14:paraId="34DD0B9F"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宋体" w:hint="eastAsia"/>
          <w:szCs w:val="21"/>
        </w:rPr>
        <w:t>——</w:t>
      </w:r>
      <w:r>
        <w:rPr>
          <w:rFonts w:ascii="Times New Roman" w:eastAsia="宋体" w:hAnsi="Times New Roman" w:cs="宋体"/>
          <w:szCs w:val="21"/>
        </w:rPr>
        <w:t>具备丰富的</w:t>
      </w:r>
      <w:r>
        <w:rPr>
          <w:rFonts w:ascii="Times New Roman" w:eastAsia="宋体" w:hAnsi="Times New Roman" w:cs="宋体" w:hint="eastAsia"/>
          <w:szCs w:val="21"/>
        </w:rPr>
        <w:t>光刻</w:t>
      </w:r>
      <w:r>
        <w:rPr>
          <w:rFonts w:ascii="Times New Roman" w:eastAsia="宋体" w:hAnsi="Times New Roman" w:cs="宋体"/>
          <w:szCs w:val="21"/>
        </w:rPr>
        <w:t>设备工艺测试和优化</w:t>
      </w:r>
      <w:r>
        <w:rPr>
          <w:rFonts w:ascii="Times New Roman" w:eastAsia="宋体" w:hAnsi="Times New Roman" w:cs="宋体" w:hint="eastAsia"/>
          <w:szCs w:val="21"/>
        </w:rPr>
        <w:t>产能的实践经验</w:t>
      </w:r>
      <w:r>
        <w:rPr>
          <w:rFonts w:ascii="Times New Roman" w:eastAsia="宋体" w:hAnsi="Times New Roman" w:cs="Times New Roman" w:hint="eastAsia"/>
          <w:szCs w:val="28"/>
        </w:rPr>
        <w:t>。</w:t>
      </w:r>
    </w:p>
    <w:p w14:paraId="1F13AC14"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d</w:t>
      </w:r>
      <w:r>
        <w:rPr>
          <w:rFonts w:ascii="Times New Roman" w:eastAsia="新宋体" w:hAnsi="Times New Roman" w:hint="eastAsia"/>
          <w:szCs w:val="28"/>
        </w:rPr>
        <w:t>）综合能力</w:t>
      </w:r>
    </w:p>
    <w:p w14:paraId="50BD4286"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新宋体" w:hAnsi="Times New Roman" w:cs="Times New Roman" w:hint="eastAsia"/>
          <w:szCs w:val="28"/>
        </w:rPr>
        <w:t>——</w:t>
      </w:r>
      <w:r>
        <w:rPr>
          <w:rFonts w:ascii="Times New Roman" w:eastAsia="宋体" w:hAnsi="Times New Roman" w:cs="Times New Roman" w:hint="eastAsia"/>
          <w:szCs w:val="28"/>
        </w:rPr>
        <w:t>了解</w:t>
      </w:r>
      <w:r>
        <w:rPr>
          <w:rFonts w:ascii="Times New Roman" w:eastAsia="宋体" w:hAnsi="Times New Roman" w:cs="宋体" w:hint="eastAsia"/>
          <w:szCs w:val="21"/>
        </w:rPr>
        <w:t>光刻工艺</w:t>
      </w:r>
      <w:r>
        <w:rPr>
          <w:rFonts w:ascii="Times New Roman" w:eastAsia="宋体" w:hAnsi="Times New Roman" w:cs="Times New Roman" w:hint="eastAsia"/>
          <w:szCs w:val="28"/>
        </w:rPr>
        <w:t>行业</w:t>
      </w:r>
      <w:r>
        <w:rPr>
          <w:rFonts w:ascii="Times New Roman" w:eastAsia="宋体" w:hAnsi="Times New Roman" w:cs="宋体" w:hint="eastAsia"/>
          <w:szCs w:val="21"/>
        </w:rPr>
        <w:t>的发展历史、行业现状、技术趋势；</w:t>
      </w:r>
    </w:p>
    <w:p w14:paraId="07ADDE8F"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——具备良好的创新意识、学习能力、实践能力以及分析解决问题的能力；</w:t>
      </w:r>
    </w:p>
    <w:p w14:paraId="343FB931"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——具备良好的团队意识、沟通能力、适应能力以及自我管理能力。</w:t>
      </w:r>
    </w:p>
    <w:p w14:paraId="0BB04AD8" w14:textId="77777777" w:rsidR="00E037B3" w:rsidRDefault="00000000">
      <w:pPr>
        <w:pStyle w:val="aff"/>
        <w:numPr>
          <w:ilvl w:val="2"/>
          <w:numId w:val="0"/>
        </w:numPr>
        <w:spacing w:beforeLines="50" w:before="156" w:afterLines="50" w:after="156"/>
        <w:outlineLvl w:val="2"/>
        <w:rPr>
          <w:rFonts w:ascii="Times New Roman" w:cs="黑体"/>
        </w:rPr>
      </w:pPr>
      <w:r>
        <w:rPr>
          <w:rFonts w:ascii="Times New Roman" w:cs="黑体"/>
        </w:rPr>
        <w:lastRenderedPageBreak/>
        <w:t>5.2.8</w:t>
      </w:r>
      <w:r>
        <w:rPr>
          <w:rFonts w:ascii="Times New Roman" w:cs="黑体"/>
        </w:rPr>
        <w:t>薄膜工艺工程师</w:t>
      </w:r>
    </w:p>
    <w:p w14:paraId="0534033C"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a</w:t>
      </w:r>
      <w:r>
        <w:rPr>
          <w:rFonts w:ascii="Times New Roman" w:eastAsia="新宋体" w:hAnsi="Times New Roman" w:hint="eastAsia"/>
          <w:szCs w:val="28"/>
        </w:rPr>
        <w:t>）专业知识</w:t>
      </w:r>
    </w:p>
    <w:p w14:paraId="376CC234"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新宋体" w:hAnsi="Times New Roman" w:cs="Times New Roman" w:hint="eastAsia"/>
          <w:szCs w:val="28"/>
        </w:rPr>
        <w:t>——</w:t>
      </w:r>
      <w:r>
        <w:rPr>
          <w:rFonts w:ascii="Times New Roman" w:eastAsia="宋体" w:hAnsi="Times New Roman" w:cs="宋体" w:hint="eastAsia"/>
          <w:szCs w:val="21"/>
        </w:rPr>
        <w:t>具备</w:t>
      </w:r>
      <w:r>
        <w:rPr>
          <w:rFonts w:ascii="Times New Roman" w:eastAsia="宋体" w:hAnsi="Times New Roman" w:cs="宋体" w:hint="eastAsia"/>
          <w:szCs w:val="28"/>
        </w:rPr>
        <w:t>微电子技术</w:t>
      </w:r>
      <w:r>
        <w:rPr>
          <w:rFonts w:ascii="Times New Roman" w:eastAsia="宋体" w:hAnsi="Times New Roman" w:cs="宋体" w:hint="eastAsia"/>
          <w:szCs w:val="21"/>
        </w:rPr>
        <w:t>、材料、自动化、光学物理等相关专业的基本知识；</w:t>
      </w:r>
    </w:p>
    <w:p w14:paraId="62632193"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——熟悉</w:t>
      </w:r>
      <w:r>
        <w:rPr>
          <w:rFonts w:ascii="Times New Roman" w:eastAsia="宋体" w:hAnsi="Times New Roman" w:cs="宋体" w:hint="eastAsia"/>
          <w:szCs w:val="21"/>
          <w:shd w:val="clear" w:color="auto" w:fill="FFFFFF"/>
        </w:rPr>
        <w:t>薄膜</w:t>
      </w:r>
      <w:r>
        <w:rPr>
          <w:rFonts w:ascii="Times New Roman" w:eastAsia="宋体" w:hAnsi="Times New Roman" w:cs="宋体" w:hint="eastAsia"/>
          <w:szCs w:val="21"/>
        </w:rPr>
        <w:t>相关工艺及设备</w:t>
      </w:r>
      <w:r>
        <w:rPr>
          <w:rFonts w:ascii="Times New Roman" w:eastAsia="宋体" w:hAnsi="Times New Roman" w:cs="宋体" w:hint="eastAsia"/>
          <w:szCs w:val="28"/>
        </w:rPr>
        <w:t>的基本原理；</w:t>
      </w:r>
    </w:p>
    <w:p w14:paraId="100BF8B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宋体" w:hint="eastAsia"/>
          <w:szCs w:val="28"/>
        </w:rPr>
        <w:t>——了解</w:t>
      </w:r>
      <w:r>
        <w:rPr>
          <w:rFonts w:ascii="Times New Roman" w:eastAsia="宋体" w:hAnsi="Times New Roman" w:cs="宋体" w:hint="eastAsia"/>
          <w:szCs w:val="21"/>
        </w:rPr>
        <w:t>晶圆薄膜工艺流程</w:t>
      </w:r>
      <w:r>
        <w:rPr>
          <w:rFonts w:ascii="Times New Roman" w:eastAsia="宋体" w:hAnsi="Times New Roman" w:cs="宋体" w:hint="eastAsia"/>
          <w:szCs w:val="28"/>
        </w:rPr>
        <w:t>及相关工序流程。</w:t>
      </w:r>
    </w:p>
    <w:p w14:paraId="3650748B"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4793D4F5"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——能够操作机台，保证对薄膜设备及辅助设备的正常运行及维护；</w:t>
      </w:r>
    </w:p>
    <w:p w14:paraId="0D5D9A64"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——能够对薄膜工艺进行开发和优化，通过与供应商紧密合作降低成本；</w:t>
      </w:r>
    </w:p>
    <w:p w14:paraId="5AF8AA92"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——能够通过调查工艺异常并找出根本原因来降低不良率，从而提高产能和良率；</w:t>
      </w:r>
    </w:p>
    <w:p w14:paraId="10B47E61"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——能够正确判断薄膜设备故障，执行解决已经或可能出现的问题，处理设备和产品的异常问题；</w:t>
      </w:r>
    </w:p>
    <w:p w14:paraId="776112D2" w14:textId="77777777" w:rsidR="00E037B3" w:rsidRDefault="00000000">
      <w:pPr>
        <w:pStyle w:val="aff1"/>
        <w:ind w:leftChars="522" w:left="1673" w:hangingChars="200" w:hanging="420"/>
        <w:rPr>
          <w:rFonts w:ascii="Times New Roman" w:eastAsia="宋体" w:hAnsi="Times New Roman" w:cs="宋体"/>
          <w:szCs w:val="28"/>
        </w:rPr>
      </w:pPr>
      <w:r>
        <w:rPr>
          <w:rFonts w:ascii="Times New Roman" w:eastAsia="宋体" w:hAnsi="Times New Roman" w:cs="宋体" w:hint="eastAsia"/>
          <w:szCs w:val="28"/>
        </w:rPr>
        <w:t>——</w:t>
      </w:r>
      <w:r>
        <w:rPr>
          <w:rFonts w:ascii="Times New Roman" w:eastAsia="宋体" w:hAnsi="Times New Roman" w:cs="宋体" w:hint="eastAsia"/>
          <w:szCs w:val="21"/>
        </w:rPr>
        <w:t>能够进行薄膜工艺管理，对一线工艺技术人员及生产作业人员进行工艺相关应用指导和培训。</w:t>
      </w:r>
    </w:p>
    <w:p w14:paraId="621BFC58"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66ACB81F"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——具备实施薄膜设备转产、安装调试及关键参数设置的实践经验；</w:t>
      </w:r>
    </w:p>
    <w:p w14:paraId="0B207CA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宋体" w:hint="eastAsia"/>
          <w:szCs w:val="21"/>
        </w:rPr>
        <w:t>——</w:t>
      </w:r>
      <w:r>
        <w:rPr>
          <w:rFonts w:ascii="Times New Roman" w:eastAsia="宋体" w:hAnsi="Times New Roman" w:cs="宋体"/>
          <w:szCs w:val="21"/>
        </w:rPr>
        <w:t>具备丰富的</w:t>
      </w:r>
      <w:r>
        <w:rPr>
          <w:rFonts w:ascii="Times New Roman" w:eastAsia="宋体" w:hAnsi="Times New Roman" w:cs="宋体" w:hint="eastAsia"/>
          <w:szCs w:val="21"/>
        </w:rPr>
        <w:t>薄膜</w:t>
      </w:r>
      <w:r>
        <w:rPr>
          <w:rFonts w:ascii="Times New Roman" w:eastAsia="宋体" w:hAnsi="Times New Roman" w:cs="宋体"/>
          <w:szCs w:val="21"/>
        </w:rPr>
        <w:t>工艺测试和优化</w:t>
      </w:r>
      <w:r>
        <w:rPr>
          <w:rFonts w:ascii="Times New Roman" w:eastAsia="宋体" w:hAnsi="Times New Roman" w:cs="宋体" w:hint="eastAsia"/>
          <w:szCs w:val="21"/>
        </w:rPr>
        <w:t>产能的实践经验</w:t>
      </w:r>
      <w:r>
        <w:rPr>
          <w:rFonts w:ascii="Times New Roman" w:eastAsia="宋体" w:hAnsi="Times New Roman" w:cs="Times New Roman" w:hint="eastAsia"/>
          <w:szCs w:val="28"/>
        </w:rPr>
        <w:t>。</w:t>
      </w:r>
    </w:p>
    <w:p w14:paraId="785A7152"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d</w:t>
      </w:r>
      <w:r>
        <w:rPr>
          <w:rFonts w:ascii="Times New Roman" w:eastAsia="新宋体" w:hAnsi="Times New Roman" w:hint="eastAsia"/>
          <w:szCs w:val="28"/>
        </w:rPr>
        <w:t>）综合能力</w:t>
      </w:r>
    </w:p>
    <w:p w14:paraId="40BA5D83"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w:t>
      </w:r>
      <w:r>
        <w:rPr>
          <w:rFonts w:ascii="Times New Roman" w:eastAsia="宋体" w:hAnsi="Times New Roman" w:cs="Times New Roman" w:hint="eastAsia"/>
          <w:szCs w:val="28"/>
        </w:rPr>
        <w:t>了解</w:t>
      </w:r>
      <w:r>
        <w:rPr>
          <w:rFonts w:ascii="Times New Roman" w:eastAsia="宋体" w:hAnsi="Times New Roman" w:cs="宋体" w:hint="eastAsia"/>
          <w:szCs w:val="21"/>
        </w:rPr>
        <w:t>薄膜工艺行业的发展历史、行业现状、技术趋势；</w:t>
      </w:r>
    </w:p>
    <w:p w14:paraId="48A234D8"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——具备良好的创新意识、学习能力、实践能力以及分析解决问题的能力；</w:t>
      </w:r>
    </w:p>
    <w:p w14:paraId="11D21C89"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——具备良好的团队意识、沟通能力、适应能力以及自我管理能力。</w:t>
      </w:r>
    </w:p>
    <w:p w14:paraId="449D73FC" w14:textId="77777777" w:rsidR="00E037B3" w:rsidRDefault="00000000">
      <w:pPr>
        <w:pStyle w:val="aff"/>
        <w:numPr>
          <w:ilvl w:val="2"/>
          <w:numId w:val="0"/>
        </w:numPr>
        <w:spacing w:beforeLines="50" w:before="156" w:afterLines="50" w:after="156"/>
        <w:outlineLvl w:val="2"/>
        <w:rPr>
          <w:rFonts w:ascii="Times New Roman" w:cs="黑体"/>
        </w:rPr>
      </w:pPr>
      <w:r>
        <w:rPr>
          <w:rFonts w:ascii="Times New Roman" w:cs="黑体"/>
        </w:rPr>
        <w:t>5.2.9</w:t>
      </w:r>
      <w:r>
        <w:rPr>
          <w:rFonts w:ascii="Times New Roman" w:cs="黑体"/>
        </w:rPr>
        <w:t>刻蚀工艺工程师</w:t>
      </w:r>
    </w:p>
    <w:p w14:paraId="67775792"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a</w:t>
      </w:r>
      <w:r>
        <w:rPr>
          <w:rFonts w:ascii="Times New Roman" w:eastAsia="宋体" w:hAnsi="Times New Roman" w:cs="宋体" w:hint="eastAsia"/>
          <w:szCs w:val="28"/>
        </w:rPr>
        <w:t>）专业知识</w:t>
      </w:r>
    </w:p>
    <w:p w14:paraId="686771C0"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8"/>
        </w:rPr>
        <w:t>——</w:t>
      </w:r>
      <w:r>
        <w:rPr>
          <w:rFonts w:ascii="Times New Roman" w:eastAsia="宋体" w:hAnsi="Times New Roman" w:cs="宋体" w:hint="eastAsia"/>
          <w:szCs w:val="21"/>
        </w:rPr>
        <w:t>具备</w:t>
      </w:r>
      <w:r>
        <w:rPr>
          <w:rFonts w:ascii="Times New Roman" w:eastAsia="宋体" w:hAnsi="Times New Roman" w:cs="宋体" w:hint="eastAsia"/>
          <w:szCs w:val="28"/>
        </w:rPr>
        <w:t>微电子技术</w:t>
      </w:r>
      <w:r>
        <w:rPr>
          <w:rFonts w:ascii="Times New Roman" w:eastAsia="宋体" w:hAnsi="Times New Roman" w:cs="宋体" w:hint="eastAsia"/>
          <w:szCs w:val="21"/>
        </w:rPr>
        <w:t>、材料、自动化、光学物理等相关专业的基本知识；</w:t>
      </w:r>
    </w:p>
    <w:p w14:paraId="6383BA4D"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——熟悉</w:t>
      </w:r>
      <w:r>
        <w:rPr>
          <w:rFonts w:ascii="Times New Roman" w:eastAsia="宋体" w:hAnsi="Times New Roman" w:cs="宋体" w:hint="eastAsia"/>
          <w:szCs w:val="21"/>
          <w:shd w:val="clear" w:color="auto" w:fill="FFFFFF"/>
        </w:rPr>
        <w:t>刻蚀</w:t>
      </w:r>
      <w:r>
        <w:rPr>
          <w:rFonts w:ascii="Times New Roman" w:eastAsia="宋体" w:hAnsi="Times New Roman" w:cs="宋体" w:hint="eastAsia"/>
          <w:szCs w:val="21"/>
        </w:rPr>
        <w:t>相关工艺及设备</w:t>
      </w:r>
      <w:r>
        <w:rPr>
          <w:rFonts w:ascii="Times New Roman" w:eastAsia="宋体" w:hAnsi="Times New Roman" w:cs="宋体" w:hint="eastAsia"/>
          <w:szCs w:val="28"/>
        </w:rPr>
        <w:t>的基本原理；</w:t>
      </w:r>
    </w:p>
    <w:p w14:paraId="4F8EF6DC"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8"/>
        </w:rPr>
        <w:t>——了解</w:t>
      </w:r>
      <w:r>
        <w:rPr>
          <w:rFonts w:ascii="Times New Roman" w:eastAsia="宋体" w:hAnsi="Times New Roman" w:cs="宋体" w:hint="eastAsia"/>
          <w:szCs w:val="21"/>
        </w:rPr>
        <w:t>晶圆</w:t>
      </w:r>
      <w:r>
        <w:rPr>
          <w:rFonts w:ascii="Times New Roman" w:eastAsia="宋体" w:hAnsi="Times New Roman" w:cs="宋体" w:hint="eastAsia"/>
          <w:szCs w:val="21"/>
          <w:shd w:val="clear" w:color="auto" w:fill="FFFFFF"/>
        </w:rPr>
        <w:t>刻蚀</w:t>
      </w:r>
      <w:r>
        <w:rPr>
          <w:rFonts w:ascii="Times New Roman" w:eastAsia="宋体" w:hAnsi="Times New Roman" w:cs="宋体" w:hint="eastAsia"/>
          <w:szCs w:val="21"/>
        </w:rPr>
        <w:t>工艺流程</w:t>
      </w:r>
      <w:r>
        <w:rPr>
          <w:rFonts w:ascii="Times New Roman" w:eastAsia="宋体" w:hAnsi="Times New Roman" w:cs="宋体" w:hint="eastAsia"/>
          <w:szCs w:val="28"/>
        </w:rPr>
        <w:t>及相关工序流程。</w:t>
      </w:r>
    </w:p>
    <w:p w14:paraId="3AA13C6D" w14:textId="77777777" w:rsidR="00E037B3" w:rsidRDefault="00E037B3">
      <w:pPr>
        <w:pStyle w:val="aff1"/>
        <w:ind w:leftChars="540" w:left="1718" w:hangingChars="201" w:hanging="422"/>
        <w:rPr>
          <w:rFonts w:ascii="Times New Roman" w:eastAsia="宋体" w:hAnsi="Times New Roman" w:cs="宋体"/>
          <w:szCs w:val="28"/>
        </w:rPr>
      </w:pPr>
    </w:p>
    <w:p w14:paraId="5697E7A8"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b</w:t>
      </w:r>
      <w:r>
        <w:rPr>
          <w:rFonts w:ascii="Times New Roman" w:eastAsia="宋体" w:hAnsi="Times New Roman" w:cs="宋体" w:hint="eastAsia"/>
          <w:szCs w:val="28"/>
        </w:rPr>
        <w:t>）技术技能</w:t>
      </w:r>
    </w:p>
    <w:p w14:paraId="1C9EEB81"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——能够进行干法（或湿法）刻蚀站位新产品新工艺开发和产品的生产操作；</w:t>
      </w:r>
    </w:p>
    <w:p w14:paraId="17BD74AE"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——能够对干法（或湿法）刻蚀站位的新材料和新设备的评估和验收；</w:t>
      </w:r>
    </w:p>
    <w:p w14:paraId="5A31EF42"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——掌握干法（或湿法）刻蚀工艺关键控制点，工艺异常分析及处理，</w:t>
      </w:r>
      <w:proofErr w:type="gramStart"/>
      <w:r>
        <w:rPr>
          <w:rFonts w:ascii="Times New Roman" w:eastAsia="宋体" w:hAnsi="Times New Roman" w:cs="宋体" w:hint="eastAsia"/>
          <w:szCs w:val="21"/>
        </w:rPr>
        <w:t>工艺制程的</w:t>
      </w:r>
      <w:proofErr w:type="gramEnd"/>
      <w:r>
        <w:rPr>
          <w:rFonts w:ascii="Times New Roman" w:eastAsia="宋体" w:hAnsi="Times New Roman" w:cs="宋体" w:hint="eastAsia"/>
          <w:szCs w:val="21"/>
        </w:rPr>
        <w:t>开发和改善，解决线下线上异常问题；</w:t>
      </w:r>
    </w:p>
    <w:p w14:paraId="48B48BB8"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——能够对干法（或湿法）刻蚀站位的成本节约和效能提升；</w:t>
      </w:r>
    </w:p>
    <w:p w14:paraId="5160FC64"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——能够进行刻蚀工艺管理，对一线工艺技术人员及生产作业人员进行工艺相关应用指导和培训。</w:t>
      </w:r>
    </w:p>
    <w:p w14:paraId="10BF6D69"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c</w:t>
      </w:r>
      <w:r>
        <w:rPr>
          <w:rFonts w:ascii="Times New Roman" w:eastAsia="宋体" w:hAnsi="Times New Roman" w:cs="宋体" w:hint="eastAsia"/>
          <w:szCs w:val="28"/>
        </w:rPr>
        <w:t>）工程实践</w:t>
      </w:r>
    </w:p>
    <w:p w14:paraId="1AD509E6"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——具备实施</w:t>
      </w:r>
      <w:r>
        <w:rPr>
          <w:rFonts w:ascii="Times New Roman" w:eastAsia="宋体" w:hAnsi="Times New Roman" w:cs="宋体" w:hint="eastAsia"/>
          <w:szCs w:val="21"/>
          <w:shd w:val="clear" w:color="auto" w:fill="FFFFFF"/>
        </w:rPr>
        <w:t>刻蚀工艺开发的执行和推进</w:t>
      </w:r>
      <w:r>
        <w:rPr>
          <w:rFonts w:ascii="Times New Roman" w:eastAsia="宋体" w:hAnsi="Times New Roman" w:cs="宋体" w:hint="eastAsia"/>
          <w:szCs w:val="21"/>
        </w:rPr>
        <w:t>的实践经验；</w:t>
      </w:r>
    </w:p>
    <w:p w14:paraId="79E96B3B"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1"/>
        </w:rPr>
        <w:t>——具备使</w:t>
      </w:r>
      <w:r>
        <w:rPr>
          <w:rFonts w:ascii="Times New Roman" w:eastAsia="宋体" w:hAnsi="Times New Roman" w:cs="宋体" w:hint="eastAsia"/>
          <w:szCs w:val="21"/>
          <w:shd w:val="clear" w:color="auto" w:fill="FFFFFF"/>
        </w:rPr>
        <w:t>刻蚀</w:t>
      </w:r>
      <w:r>
        <w:rPr>
          <w:rFonts w:ascii="Times New Roman" w:eastAsia="宋体" w:hAnsi="Times New Roman" w:cs="宋体" w:hint="eastAsia"/>
          <w:szCs w:val="21"/>
        </w:rPr>
        <w:t>设备</w:t>
      </w:r>
      <w:r>
        <w:rPr>
          <w:rFonts w:ascii="Times New Roman" w:eastAsia="宋体" w:hAnsi="Times New Roman" w:cs="宋体" w:hint="eastAsia"/>
          <w:szCs w:val="21"/>
          <w:shd w:val="clear" w:color="auto" w:fill="FFFFFF"/>
        </w:rPr>
        <w:t>工艺正常运行，解决线下线上异常问题</w:t>
      </w:r>
      <w:r>
        <w:rPr>
          <w:rFonts w:ascii="Times New Roman" w:eastAsia="宋体" w:hAnsi="Times New Roman" w:cs="宋体" w:hint="eastAsia"/>
          <w:szCs w:val="21"/>
        </w:rPr>
        <w:t>的实践经验</w:t>
      </w:r>
      <w:r>
        <w:rPr>
          <w:rFonts w:ascii="Times New Roman" w:eastAsia="宋体" w:hAnsi="Times New Roman" w:cs="宋体" w:hint="eastAsia"/>
          <w:szCs w:val="28"/>
        </w:rPr>
        <w:t>。</w:t>
      </w:r>
    </w:p>
    <w:p w14:paraId="0AC3BCDC" w14:textId="77777777" w:rsidR="00E037B3" w:rsidRDefault="00000000">
      <w:pPr>
        <w:pStyle w:val="aff1"/>
        <w:rPr>
          <w:rFonts w:ascii="Times New Roman" w:eastAsia="宋体" w:hAnsi="Times New Roman" w:cs="宋体"/>
          <w:szCs w:val="28"/>
        </w:rPr>
      </w:pPr>
      <w:r>
        <w:rPr>
          <w:rFonts w:ascii="Times New Roman" w:eastAsia="宋体" w:hAnsi="Times New Roman" w:cs="宋体" w:hint="eastAsia"/>
          <w:szCs w:val="28"/>
        </w:rPr>
        <w:t>d</w:t>
      </w:r>
      <w:r>
        <w:rPr>
          <w:rFonts w:ascii="Times New Roman" w:eastAsia="宋体" w:hAnsi="Times New Roman" w:cs="宋体" w:hint="eastAsia"/>
          <w:szCs w:val="28"/>
        </w:rPr>
        <w:t>）综合能力</w:t>
      </w:r>
    </w:p>
    <w:p w14:paraId="1230F24E"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w:t>
      </w:r>
      <w:r>
        <w:rPr>
          <w:rFonts w:ascii="Times New Roman" w:eastAsia="宋体" w:hAnsi="Times New Roman" w:cs="Times New Roman" w:hint="eastAsia"/>
          <w:szCs w:val="28"/>
        </w:rPr>
        <w:t>了解</w:t>
      </w:r>
      <w:r>
        <w:rPr>
          <w:rFonts w:ascii="Times New Roman" w:eastAsia="宋体" w:hAnsi="Times New Roman" w:cs="宋体" w:hint="eastAsia"/>
          <w:szCs w:val="21"/>
        </w:rPr>
        <w:t>刻蚀工艺行业的发展历史、行业现状、技术趋势；</w:t>
      </w:r>
    </w:p>
    <w:p w14:paraId="7ACC5E84"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——具备良好的创新意识、学习能力、实践能力以及分析解决问题的能力；</w:t>
      </w:r>
    </w:p>
    <w:p w14:paraId="0D52F966"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——具备良好的团队意识、沟通能力、适应能力以及自我管理能力。</w:t>
      </w:r>
    </w:p>
    <w:p w14:paraId="433672E1" w14:textId="77777777" w:rsidR="00E037B3" w:rsidRDefault="00000000">
      <w:pPr>
        <w:pStyle w:val="aff"/>
        <w:numPr>
          <w:ilvl w:val="2"/>
          <w:numId w:val="0"/>
        </w:numPr>
        <w:spacing w:beforeLines="50" w:before="156" w:afterLines="50" w:after="156"/>
        <w:outlineLvl w:val="2"/>
        <w:rPr>
          <w:rFonts w:ascii="Times New Roman" w:cs="黑体"/>
        </w:rPr>
      </w:pPr>
      <w:r>
        <w:rPr>
          <w:rFonts w:ascii="Times New Roman" w:cs="黑体"/>
        </w:rPr>
        <w:lastRenderedPageBreak/>
        <w:t>5.2.10</w:t>
      </w:r>
      <w:r>
        <w:rPr>
          <w:rFonts w:ascii="Times New Roman" w:cs="黑体"/>
        </w:rPr>
        <w:t>扩散工艺工程师</w:t>
      </w:r>
    </w:p>
    <w:p w14:paraId="1AE1FDC1" w14:textId="77777777" w:rsidR="00E037B3" w:rsidRDefault="00000000">
      <w:pPr>
        <w:pStyle w:val="aff1"/>
        <w:rPr>
          <w:rFonts w:ascii="Times New Roman" w:eastAsia="宋体" w:hAnsi="Times New Roman" w:cs="宋体"/>
          <w:szCs w:val="21"/>
        </w:rPr>
      </w:pPr>
      <w:r>
        <w:rPr>
          <w:rFonts w:ascii="Times New Roman" w:eastAsia="宋体" w:hAnsi="Times New Roman" w:cs="宋体" w:hint="eastAsia"/>
          <w:szCs w:val="21"/>
        </w:rPr>
        <w:t>a</w:t>
      </w:r>
      <w:r>
        <w:rPr>
          <w:rFonts w:ascii="Times New Roman" w:eastAsia="宋体" w:hAnsi="Times New Roman" w:cs="宋体" w:hint="eastAsia"/>
          <w:szCs w:val="21"/>
        </w:rPr>
        <w:t>）专业知识</w:t>
      </w:r>
    </w:p>
    <w:p w14:paraId="6AD08AAF"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——具备微电子技术、材料、自动化、光学物理等相关专业的基本知识；</w:t>
      </w:r>
    </w:p>
    <w:p w14:paraId="5D6556E8"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——熟悉</w:t>
      </w:r>
      <w:r>
        <w:rPr>
          <w:rFonts w:ascii="Times New Roman" w:eastAsia="宋体" w:hAnsi="Times New Roman" w:cs="宋体" w:hint="eastAsia"/>
          <w:szCs w:val="21"/>
          <w:shd w:val="clear" w:color="auto" w:fill="FFFFFF"/>
        </w:rPr>
        <w:t>扩散</w:t>
      </w:r>
      <w:r>
        <w:rPr>
          <w:rFonts w:ascii="Times New Roman" w:eastAsia="宋体" w:hAnsi="Times New Roman" w:cs="宋体" w:hint="eastAsia"/>
          <w:szCs w:val="21"/>
        </w:rPr>
        <w:t>相关工艺及设备的基本原理；</w:t>
      </w:r>
    </w:p>
    <w:p w14:paraId="13C3DB86"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——了解晶</w:t>
      </w:r>
      <w:proofErr w:type="gramStart"/>
      <w:r>
        <w:rPr>
          <w:rFonts w:ascii="Times New Roman" w:eastAsia="宋体" w:hAnsi="Times New Roman" w:cs="宋体" w:hint="eastAsia"/>
          <w:szCs w:val="21"/>
        </w:rPr>
        <w:t>圆制造</w:t>
      </w:r>
      <w:proofErr w:type="gramEnd"/>
      <w:r>
        <w:rPr>
          <w:rFonts w:ascii="Times New Roman" w:eastAsia="宋体" w:hAnsi="Times New Roman" w:cs="宋体" w:hint="eastAsia"/>
          <w:szCs w:val="21"/>
          <w:shd w:val="clear" w:color="auto" w:fill="FFFFFF"/>
        </w:rPr>
        <w:t>扩散</w:t>
      </w:r>
      <w:r>
        <w:rPr>
          <w:rFonts w:ascii="Times New Roman" w:eastAsia="宋体" w:hAnsi="Times New Roman" w:cs="宋体" w:hint="eastAsia"/>
          <w:szCs w:val="21"/>
        </w:rPr>
        <w:t>工艺流程，</w:t>
      </w:r>
      <w:r>
        <w:rPr>
          <w:rFonts w:ascii="Times New Roman" w:eastAsia="宋体" w:hAnsi="Times New Roman" w:cs="宋体" w:hint="eastAsia"/>
          <w:szCs w:val="21"/>
          <w:shd w:val="clear" w:color="auto" w:fill="FFFFFF"/>
        </w:rPr>
        <w:t>离子注入机及快速退火工艺</w:t>
      </w:r>
      <w:r>
        <w:rPr>
          <w:rFonts w:ascii="Times New Roman" w:eastAsia="宋体" w:hAnsi="Times New Roman" w:cs="宋体" w:hint="eastAsia"/>
          <w:szCs w:val="21"/>
        </w:rPr>
        <w:t>流程。</w:t>
      </w:r>
    </w:p>
    <w:p w14:paraId="5BC963F7" w14:textId="77777777" w:rsidR="00E037B3" w:rsidRDefault="00000000">
      <w:pPr>
        <w:pStyle w:val="aff1"/>
        <w:rPr>
          <w:rFonts w:ascii="Times New Roman" w:eastAsia="宋体" w:hAnsi="Times New Roman" w:cs="宋体"/>
          <w:szCs w:val="21"/>
        </w:rPr>
      </w:pPr>
      <w:r>
        <w:rPr>
          <w:rFonts w:ascii="Times New Roman" w:eastAsia="宋体" w:hAnsi="Times New Roman" w:cs="宋体" w:hint="eastAsia"/>
          <w:szCs w:val="21"/>
        </w:rPr>
        <w:t>b</w:t>
      </w:r>
      <w:r>
        <w:rPr>
          <w:rFonts w:ascii="Times New Roman" w:eastAsia="宋体" w:hAnsi="Times New Roman" w:cs="宋体" w:hint="eastAsia"/>
          <w:szCs w:val="21"/>
        </w:rPr>
        <w:t>）技术技能</w:t>
      </w:r>
    </w:p>
    <w:p w14:paraId="580CF516"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——能够对日常扩散工艺进行维护，做到</w:t>
      </w:r>
      <w:r>
        <w:rPr>
          <w:rFonts w:ascii="Times New Roman" w:eastAsia="宋体" w:hAnsi="Times New Roman" w:cs="宋体" w:hint="eastAsia"/>
          <w:szCs w:val="21"/>
        </w:rPr>
        <w:t>SOP/OI</w:t>
      </w:r>
      <w:r>
        <w:rPr>
          <w:rFonts w:ascii="Times New Roman" w:eastAsia="宋体" w:hAnsi="Times New Roman" w:cs="宋体" w:hint="eastAsia"/>
          <w:szCs w:val="21"/>
        </w:rPr>
        <w:t>改进，</w:t>
      </w:r>
      <w:r>
        <w:rPr>
          <w:rFonts w:ascii="Times New Roman" w:eastAsia="宋体" w:hAnsi="Times New Roman" w:cs="宋体" w:hint="eastAsia"/>
          <w:szCs w:val="21"/>
        </w:rPr>
        <w:t>SPC</w:t>
      </w:r>
      <w:r>
        <w:rPr>
          <w:rFonts w:ascii="Times New Roman" w:eastAsia="宋体" w:hAnsi="Times New Roman" w:cs="宋体" w:hint="eastAsia"/>
          <w:szCs w:val="21"/>
        </w:rPr>
        <w:t>维护及改进</w:t>
      </w:r>
      <w:r>
        <w:rPr>
          <w:rFonts w:ascii="Times New Roman" w:eastAsia="宋体" w:hAnsi="Times New Roman" w:cs="宋体" w:hint="eastAsia"/>
          <w:szCs w:val="21"/>
        </w:rPr>
        <w:t>;</w:t>
      </w:r>
    </w:p>
    <w:p w14:paraId="04233E96"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——能够对日常扩散工艺参数进行监控，日常</w:t>
      </w:r>
      <w:r>
        <w:rPr>
          <w:rFonts w:ascii="Times New Roman" w:eastAsia="宋体" w:hAnsi="Times New Roman" w:cs="宋体" w:hint="eastAsia"/>
          <w:szCs w:val="21"/>
        </w:rPr>
        <w:t>RECIPE</w:t>
      </w:r>
      <w:r>
        <w:rPr>
          <w:rFonts w:ascii="Times New Roman" w:eastAsia="宋体" w:hAnsi="Times New Roman" w:cs="宋体" w:hint="eastAsia"/>
          <w:szCs w:val="21"/>
        </w:rPr>
        <w:t>的建立及维护；</w:t>
      </w:r>
    </w:p>
    <w:p w14:paraId="5724C20E"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——掌握减少扩散工艺缺陷，改进工艺条件，提升良品率；</w:t>
      </w:r>
    </w:p>
    <w:p w14:paraId="38356A74"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——能够进行新工艺、新材料的引进工作，提高工艺水平，对新设备选型的工艺性能、新设备调试；</w:t>
      </w:r>
    </w:p>
    <w:p w14:paraId="7441B609"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——能够进行扩散工艺管理，对一线工艺技术人员及生产作业人员进行工艺相关应用指导和培训。</w:t>
      </w:r>
    </w:p>
    <w:p w14:paraId="17F16591" w14:textId="77777777" w:rsidR="00E037B3" w:rsidRDefault="00000000">
      <w:pPr>
        <w:pStyle w:val="aff1"/>
        <w:rPr>
          <w:rFonts w:ascii="Times New Roman" w:eastAsia="宋体" w:hAnsi="Times New Roman" w:cs="宋体"/>
          <w:szCs w:val="21"/>
        </w:rPr>
      </w:pPr>
      <w:r>
        <w:rPr>
          <w:rFonts w:ascii="Times New Roman" w:eastAsia="宋体" w:hAnsi="Times New Roman" w:cs="宋体" w:hint="eastAsia"/>
          <w:szCs w:val="21"/>
        </w:rPr>
        <w:t>c</w:t>
      </w:r>
      <w:r>
        <w:rPr>
          <w:rFonts w:ascii="Times New Roman" w:eastAsia="宋体" w:hAnsi="Times New Roman" w:cs="宋体" w:hint="eastAsia"/>
          <w:szCs w:val="21"/>
        </w:rPr>
        <w:t>）工程实践</w:t>
      </w:r>
    </w:p>
    <w:p w14:paraId="22D22D8A"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——具备离子注入机及快速退火工艺的实践经验；</w:t>
      </w:r>
    </w:p>
    <w:p w14:paraId="7429D402"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——具备扩散设备工艺正常运行，解决线下线上异常问题的实践经验。</w:t>
      </w:r>
    </w:p>
    <w:p w14:paraId="03B73882" w14:textId="77777777" w:rsidR="00E037B3" w:rsidRDefault="00000000">
      <w:pPr>
        <w:pStyle w:val="aff1"/>
        <w:rPr>
          <w:rFonts w:ascii="Times New Roman" w:eastAsia="宋体" w:hAnsi="Times New Roman" w:cs="宋体"/>
          <w:szCs w:val="21"/>
        </w:rPr>
      </w:pPr>
      <w:r>
        <w:rPr>
          <w:rFonts w:ascii="Times New Roman" w:eastAsia="宋体" w:hAnsi="Times New Roman" w:cs="宋体" w:hint="eastAsia"/>
          <w:szCs w:val="21"/>
        </w:rPr>
        <w:t>d</w:t>
      </w:r>
      <w:r>
        <w:rPr>
          <w:rFonts w:ascii="Times New Roman" w:eastAsia="宋体" w:hAnsi="Times New Roman" w:cs="宋体" w:hint="eastAsia"/>
          <w:szCs w:val="21"/>
        </w:rPr>
        <w:t>）综合能力</w:t>
      </w:r>
    </w:p>
    <w:p w14:paraId="26FF765F"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w:t>
      </w:r>
      <w:r>
        <w:rPr>
          <w:rFonts w:ascii="Times New Roman" w:eastAsia="宋体" w:hAnsi="Times New Roman" w:cs="Times New Roman" w:hint="eastAsia"/>
          <w:szCs w:val="28"/>
        </w:rPr>
        <w:t>了解</w:t>
      </w:r>
      <w:r>
        <w:rPr>
          <w:rFonts w:ascii="Times New Roman" w:eastAsia="宋体" w:hAnsi="Times New Roman" w:cs="宋体" w:hint="eastAsia"/>
          <w:szCs w:val="21"/>
        </w:rPr>
        <w:t>扩散工艺行业的发展历史、行业现状、技术趋势；</w:t>
      </w:r>
    </w:p>
    <w:p w14:paraId="316CD542"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——具备良好的创新意识、学习能力、实践能力以及分析解决问题的能力；</w:t>
      </w:r>
    </w:p>
    <w:p w14:paraId="373E080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宋体" w:hint="eastAsia"/>
          <w:szCs w:val="21"/>
        </w:rPr>
        <w:t>——具备良好的团队意识、沟通能力、适应能力以及自我管理能力。</w:t>
      </w:r>
    </w:p>
    <w:p w14:paraId="61C730E9" w14:textId="77777777" w:rsidR="00E037B3" w:rsidRDefault="00000000">
      <w:pPr>
        <w:pStyle w:val="aff"/>
        <w:numPr>
          <w:ilvl w:val="2"/>
          <w:numId w:val="0"/>
        </w:numPr>
        <w:spacing w:beforeLines="50" w:before="156" w:afterLines="50" w:after="156"/>
        <w:outlineLvl w:val="2"/>
        <w:rPr>
          <w:rFonts w:ascii="Times New Roman" w:cs="黑体"/>
        </w:rPr>
      </w:pPr>
      <w:r>
        <w:rPr>
          <w:rFonts w:ascii="Times New Roman" w:cs="黑体"/>
        </w:rPr>
        <w:t>5.2.11</w:t>
      </w:r>
      <w:r>
        <w:rPr>
          <w:rFonts w:ascii="Times New Roman" w:cs="黑体"/>
        </w:rPr>
        <w:t>厂务工程师</w:t>
      </w:r>
    </w:p>
    <w:p w14:paraId="31AC4D36"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a</w:t>
      </w:r>
      <w:r>
        <w:rPr>
          <w:rFonts w:ascii="Times New Roman" w:eastAsia="新宋体" w:hAnsi="Times New Roman" w:hint="eastAsia"/>
          <w:szCs w:val="28"/>
        </w:rPr>
        <w:t>）专业知识</w:t>
      </w:r>
    </w:p>
    <w:p w14:paraId="3A1AE00B"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——具备</w:t>
      </w:r>
      <w:r>
        <w:rPr>
          <w:rFonts w:ascii="Times New Roman" w:eastAsia="宋体" w:hAnsi="Times New Roman" w:cs="宋体" w:hint="eastAsia"/>
          <w:szCs w:val="21"/>
          <w:shd w:val="clear" w:color="auto" w:fill="FFFFFF"/>
        </w:rPr>
        <w:t>电气、自动化、机电工程等相关专业</w:t>
      </w:r>
      <w:r>
        <w:rPr>
          <w:rFonts w:ascii="Times New Roman" w:eastAsia="宋体" w:hAnsi="Times New Roman" w:cs="宋体" w:hint="eastAsia"/>
          <w:szCs w:val="21"/>
        </w:rPr>
        <w:t>的基本知识；</w:t>
      </w:r>
    </w:p>
    <w:p w14:paraId="3411CE27"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——熟悉</w:t>
      </w:r>
      <w:r>
        <w:rPr>
          <w:rFonts w:ascii="Times New Roman" w:eastAsia="宋体" w:hAnsi="Times New Roman" w:cs="宋体" w:hint="eastAsia"/>
          <w:szCs w:val="21"/>
          <w:shd w:val="clear" w:color="auto" w:fill="FFFFFF"/>
        </w:rPr>
        <w:t>半导体制造等集成电路行业的管理原理</w:t>
      </w:r>
      <w:r>
        <w:rPr>
          <w:rFonts w:ascii="Times New Roman" w:eastAsia="宋体" w:hAnsi="Times New Roman" w:cs="宋体" w:hint="eastAsia"/>
          <w:szCs w:val="21"/>
        </w:rPr>
        <w:t>；</w:t>
      </w:r>
    </w:p>
    <w:p w14:paraId="2A1E84F0"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——了解晶</w:t>
      </w:r>
      <w:proofErr w:type="gramStart"/>
      <w:r>
        <w:rPr>
          <w:rFonts w:ascii="Times New Roman" w:eastAsia="宋体" w:hAnsi="Times New Roman" w:cs="宋体" w:hint="eastAsia"/>
          <w:szCs w:val="21"/>
        </w:rPr>
        <w:t>圆制造</w:t>
      </w:r>
      <w:proofErr w:type="gramEnd"/>
      <w:r>
        <w:rPr>
          <w:rFonts w:ascii="Times New Roman" w:eastAsia="宋体" w:hAnsi="Times New Roman" w:cs="宋体" w:hint="eastAsia"/>
          <w:szCs w:val="21"/>
        </w:rPr>
        <w:t>流程、厂房日常管理运作模式流程。</w:t>
      </w:r>
    </w:p>
    <w:p w14:paraId="6FDEABB3" w14:textId="77777777" w:rsidR="00E037B3" w:rsidRDefault="00000000">
      <w:pPr>
        <w:pStyle w:val="aff1"/>
        <w:rPr>
          <w:rFonts w:ascii="Times New Roman" w:eastAsia="宋体" w:hAnsi="Times New Roman" w:cs="宋体"/>
          <w:szCs w:val="21"/>
        </w:rPr>
      </w:pPr>
      <w:r>
        <w:rPr>
          <w:rFonts w:ascii="Times New Roman" w:eastAsia="宋体" w:hAnsi="Times New Roman" w:cs="宋体" w:hint="eastAsia"/>
          <w:szCs w:val="21"/>
        </w:rPr>
        <w:t>b</w:t>
      </w:r>
      <w:r>
        <w:rPr>
          <w:rFonts w:ascii="Times New Roman" w:eastAsia="宋体" w:hAnsi="Times New Roman" w:cs="宋体" w:hint="eastAsia"/>
          <w:szCs w:val="21"/>
        </w:rPr>
        <w:t>）技术技能</w:t>
      </w:r>
    </w:p>
    <w:p w14:paraId="4C6DDAED"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——能够对电气、水系统及监测仪器进行节能节电减废，降低成本等改善工作，</w:t>
      </w:r>
    </w:p>
    <w:p w14:paraId="2D749B54"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——能够根据工作计划，操作及维护电气、水系统及监测仪器，确保日常工作日常维护和巡检工作，确保电气水系统</w:t>
      </w:r>
      <w:r>
        <w:rPr>
          <w:rFonts w:ascii="Times New Roman" w:eastAsia="宋体" w:hAnsi="Times New Roman" w:cs="宋体" w:hint="eastAsia"/>
          <w:szCs w:val="21"/>
        </w:rPr>
        <w:t>7</w:t>
      </w:r>
      <w:r>
        <w:rPr>
          <w:rFonts w:ascii="Times New Roman" w:eastAsia="宋体" w:hAnsi="Times New Roman" w:cs="宋体" w:hint="eastAsia"/>
          <w:szCs w:val="21"/>
        </w:rPr>
        <w:t>×</w:t>
      </w:r>
      <w:r>
        <w:rPr>
          <w:rFonts w:ascii="Times New Roman" w:eastAsia="宋体" w:hAnsi="Times New Roman" w:cs="宋体" w:hint="eastAsia"/>
          <w:szCs w:val="21"/>
        </w:rPr>
        <w:t>24</w:t>
      </w:r>
      <w:r>
        <w:rPr>
          <w:rFonts w:ascii="Times New Roman" w:eastAsia="宋体" w:hAnsi="Times New Roman" w:cs="宋体" w:hint="eastAsia"/>
          <w:szCs w:val="21"/>
        </w:rPr>
        <w:t>的正常运转；</w:t>
      </w:r>
    </w:p>
    <w:p w14:paraId="6D77A833"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——能够进行厂房空间套图与设计优化，拟订电气、水系统现场施工计划及日报表更新填写；</w:t>
      </w:r>
    </w:p>
    <w:p w14:paraId="227C9FB2"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——能够设备机台扩充需求，编制预算，兴建发包，进行电气系统厂商施工现场安全及质量管理；配合电气水各系统施工监工、规划跟进、施工质量监督等各项工作并参与相关设备调试，审核及验收等。</w:t>
      </w:r>
    </w:p>
    <w:p w14:paraId="22072A2F" w14:textId="77777777" w:rsidR="00E037B3" w:rsidRDefault="00000000">
      <w:pPr>
        <w:pStyle w:val="aff1"/>
        <w:rPr>
          <w:rFonts w:ascii="Times New Roman" w:eastAsia="宋体" w:hAnsi="Times New Roman" w:cs="宋体"/>
          <w:szCs w:val="21"/>
        </w:rPr>
      </w:pPr>
      <w:r>
        <w:rPr>
          <w:rFonts w:ascii="Times New Roman" w:eastAsia="宋体" w:hAnsi="Times New Roman" w:cs="宋体" w:hint="eastAsia"/>
          <w:szCs w:val="21"/>
        </w:rPr>
        <w:t>c</w:t>
      </w:r>
      <w:r>
        <w:rPr>
          <w:rFonts w:ascii="Times New Roman" w:eastAsia="宋体" w:hAnsi="Times New Roman" w:cs="宋体" w:hint="eastAsia"/>
          <w:szCs w:val="21"/>
        </w:rPr>
        <w:t>）工程实践</w:t>
      </w:r>
    </w:p>
    <w:p w14:paraId="07EA2199"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——具备</w:t>
      </w:r>
      <w:r>
        <w:rPr>
          <w:rFonts w:ascii="Times New Roman" w:eastAsia="宋体" w:hAnsi="Times New Roman" w:cs="宋体" w:hint="eastAsia"/>
          <w:szCs w:val="21"/>
          <w:shd w:val="clear" w:color="auto" w:fill="FFFFFF"/>
        </w:rPr>
        <w:t>对气化系统及监测仪器进行节能节电减废，降低成本</w:t>
      </w:r>
      <w:r>
        <w:rPr>
          <w:rFonts w:ascii="Times New Roman" w:eastAsia="宋体" w:hAnsi="Times New Roman" w:cs="宋体" w:hint="eastAsia"/>
          <w:szCs w:val="21"/>
        </w:rPr>
        <w:t>的实践经验；</w:t>
      </w:r>
    </w:p>
    <w:p w14:paraId="3C1799DD" w14:textId="77777777" w:rsidR="00E037B3" w:rsidRDefault="00000000">
      <w:pPr>
        <w:pStyle w:val="aff1"/>
        <w:ind w:firstLineChars="600" w:firstLine="1260"/>
        <w:rPr>
          <w:rFonts w:ascii="Times New Roman" w:eastAsia="宋体" w:hAnsi="Times New Roman" w:cs="宋体"/>
          <w:szCs w:val="21"/>
        </w:rPr>
      </w:pPr>
      <w:r>
        <w:rPr>
          <w:rFonts w:ascii="Times New Roman" w:eastAsia="宋体" w:hAnsi="Times New Roman" w:cs="宋体" w:hint="eastAsia"/>
          <w:szCs w:val="21"/>
        </w:rPr>
        <w:t>——具备</w:t>
      </w:r>
      <w:r>
        <w:rPr>
          <w:rFonts w:ascii="Times New Roman" w:eastAsia="宋体" w:hAnsi="Times New Roman" w:cs="宋体" w:hint="eastAsia"/>
          <w:szCs w:val="21"/>
          <w:shd w:val="clear" w:color="auto" w:fill="FFFFFF"/>
        </w:rPr>
        <w:t>化学或控制等相关专业</w:t>
      </w:r>
      <w:r>
        <w:rPr>
          <w:rFonts w:ascii="Times New Roman" w:eastAsia="宋体" w:hAnsi="Times New Roman" w:cs="宋体" w:hint="eastAsia"/>
          <w:szCs w:val="21"/>
          <w:shd w:val="clear" w:color="auto" w:fill="FFFFFF"/>
        </w:rPr>
        <w:t>,</w:t>
      </w:r>
      <w:r>
        <w:rPr>
          <w:rFonts w:ascii="Times New Roman" w:eastAsia="宋体" w:hAnsi="Times New Roman" w:cs="宋体" w:hint="eastAsia"/>
          <w:szCs w:val="21"/>
          <w:shd w:val="clear" w:color="auto" w:fill="FFFFFF"/>
        </w:rPr>
        <w:t>具有工程项目管理</w:t>
      </w:r>
      <w:r>
        <w:rPr>
          <w:rFonts w:ascii="Times New Roman" w:eastAsia="宋体" w:hAnsi="Times New Roman" w:cs="宋体" w:hint="eastAsia"/>
          <w:szCs w:val="21"/>
        </w:rPr>
        <w:t>的实践经验。</w:t>
      </w:r>
    </w:p>
    <w:p w14:paraId="70767E5C" w14:textId="77777777" w:rsidR="00E037B3" w:rsidRDefault="00000000">
      <w:pPr>
        <w:pStyle w:val="aff1"/>
        <w:rPr>
          <w:rFonts w:ascii="Times New Roman" w:eastAsia="宋体" w:hAnsi="Times New Roman" w:cs="宋体"/>
          <w:szCs w:val="21"/>
        </w:rPr>
      </w:pPr>
      <w:r>
        <w:rPr>
          <w:rFonts w:ascii="Times New Roman" w:eastAsia="宋体" w:hAnsi="Times New Roman" w:cs="宋体" w:hint="eastAsia"/>
          <w:szCs w:val="21"/>
        </w:rPr>
        <w:t>d</w:t>
      </w:r>
      <w:r>
        <w:rPr>
          <w:rFonts w:ascii="Times New Roman" w:eastAsia="宋体" w:hAnsi="Times New Roman" w:cs="宋体" w:hint="eastAsia"/>
          <w:szCs w:val="21"/>
        </w:rPr>
        <w:t>）综合能力</w:t>
      </w:r>
    </w:p>
    <w:p w14:paraId="0CDA8FC7"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w:t>
      </w:r>
      <w:r>
        <w:rPr>
          <w:rFonts w:ascii="Times New Roman" w:eastAsia="宋体" w:hAnsi="Times New Roman" w:cs="Times New Roman" w:hint="eastAsia"/>
          <w:szCs w:val="28"/>
        </w:rPr>
        <w:t>了</w:t>
      </w:r>
      <w:r>
        <w:rPr>
          <w:rFonts w:ascii="Times New Roman" w:eastAsia="宋体" w:hAnsi="Times New Roman" w:cs="宋体" w:hint="eastAsia"/>
          <w:szCs w:val="21"/>
        </w:rPr>
        <w:t>解晶</w:t>
      </w:r>
      <w:proofErr w:type="gramStart"/>
      <w:r>
        <w:rPr>
          <w:rFonts w:ascii="Times New Roman" w:eastAsia="宋体" w:hAnsi="Times New Roman" w:cs="宋体" w:hint="eastAsia"/>
          <w:szCs w:val="21"/>
        </w:rPr>
        <w:t>圆行业</w:t>
      </w:r>
      <w:proofErr w:type="gramEnd"/>
      <w:r>
        <w:rPr>
          <w:rFonts w:ascii="Times New Roman" w:eastAsia="宋体" w:hAnsi="Times New Roman" w:cs="宋体" w:hint="eastAsia"/>
          <w:szCs w:val="21"/>
        </w:rPr>
        <w:t>的发展历史、行业现状、技术趋势；</w:t>
      </w:r>
    </w:p>
    <w:p w14:paraId="37CA7E9D"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——具备良好的创新意识、学习能力、实践能力以及分析解决问题的能力；</w:t>
      </w:r>
    </w:p>
    <w:p w14:paraId="6E682526" w14:textId="77777777" w:rsidR="00E037B3" w:rsidRDefault="00000000">
      <w:pPr>
        <w:pStyle w:val="aff1"/>
        <w:ind w:leftChars="540" w:left="1718" w:hangingChars="201" w:hanging="422"/>
        <w:jc w:val="left"/>
        <w:rPr>
          <w:rFonts w:ascii="Times New Roman" w:eastAsia="宋体" w:hAnsi="Times New Roman" w:cs="Times New Roman"/>
          <w:szCs w:val="28"/>
        </w:rPr>
      </w:pPr>
      <w:r>
        <w:rPr>
          <w:rFonts w:ascii="Times New Roman" w:eastAsia="宋体" w:hAnsi="Times New Roman" w:cs="宋体" w:hint="eastAsia"/>
          <w:szCs w:val="21"/>
        </w:rPr>
        <w:t>——具备良好的团队意识、沟通能力、适应能力以及自我管理能力</w:t>
      </w:r>
      <w:r>
        <w:rPr>
          <w:rFonts w:ascii="Times New Roman" w:eastAsia="宋体" w:hAnsi="Times New Roman" w:cs="Times New Roman" w:hint="eastAsia"/>
          <w:szCs w:val="28"/>
        </w:rPr>
        <w:t>。</w:t>
      </w:r>
    </w:p>
    <w:p w14:paraId="2C661406" w14:textId="77777777" w:rsidR="00E037B3" w:rsidRDefault="00000000">
      <w:pPr>
        <w:pStyle w:val="aff"/>
        <w:numPr>
          <w:ilvl w:val="2"/>
          <w:numId w:val="0"/>
        </w:numPr>
        <w:spacing w:beforeLines="50" w:before="156" w:afterLines="50" w:after="156"/>
        <w:outlineLvl w:val="2"/>
        <w:rPr>
          <w:rFonts w:ascii="Times New Roman" w:cs="黑体"/>
        </w:rPr>
      </w:pPr>
      <w:r>
        <w:rPr>
          <w:rFonts w:ascii="Times New Roman" w:cs="黑体"/>
        </w:rPr>
        <w:t>5.2.12</w:t>
      </w:r>
      <w:r>
        <w:rPr>
          <w:rFonts w:ascii="Times New Roman" w:cs="黑体"/>
        </w:rPr>
        <w:t>供应链管理师</w:t>
      </w:r>
    </w:p>
    <w:p w14:paraId="631AEF56"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lastRenderedPageBreak/>
        <w:t>a</w:t>
      </w:r>
      <w:r>
        <w:rPr>
          <w:rFonts w:ascii="Times New Roman" w:eastAsia="新宋体" w:hAnsi="Times New Roman" w:hint="eastAsia"/>
          <w:szCs w:val="28"/>
        </w:rPr>
        <w:t>）专业知识</w:t>
      </w:r>
    </w:p>
    <w:p w14:paraId="1B5CA92F"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Times New Roman" w:hint="eastAsia"/>
          <w:szCs w:val="21"/>
        </w:rPr>
        <w:t>——具备</w:t>
      </w:r>
      <w:r>
        <w:rPr>
          <w:rFonts w:ascii="Times New Roman" w:eastAsia="宋体" w:hAnsi="Times New Roman" w:cs="宋体" w:hint="eastAsia"/>
          <w:szCs w:val="21"/>
        </w:rPr>
        <w:t>国际贸易、采购、仓储、物流、绩效与风险管理、数字化供应链管理基础知识</w:t>
      </w:r>
      <w:r>
        <w:rPr>
          <w:rFonts w:ascii="Times New Roman" w:eastAsia="宋体" w:hAnsi="Times New Roman" w:cs="Times New Roman" w:hint="eastAsia"/>
          <w:szCs w:val="28"/>
        </w:rPr>
        <w:t>；</w:t>
      </w:r>
    </w:p>
    <w:p w14:paraId="4CD33BFA" w14:textId="77777777" w:rsidR="00E037B3" w:rsidRDefault="00000000">
      <w:pPr>
        <w:pStyle w:val="aff1"/>
        <w:ind w:leftChars="540" w:left="1718" w:hangingChars="201" w:hanging="422"/>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宋体" w:hint="eastAsia"/>
          <w:szCs w:val="21"/>
          <w:shd w:val="clear" w:color="auto" w:fill="FFFFFF"/>
        </w:rPr>
        <w:t>熟悉</w:t>
      </w:r>
      <w:r>
        <w:rPr>
          <w:rFonts w:ascii="Times New Roman" w:eastAsia="宋体" w:hAnsi="Times New Roman" w:cs="Times New Roman" w:hint="eastAsia"/>
          <w:szCs w:val="21"/>
        </w:rPr>
        <w:t>集成电路供应</w:t>
      </w:r>
      <w:proofErr w:type="gramStart"/>
      <w:r>
        <w:rPr>
          <w:rFonts w:ascii="Times New Roman" w:eastAsia="宋体" w:hAnsi="Times New Roman" w:cs="Times New Roman" w:hint="eastAsia"/>
          <w:szCs w:val="21"/>
        </w:rPr>
        <w:t>链专业</w:t>
      </w:r>
      <w:proofErr w:type="gramEnd"/>
      <w:r>
        <w:rPr>
          <w:rFonts w:ascii="Times New Roman" w:eastAsia="宋体" w:hAnsi="Times New Roman" w:cs="Times New Roman" w:hint="eastAsia"/>
          <w:szCs w:val="21"/>
        </w:rPr>
        <w:t>术语、</w:t>
      </w:r>
      <w:r>
        <w:rPr>
          <w:rFonts w:ascii="Times New Roman" w:eastAsia="宋体" w:hAnsi="Times New Roman" w:cs="宋体" w:hint="eastAsia"/>
          <w:kern w:val="0"/>
          <w:szCs w:val="21"/>
          <w:lang w:bidi="ar"/>
        </w:rPr>
        <w:t>供应链管理知识和行业知识分析手段；</w:t>
      </w:r>
    </w:p>
    <w:p w14:paraId="5EB0BFBC" w14:textId="77777777" w:rsidR="00E037B3" w:rsidRDefault="00000000">
      <w:pPr>
        <w:pStyle w:val="aff1"/>
        <w:ind w:leftChars="532" w:left="1700" w:firstLineChars="0" w:hanging="423"/>
        <w:jc w:val="left"/>
        <w:rPr>
          <w:rFonts w:ascii="Times New Roman" w:eastAsia="宋体" w:hAnsi="Times New Roman" w:cs="Times New Roman"/>
          <w:szCs w:val="21"/>
        </w:rPr>
      </w:pPr>
      <w:r>
        <w:rPr>
          <w:rFonts w:ascii="Times New Roman" w:eastAsia="宋体" w:hAnsi="Times New Roman" w:cs="宋体" w:hint="eastAsia"/>
          <w:szCs w:val="21"/>
        </w:rPr>
        <w:t>——了解国家集成电路产业战略、建设规划及区域分布，能结合供应链的应用场景形成明确的供应链管理规划思路。</w:t>
      </w:r>
    </w:p>
    <w:p w14:paraId="3DB867F0"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66783774" w14:textId="77777777" w:rsidR="00E037B3" w:rsidRDefault="00000000">
      <w:pPr>
        <w:pStyle w:val="aff1"/>
        <w:ind w:leftChars="532" w:left="1700" w:firstLineChars="0" w:hanging="423"/>
        <w:rPr>
          <w:rFonts w:ascii="Times New Roman" w:eastAsia="宋体" w:hAnsi="Times New Roman" w:cs="宋体"/>
          <w:szCs w:val="21"/>
        </w:rPr>
      </w:pPr>
      <w:r>
        <w:rPr>
          <w:rFonts w:ascii="Times New Roman" w:eastAsia="宋体" w:hAnsi="Times New Roman" w:cs="宋体" w:hint="eastAsia"/>
          <w:kern w:val="0"/>
          <w:szCs w:val="21"/>
          <w:lang w:bidi="ar"/>
        </w:rPr>
        <w:t>——掌握数据整理、可视化分析、运输与配送作业流程优化报告编制的工具及方法；</w:t>
      </w:r>
    </w:p>
    <w:p w14:paraId="2CF4521B" w14:textId="77777777" w:rsidR="00E037B3" w:rsidRDefault="00000000">
      <w:pPr>
        <w:pStyle w:val="aff1"/>
        <w:ind w:leftChars="532" w:left="1700" w:firstLineChars="0" w:hanging="423"/>
        <w:rPr>
          <w:rFonts w:ascii="Times New Roman" w:eastAsia="宋体" w:hAnsi="Times New Roman" w:cs="宋体"/>
          <w:szCs w:val="21"/>
        </w:rPr>
      </w:pPr>
      <w:r>
        <w:rPr>
          <w:rFonts w:ascii="Times New Roman" w:eastAsia="宋体" w:hAnsi="Times New Roman" w:cs="宋体" w:hint="eastAsia"/>
          <w:szCs w:val="21"/>
        </w:rPr>
        <w:t>——能够处理与跟踪客户订单，审核客户订单有效性，提供仓储物流、金融、贸易、报关咨询和服务；</w:t>
      </w:r>
    </w:p>
    <w:p w14:paraId="33FE9E0A" w14:textId="77777777" w:rsidR="00E037B3" w:rsidRDefault="00000000">
      <w:pPr>
        <w:pStyle w:val="aff1"/>
        <w:ind w:leftChars="532" w:left="1700" w:firstLineChars="0" w:hanging="423"/>
        <w:rPr>
          <w:rFonts w:ascii="Times New Roman" w:eastAsia="宋体" w:hAnsi="Times New Roman" w:cs="宋体"/>
          <w:szCs w:val="21"/>
        </w:rPr>
      </w:pPr>
      <w:r>
        <w:rPr>
          <w:rFonts w:ascii="Times New Roman" w:eastAsia="宋体" w:hAnsi="Times New Roman" w:cs="宋体" w:hint="eastAsia"/>
          <w:szCs w:val="21"/>
        </w:rPr>
        <w:t>——能够实施销售和运作计划，进行库存管理，协调供给与需求关系，制定采购策略；</w:t>
      </w:r>
    </w:p>
    <w:p w14:paraId="4A01C35E" w14:textId="77777777" w:rsidR="00E037B3" w:rsidRDefault="00000000">
      <w:pPr>
        <w:pStyle w:val="aff1"/>
        <w:ind w:leftChars="532" w:left="1700" w:firstLineChars="0" w:hanging="423"/>
        <w:rPr>
          <w:rFonts w:ascii="Times New Roman" w:eastAsia="宋体" w:hAnsi="Times New Roman" w:cs="宋体"/>
          <w:szCs w:val="21"/>
        </w:rPr>
      </w:pPr>
      <w:r>
        <w:rPr>
          <w:rFonts w:ascii="Times New Roman" w:eastAsia="宋体" w:hAnsi="Times New Roman" w:cs="宋体" w:hint="eastAsia"/>
          <w:szCs w:val="21"/>
        </w:rPr>
        <w:t>——能够建立供应</w:t>
      </w:r>
      <w:proofErr w:type="gramStart"/>
      <w:r>
        <w:rPr>
          <w:rFonts w:ascii="Times New Roman" w:eastAsia="宋体" w:hAnsi="Times New Roman" w:cs="宋体" w:hint="eastAsia"/>
          <w:szCs w:val="21"/>
        </w:rPr>
        <w:t>商管理</w:t>
      </w:r>
      <w:proofErr w:type="gramEnd"/>
      <w:r>
        <w:rPr>
          <w:rFonts w:ascii="Times New Roman" w:eastAsia="宋体" w:hAnsi="Times New Roman" w:cs="宋体" w:hint="eastAsia"/>
          <w:szCs w:val="21"/>
        </w:rPr>
        <w:t>数据库，并且能够通过采购数据分析发现管理问题并提出解决方案；</w:t>
      </w:r>
    </w:p>
    <w:p w14:paraId="40B0CFE7" w14:textId="77777777" w:rsidR="00E037B3" w:rsidRDefault="00000000">
      <w:pPr>
        <w:ind w:firstLineChars="600" w:firstLine="1260"/>
        <w:jc w:val="both"/>
        <w:rPr>
          <w:rFonts w:cs="宋体"/>
          <w:szCs w:val="21"/>
        </w:rPr>
      </w:pPr>
      <w:r>
        <w:rPr>
          <w:rFonts w:cs="宋体" w:hint="eastAsia"/>
          <w:sz w:val="21"/>
          <w:szCs w:val="21"/>
        </w:rPr>
        <w:t>——能够设计集成电路产品与物料装备的包装、运输、仓储专业运营</w:t>
      </w:r>
      <w:r>
        <w:rPr>
          <w:rFonts w:cs="宋体" w:hint="eastAsia"/>
          <w:sz w:val="21"/>
          <w:szCs w:val="21"/>
          <w:lang w:bidi="ar"/>
        </w:rPr>
        <w:t>方案。</w:t>
      </w:r>
    </w:p>
    <w:p w14:paraId="5A24BA31"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4E07CB82" w14:textId="77777777" w:rsidR="00E037B3" w:rsidRDefault="00000000">
      <w:pPr>
        <w:ind w:leftChars="522" w:left="1673" w:hangingChars="200" w:hanging="420"/>
        <w:jc w:val="both"/>
      </w:pPr>
      <w:r>
        <w:rPr>
          <w:rFonts w:cs="宋体" w:hint="eastAsia"/>
          <w:sz w:val="21"/>
          <w:szCs w:val="21"/>
        </w:rPr>
        <w:t>——</w:t>
      </w:r>
      <w:r>
        <w:rPr>
          <w:rFonts w:hint="eastAsia"/>
          <w:sz w:val="21"/>
          <w:szCs w:val="21"/>
        </w:rPr>
        <w:t>具备</w:t>
      </w:r>
      <w:r>
        <w:rPr>
          <w:rFonts w:cs="宋体" w:hint="eastAsia"/>
          <w:sz w:val="21"/>
          <w:szCs w:val="21"/>
        </w:rPr>
        <w:t>制定</w:t>
      </w:r>
      <w:r>
        <w:rPr>
          <w:rFonts w:cs="宋体" w:hint="eastAsia"/>
          <w:sz w:val="21"/>
          <w:szCs w:val="21"/>
          <w:lang w:bidi="ar"/>
        </w:rPr>
        <w:t>设计</w:t>
      </w:r>
      <w:r>
        <w:rPr>
          <w:rFonts w:cs="宋体" w:hint="eastAsia"/>
          <w:sz w:val="21"/>
          <w:szCs w:val="21"/>
        </w:rPr>
        <w:t>仓储</w:t>
      </w:r>
      <w:r>
        <w:rPr>
          <w:rFonts w:cs="宋体" w:hint="eastAsia"/>
          <w:sz w:val="21"/>
          <w:szCs w:val="21"/>
          <w:lang w:bidi="ar"/>
        </w:rPr>
        <w:t>、运输与配送、物料控制模式、供应链金融、供应链数字化等运营方案</w:t>
      </w:r>
      <w:r>
        <w:rPr>
          <w:rFonts w:cs="宋体" w:hint="eastAsia"/>
          <w:sz w:val="21"/>
          <w:szCs w:val="21"/>
        </w:rPr>
        <w:t>的</w:t>
      </w:r>
      <w:r>
        <w:rPr>
          <w:rFonts w:hint="eastAsia"/>
          <w:sz w:val="21"/>
          <w:szCs w:val="21"/>
        </w:rPr>
        <w:t>实践经验</w:t>
      </w:r>
      <w:r>
        <w:rPr>
          <w:rFonts w:hint="eastAsia"/>
          <w:szCs w:val="28"/>
        </w:rPr>
        <w:t>；</w:t>
      </w:r>
    </w:p>
    <w:p w14:paraId="1C170EAC" w14:textId="77777777" w:rsidR="00E037B3" w:rsidRDefault="00000000">
      <w:pPr>
        <w:pStyle w:val="aff1"/>
        <w:ind w:leftChars="532" w:left="1700" w:firstLineChars="0" w:hanging="423"/>
        <w:rPr>
          <w:rFonts w:ascii="Times New Roman" w:eastAsia="宋体" w:hAnsi="Times New Roman" w:cs="宋体"/>
          <w:szCs w:val="21"/>
        </w:rPr>
      </w:pPr>
      <w:r>
        <w:rPr>
          <w:rFonts w:ascii="Times New Roman" w:eastAsia="宋体" w:hAnsi="Times New Roman" w:cs="宋体" w:hint="eastAsia"/>
          <w:szCs w:val="21"/>
        </w:rPr>
        <w:t>——具备供应链协同战略制定，能制定供应链协同策略及产供销协同方案</w:t>
      </w:r>
      <w:r>
        <w:rPr>
          <w:rFonts w:ascii="Times New Roman" w:eastAsia="宋体" w:hAnsi="Times New Roman" w:cs="Times New Roman" w:hint="eastAsia"/>
          <w:szCs w:val="28"/>
        </w:rPr>
        <w:t>实践经验；</w:t>
      </w:r>
    </w:p>
    <w:p w14:paraId="3B9AAB29" w14:textId="77777777" w:rsidR="00E037B3" w:rsidRDefault="00000000">
      <w:pPr>
        <w:pStyle w:val="aff1"/>
        <w:ind w:leftChars="532" w:left="1700" w:firstLineChars="0" w:hanging="423"/>
        <w:rPr>
          <w:rFonts w:ascii="Times New Roman" w:eastAsia="宋体" w:hAnsi="Times New Roman" w:cs="宋体"/>
          <w:szCs w:val="21"/>
        </w:rPr>
      </w:pPr>
      <w:r>
        <w:rPr>
          <w:rFonts w:ascii="Times New Roman" w:eastAsia="宋体" w:hAnsi="Times New Roman" w:cs="宋体" w:hint="eastAsia"/>
          <w:szCs w:val="21"/>
        </w:rPr>
        <w:t>——具备制定供应</w:t>
      </w:r>
      <w:proofErr w:type="gramStart"/>
      <w:r>
        <w:rPr>
          <w:rFonts w:ascii="Times New Roman" w:eastAsia="宋体" w:hAnsi="Times New Roman" w:cs="宋体" w:hint="eastAsia"/>
          <w:szCs w:val="21"/>
        </w:rPr>
        <w:t>链战略</w:t>
      </w:r>
      <w:proofErr w:type="gramEnd"/>
      <w:r>
        <w:rPr>
          <w:rFonts w:ascii="Times New Roman" w:eastAsia="宋体" w:hAnsi="Times New Roman" w:cs="宋体" w:hint="eastAsia"/>
          <w:szCs w:val="21"/>
        </w:rPr>
        <w:t>库存策略及实施方案的实践经验。</w:t>
      </w:r>
    </w:p>
    <w:p w14:paraId="37A51318" w14:textId="77777777" w:rsidR="00E037B3" w:rsidRDefault="00000000">
      <w:pPr>
        <w:pStyle w:val="aff1"/>
        <w:jc w:val="left"/>
        <w:rPr>
          <w:rFonts w:ascii="Times New Roman" w:eastAsia="新宋体" w:hAnsi="Times New Roman"/>
          <w:szCs w:val="28"/>
        </w:rPr>
      </w:pPr>
      <w:r>
        <w:rPr>
          <w:rFonts w:ascii="Times New Roman" w:eastAsia="新宋体" w:hAnsi="Times New Roman" w:hint="eastAsia"/>
          <w:szCs w:val="28"/>
        </w:rPr>
        <w:t>d</w:t>
      </w:r>
      <w:r>
        <w:rPr>
          <w:rFonts w:ascii="Times New Roman" w:eastAsia="新宋体" w:hAnsi="Times New Roman" w:hint="eastAsia"/>
          <w:szCs w:val="28"/>
        </w:rPr>
        <w:t>）综合能力</w:t>
      </w:r>
    </w:p>
    <w:p w14:paraId="52DA5955" w14:textId="77777777" w:rsidR="00E037B3" w:rsidRDefault="00000000">
      <w:pPr>
        <w:pStyle w:val="aff1"/>
        <w:ind w:leftChars="522" w:left="1673" w:hangingChars="200" w:hanging="420"/>
        <w:jc w:val="left"/>
        <w:rPr>
          <w:rFonts w:ascii="Times New Roman" w:eastAsia="宋体" w:hAnsi="Times New Roman" w:cs="宋体"/>
          <w:szCs w:val="21"/>
        </w:rPr>
      </w:pPr>
      <w:r>
        <w:rPr>
          <w:rFonts w:ascii="Times New Roman" w:eastAsia="新宋体" w:hAnsi="Times New Roman" w:cs="Times New Roman"/>
          <w:szCs w:val="28"/>
        </w:rPr>
        <w:t>——</w:t>
      </w:r>
      <w:r>
        <w:rPr>
          <w:rFonts w:ascii="Times New Roman" w:eastAsia="宋体" w:hAnsi="Times New Roman" w:cs="宋体" w:hint="eastAsia"/>
          <w:szCs w:val="21"/>
          <w:shd w:val="clear" w:color="auto" w:fill="FFFFFF"/>
        </w:rPr>
        <w:t>了解</w:t>
      </w:r>
      <w:r>
        <w:rPr>
          <w:rFonts w:ascii="Times New Roman" w:eastAsia="宋体" w:hAnsi="Times New Roman" w:cs="宋体" w:hint="eastAsia"/>
          <w:szCs w:val="21"/>
        </w:rPr>
        <w:t>集成电路供应链的发展历史、行业现状、发展趋势；</w:t>
      </w:r>
    </w:p>
    <w:p w14:paraId="1DA1F503" w14:textId="77777777" w:rsidR="00E037B3" w:rsidRDefault="00000000">
      <w:pPr>
        <w:pStyle w:val="aff1"/>
        <w:ind w:leftChars="540" w:left="1718" w:hangingChars="201" w:hanging="422"/>
        <w:jc w:val="left"/>
        <w:rPr>
          <w:rFonts w:ascii="Times New Roman" w:eastAsia="宋体" w:hAnsi="Times New Roman" w:cs="宋体"/>
          <w:szCs w:val="21"/>
        </w:rPr>
      </w:pPr>
      <w:r>
        <w:rPr>
          <w:rFonts w:ascii="Times New Roman" w:eastAsia="宋体" w:hAnsi="Times New Roman" w:cs="宋体" w:hint="eastAsia"/>
          <w:szCs w:val="21"/>
        </w:rPr>
        <w:t>——具备较强的学习能力，并能在工作中合理有效使用新技术、新系统；</w:t>
      </w:r>
      <w:r>
        <w:rPr>
          <w:rFonts w:ascii="Times New Roman" w:eastAsia="宋体" w:hAnsi="Times New Roman" w:cs="宋体"/>
          <w:szCs w:val="21"/>
        </w:rPr>
        <w:t xml:space="preserve"> </w:t>
      </w:r>
    </w:p>
    <w:p w14:paraId="6941337A" w14:textId="77777777" w:rsidR="00E037B3" w:rsidRDefault="00000000">
      <w:pPr>
        <w:pStyle w:val="aff1"/>
        <w:ind w:leftChars="540" w:left="1718" w:hangingChars="201" w:hanging="422"/>
        <w:jc w:val="left"/>
        <w:rPr>
          <w:rFonts w:ascii="Times New Roman" w:eastAsia="宋体" w:hAnsi="Times New Roman" w:cs="宋体"/>
          <w:szCs w:val="21"/>
        </w:rPr>
      </w:pPr>
      <w:r>
        <w:rPr>
          <w:rFonts w:ascii="Times New Roman" w:eastAsia="宋体" w:hAnsi="Times New Roman" w:cs="宋体" w:hint="eastAsia"/>
          <w:szCs w:val="21"/>
        </w:rPr>
        <w:t>——具备较强的管理能力、沟通能力及团队合作能力。</w:t>
      </w:r>
    </w:p>
    <w:p w14:paraId="0560C2CA" w14:textId="77777777" w:rsidR="00E037B3" w:rsidRDefault="00000000">
      <w:pPr>
        <w:pStyle w:val="aff"/>
        <w:numPr>
          <w:ilvl w:val="1"/>
          <w:numId w:val="0"/>
        </w:numPr>
        <w:spacing w:beforeLines="50" w:before="156" w:afterLines="50" w:after="156"/>
        <w:rPr>
          <w:rFonts w:ascii="Times New Roman"/>
        </w:rPr>
      </w:pPr>
      <w:bookmarkStart w:id="118" w:name="_Toc32174"/>
      <w:bookmarkEnd w:id="116"/>
      <w:bookmarkEnd w:id="117"/>
      <w:r>
        <w:rPr>
          <w:rFonts w:ascii="Times New Roman"/>
        </w:rPr>
        <w:t>5.3</w:t>
      </w:r>
      <w:r>
        <w:rPr>
          <w:rFonts w:ascii="Times New Roman" w:hint="eastAsia"/>
        </w:rPr>
        <w:t>封装方向岗位能力要求</w:t>
      </w:r>
      <w:bookmarkEnd w:id="118"/>
    </w:p>
    <w:p w14:paraId="6C1D6F56" w14:textId="77777777" w:rsidR="00E037B3" w:rsidRDefault="00000000">
      <w:pPr>
        <w:pStyle w:val="aff"/>
        <w:numPr>
          <w:ilvl w:val="2"/>
          <w:numId w:val="0"/>
        </w:numPr>
        <w:spacing w:beforeLines="50" w:before="156" w:afterLines="50" w:after="156"/>
        <w:outlineLvl w:val="2"/>
        <w:rPr>
          <w:rFonts w:ascii="Times New Roman" w:cs="黑体"/>
        </w:rPr>
      </w:pPr>
      <w:bookmarkStart w:id="119" w:name="_Toc17287"/>
      <w:bookmarkStart w:id="120" w:name="_Toc22362"/>
      <w:r>
        <w:rPr>
          <w:rFonts w:ascii="Times New Roman" w:cs="黑体"/>
        </w:rPr>
        <w:t>5.3.1</w:t>
      </w:r>
      <w:r>
        <w:rPr>
          <w:rFonts w:ascii="Times New Roman" w:cs="黑体"/>
        </w:rPr>
        <w:t>先进</w:t>
      </w:r>
      <w:proofErr w:type="gramStart"/>
      <w:r>
        <w:rPr>
          <w:rFonts w:ascii="Times New Roman" w:cs="黑体"/>
        </w:rPr>
        <w:t>封装制程工艺</w:t>
      </w:r>
      <w:proofErr w:type="gramEnd"/>
      <w:r>
        <w:rPr>
          <w:rFonts w:ascii="Times New Roman" w:cs="黑体"/>
        </w:rPr>
        <w:t>工程师</w:t>
      </w:r>
      <w:bookmarkEnd w:id="119"/>
      <w:bookmarkEnd w:id="120"/>
    </w:p>
    <w:p w14:paraId="404519AC"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a</w:t>
      </w:r>
      <w:r>
        <w:rPr>
          <w:rFonts w:ascii="Times New Roman" w:eastAsia="新宋体" w:hAnsi="Times New Roman" w:hint="eastAsia"/>
          <w:szCs w:val="28"/>
        </w:rPr>
        <w:t>）专业知识</w:t>
      </w:r>
    </w:p>
    <w:p w14:paraId="35F6B6D3" w14:textId="77777777" w:rsidR="00E037B3" w:rsidRDefault="00000000">
      <w:pPr>
        <w:pStyle w:val="aff1"/>
        <w:ind w:leftChars="540" w:left="1718" w:hangingChars="201" w:hanging="422"/>
        <w:rPr>
          <w:rFonts w:ascii="Times New Roman" w:eastAsia="宋体" w:hAnsi="Times New Roman" w:cs="Times New Roman"/>
          <w:szCs w:val="21"/>
        </w:rPr>
      </w:pPr>
      <w:r>
        <w:rPr>
          <w:rFonts w:ascii="Times New Roman" w:eastAsia="宋体" w:hAnsi="Times New Roman" w:cs="Times New Roman" w:hint="eastAsia"/>
          <w:szCs w:val="21"/>
        </w:rPr>
        <w:t>——具备微电子技术、半导体物理、材料、自动化、电气、电子科学</w:t>
      </w:r>
      <w:r>
        <w:rPr>
          <w:rFonts w:ascii="Times New Roman" w:eastAsia="宋体" w:hAnsi="Times New Roman" w:cs="宋体" w:hint="eastAsia"/>
          <w:szCs w:val="28"/>
        </w:rPr>
        <w:t>等基本知识</w:t>
      </w:r>
      <w:r>
        <w:rPr>
          <w:rFonts w:ascii="Times New Roman" w:eastAsia="宋体" w:hAnsi="Times New Roman" w:cs="Times New Roman" w:hint="eastAsia"/>
          <w:szCs w:val="21"/>
        </w:rPr>
        <w:t>；</w:t>
      </w:r>
    </w:p>
    <w:p w14:paraId="54D0803D" w14:textId="77777777" w:rsidR="00E037B3" w:rsidRDefault="00000000">
      <w:pPr>
        <w:pStyle w:val="aff1"/>
        <w:ind w:firstLineChars="600" w:firstLine="1260"/>
        <w:rPr>
          <w:rFonts w:ascii="Times New Roman" w:eastAsia="宋体" w:hAnsi="Times New Roman" w:cs="Times New Roman"/>
          <w:szCs w:val="28"/>
        </w:rPr>
      </w:pPr>
      <w:r>
        <w:rPr>
          <w:rFonts w:ascii="Times New Roman" w:eastAsia="宋体" w:hAnsi="Times New Roman" w:cs="Times New Roman" w:hint="eastAsia"/>
          <w:szCs w:val="28"/>
        </w:rPr>
        <w:t>——熟悉先进封装技术作业要求及规范；</w:t>
      </w:r>
    </w:p>
    <w:p w14:paraId="5DD477DB" w14:textId="77777777" w:rsidR="00E037B3" w:rsidRDefault="00000000">
      <w:pPr>
        <w:pStyle w:val="aff1"/>
        <w:ind w:firstLineChars="600" w:firstLine="1260"/>
        <w:rPr>
          <w:rFonts w:ascii="Times New Roman" w:eastAsia="宋体" w:hAnsi="Times New Roman" w:cs="Times New Roman"/>
          <w:szCs w:val="21"/>
        </w:rPr>
      </w:pPr>
      <w:r>
        <w:rPr>
          <w:rFonts w:ascii="Times New Roman" w:eastAsia="宋体" w:hAnsi="Times New Roman" w:cs="Times New Roman" w:hint="eastAsia"/>
          <w:szCs w:val="21"/>
        </w:rPr>
        <w:t>——了解先进封装材料使用、产品检验规范、异常分析及异常处理方法；</w:t>
      </w:r>
    </w:p>
    <w:p w14:paraId="3B06E247" w14:textId="77777777" w:rsidR="00E037B3" w:rsidRDefault="00000000">
      <w:pPr>
        <w:pStyle w:val="aff1"/>
        <w:ind w:firstLineChars="600" w:firstLine="126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宋体" w:hint="eastAsia"/>
          <w:szCs w:val="28"/>
        </w:rPr>
        <w:t>了解先进</w:t>
      </w:r>
      <w:r>
        <w:rPr>
          <w:rFonts w:ascii="Times New Roman" w:eastAsia="宋体" w:hAnsi="Times New Roman" w:cs="宋体" w:hint="eastAsia"/>
        </w:rPr>
        <w:t>封装</w:t>
      </w:r>
      <w:r>
        <w:rPr>
          <w:rFonts w:ascii="Times New Roman" w:eastAsia="宋体" w:hAnsi="Times New Roman" w:cs="宋体" w:hint="eastAsia"/>
          <w:szCs w:val="28"/>
        </w:rPr>
        <w:t>的设备原理、参数设置、生产所需环境条件及操作规范</w:t>
      </w:r>
      <w:r>
        <w:rPr>
          <w:rFonts w:ascii="Times New Roman" w:eastAsia="宋体" w:hAnsi="Times New Roman" w:cs="Times New Roman" w:hint="eastAsia"/>
          <w:szCs w:val="21"/>
        </w:rPr>
        <w:t>。</w:t>
      </w:r>
    </w:p>
    <w:p w14:paraId="12238FD8"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795200F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——能够根据机台程式的设置要求及参数设置，</w:t>
      </w:r>
      <w:r>
        <w:rPr>
          <w:rFonts w:ascii="Times New Roman" w:eastAsia="宋体" w:hAnsi="Times New Roman" w:cs="宋体" w:hint="eastAsia"/>
          <w:szCs w:val="28"/>
        </w:rPr>
        <w:t>进行</w:t>
      </w:r>
      <w:r>
        <w:rPr>
          <w:rFonts w:ascii="Times New Roman" w:eastAsia="宋体" w:hAnsi="Times New Roman" w:cs="宋体" w:hint="eastAsia"/>
          <w:szCs w:val="21"/>
          <w:shd w:val="clear" w:color="auto" w:fill="FFFFFF"/>
        </w:rPr>
        <w:t>先进封装工艺</w:t>
      </w:r>
      <w:r>
        <w:rPr>
          <w:rFonts w:ascii="Times New Roman" w:eastAsia="宋体" w:hAnsi="Times New Roman" w:cs="宋体" w:hint="eastAsia"/>
          <w:szCs w:val="28"/>
        </w:rPr>
        <w:t>技术，完成</w:t>
      </w:r>
      <w:r>
        <w:rPr>
          <w:rFonts w:ascii="Times New Roman" w:eastAsia="宋体" w:hAnsi="Times New Roman" w:cs="宋体" w:hint="eastAsia"/>
          <w:szCs w:val="21"/>
          <w:shd w:val="clear" w:color="auto" w:fill="FFFFFF"/>
        </w:rPr>
        <w:t>封装</w:t>
      </w:r>
      <w:r>
        <w:rPr>
          <w:rFonts w:ascii="Times New Roman" w:eastAsia="宋体" w:hAnsi="Times New Roman" w:cs="宋体" w:hint="eastAsia"/>
          <w:szCs w:val="28"/>
        </w:rPr>
        <w:t>过程</w:t>
      </w:r>
      <w:r>
        <w:rPr>
          <w:rFonts w:ascii="Times New Roman" w:eastAsia="宋体" w:hAnsi="Times New Roman" w:cs="Times New Roman" w:hint="eastAsia"/>
          <w:szCs w:val="28"/>
        </w:rPr>
        <w:t>；</w:t>
      </w:r>
    </w:p>
    <w:p w14:paraId="59FC307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——能够正确</w:t>
      </w:r>
      <w:r>
        <w:rPr>
          <w:rFonts w:ascii="Times New Roman" w:eastAsia="宋体" w:hAnsi="Times New Roman" w:cs="宋体" w:hint="eastAsia"/>
          <w:szCs w:val="28"/>
        </w:rPr>
        <w:t>判断</w:t>
      </w:r>
      <w:r>
        <w:rPr>
          <w:rFonts w:ascii="Times New Roman" w:eastAsia="宋体" w:hAnsi="Times New Roman" w:cs="宋体" w:hint="eastAsia"/>
        </w:rPr>
        <w:t>先进封装</w:t>
      </w:r>
      <w:r>
        <w:rPr>
          <w:rFonts w:ascii="Times New Roman" w:eastAsia="宋体" w:hAnsi="Times New Roman" w:cs="宋体" w:hint="eastAsia"/>
          <w:szCs w:val="21"/>
        </w:rPr>
        <w:t>及辅助设备</w:t>
      </w:r>
      <w:r>
        <w:rPr>
          <w:rFonts w:ascii="Times New Roman" w:eastAsia="宋体" w:hAnsi="Times New Roman" w:cs="宋体" w:hint="eastAsia"/>
          <w:szCs w:val="28"/>
        </w:rPr>
        <w:t>的小故障，</w:t>
      </w:r>
      <w:r>
        <w:rPr>
          <w:rFonts w:ascii="Times New Roman" w:eastAsia="宋体" w:hAnsi="Times New Roman" w:cs="宋体" w:hint="eastAsia"/>
          <w:szCs w:val="21"/>
          <w:shd w:val="clear" w:color="auto" w:fill="FFFFFF"/>
        </w:rPr>
        <w:t>调整优化设备的基本参数</w:t>
      </w:r>
      <w:r>
        <w:rPr>
          <w:rFonts w:ascii="Times New Roman" w:eastAsia="宋体" w:hAnsi="Times New Roman" w:cs="Times New Roman" w:hint="eastAsia"/>
          <w:szCs w:val="28"/>
        </w:rPr>
        <w:t>；</w:t>
      </w:r>
    </w:p>
    <w:p w14:paraId="3ADB2CC1"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——能够进行数据统计与分析，对复杂异常问题调查并编制处理报告，完成对工艺</w:t>
      </w:r>
      <w:proofErr w:type="gramStart"/>
      <w:r>
        <w:rPr>
          <w:rFonts w:ascii="Times New Roman" w:eastAsia="宋体" w:hAnsi="Times New Roman" w:cs="Times New Roman" w:hint="eastAsia"/>
          <w:szCs w:val="28"/>
        </w:rPr>
        <w:t>制程文件</w:t>
      </w:r>
      <w:proofErr w:type="gramEnd"/>
      <w:r>
        <w:rPr>
          <w:rFonts w:ascii="Times New Roman" w:eastAsia="宋体" w:hAnsi="Times New Roman" w:cs="Times New Roman" w:hint="eastAsia"/>
          <w:szCs w:val="28"/>
        </w:rPr>
        <w:t>的新建和修订。</w:t>
      </w:r>
    </w:p>
    <w:p w14:paraId="0550A974"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0281899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——具备机台程式设置及程序参数管控，及时发现、解决</w:t>
      </w:r>
      <w:r>
        <w:rPr>
          <w:rFonts w:ascii="Times New Roman" w:eastAsia="宋体" w:hAnsi="Times New Roman" w:cs="宋体" w:hint="eastAsia"/>
        </w:rPr>
        <w:t>先进封装</w:t>
      </w:r>
      <w:r>
        <w:rPr>
          <w:rFonts w:ascii="Times New Roman" w:eastAsia="宋体" w:hAnsi="Times New Roman" w:cs="Times New Roman" w:hint="eastAsia"/>
          <w:szCs w:val="28"/>
        </w:rPr>
        <w:t>过程中的产生问题的实践经验；</w:t>
      </w:r>
    </w:p>
    <w:p w14:paraId="3E88B73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w:t>
      </w:r>
      <w:r>
        <w:rPr>
          <w:rFonts w:ascii="Times New Roman" w:eastAsia="宋体" w:hAnsi="Times New Roman" w:cs="宋体" w:hint="eastAsia"/>
          <w:szCs w:val="28"/>
        </w:rPr>
        <w:t>具备相当的</w:t>
      </w:r>
      <w:r>
        <w:rPr>
          <w:rFonts w:ascii="Times New Roman" w:eastAsia="宋体" w:hAnsi="Times New Roman" w:cs="宋体" w:hint="eastAsia"/>
          <w:szCs w:val="21"/>
        </w:rPr>
        <w:t>先进封装</w:t>
      </w:r>
      <w:r>
        <w:rPr>
          <w:rFonts w:ascii="Times New Roman" w:eastAsia="宋体" w:hAnsi="Times New Roman" w:cs="宋体" w:hint="eastAsia"/>
          <w:szCs w:val="28"/>
        </w:rPr>
        <w:t>生产管理经验，了解产品验收流程，能够根据生产需求和设备特点，制定最优产能和日常运</w:t>
      </w:r>
      <w:proofErr w:type="gramStart"/>
      <w:r>
        <w:rPr>
          <w:rFonts w:ascii="Times New Roman" w:eastAsia="宋体" w:hAnsi="Times New Roman" w:cs="宋体" w:hint="eastAsia"/>
          <w:szCs w:val="28"/>
        </w:rPr>
        <w:t>维应用</w:t>
      </w:r>
      <w:proofErr w:type="gramEnd"/>
      <w:r>
        <w:rPr>
          <w:rFonts w:ascii="Times New Roman" w:eastAsia="宋体" w:hAnsi="Times New Roman" w:cs="宋体" w:hint="eastAsia"/>
          <w:szCs w:val="28"/>
        </w:rPr>
        <w:t>解决方案</w:t>
      </w:r>
      <w:r>
        <w:rPr>
          <w:rFonts w:ascii="Times New Roman" w:eastAsia="宋体" w:hAnsi="Times New Roman" w:cs="Times New Roman" w:hint="eastAsia"/>
          <w:szCs w:val="28"/>
        </w:rPr>
        <w:t>实践经验。</w:t>
      </w:r>
    </w:p>
    <w:p w14:paraId="1DE93311"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d</w:t>
      </w:r>
      <w:r>
        <w:rPr>
          <w:rFonts w:ascii="Times New Roman" w:eastAsia="新宋体" w:hAnsi="Times New Roman" w:hint="eastAsia"/>
          <w:szCs w:val="28"/>
        </w:rPr>
        <w:t>）综合能力</w:t>
      </w:r>
    </w:p>
    <w:p w14:paraId="1658D03F" w14:textId="77777777" w:rsidR="00E037B3" w:rsidRDefault="00000000">
      <w:pPr>
        <w:pStyle w:val="aff1"/>
        <w:ind w:leftChars="540" w:left="1718" w:hangingChars="201" w:hanging="422"/>
        <w:rPr>
          <w:rFonts w:ascii="Times New Roman" w:eastAsia="新宋体" w:hAnsi="Times New Roman" w:cs="Times New Roman"/>
          <w:szCs w:val="28"/>
        </w:rPr>
      </w:pPr>
      <w:r>
        <w:rPr>
          <w:rFonts w:ascii="Times New Roman" w:eastAsia="新宋体" w:hAnsi="Times New Roman" w:cs="Times New Roman" w:hint="eastAsia"/>
          <w:szCs w:val="28"/>
        </w:rPr>
        <w:t>——</w:t>
      </w:r>
      <w:r>
        <w:rPr>
          <w:rFonts w:ascii="Times New Roman" w:eastAsia="宋体" w:hAnsi="Times New Roman" w:cs="Times New Roman" w:hint="eastAsia"/>
          <w:szCs w:val="28"/>
        </w:rPr>
        <w:t>了解先进封装行业的发展历史、行业现状、技术趋势；</w:t>
      </w:r>
    </w:p>
    <w:p w14:paraId="6839B5C9"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——具备良好的封装技术创新意识、学习能力、实践能力以及分析解决问题的能力；</w:t>
      </w:r>
    </w:p>
    <w:p w14:paraId="08FFC301"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56E8AED1" w14:textId="77777777" w:rsidR="00E037B3" w:rsidRDefault="00000000">
      <w:pPr>
        <w:pStyle w:val="aff"/>
        <w:numPr>
          <w:ilvl w:val="2"/>
          <w:numId w:val="0"/>
        </w:numPr>
        <w:spacing w:beforeLines="50" w:before="156" w:afterLines="50" w:after="156"/>
        <w:outlineLvl w:val="2"/>
        <w:rPr>
          <w:rFonts w:ascii="Times New Roman"/>
        </w:rPr>
      </w:pPr>
      <w:bookmarkStart w:id="121" w:name="_Toc28849"/>
      <w:bookmarkStart w:id="122" w:name="_Toc29789"/>
      <w:r>
        <w:rPr>
          <w:rFonts w:ascii="Times New Roman"/>
        </w:rPr>
        <w:lastRenderedPageBreak/>
        <w:t>5.3.2</w:t>
      </w:r>
      <w:r>
        <w:rPr>
          <w:rFonts w:ascii="Times New Roman" w:hint="eastAsia"/>
        </w:rPr>
        <w:t>先进封装设备工程师</w:t>
      </w:r>
      <w:bookmarkEnd w:id="121"/>
      <w:bookmarkEnd w:id="122"/>
    </w:p>
    <w:p w14:paraId="37875D45"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a</w:t>
      </w:r>
      <w:r>
        <w:rPr>
          <w:rFonts w:ascii="Times New Roman" w:eastAsia="新宋体" w:hAnsi="Times New Roman" w:hint="eastAsia"/>
          <w:szCs w:val="28"/>
        </w:rPr>
        <w:t>）专业知识</w:t>
      </w:r>
    </w:p>
    <w:p w14:paraId="5F11F5A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——具备机械制造自动化、机电一体化、电子技术、电力系统运行原理等专业基础知识；</w:t>
      </w:r>
    </w:p>
    <w:p w14:paraId="4F093253" w14:textId="77777777" w:rsidR="00E037B3" w:rsidRDefault="00000000">
      <w:pPr>
        <w:pStyle w:val="aff1"/>
        <w:ind w:leftChars="540" w:left="1718" w:hangingChars="201" w:hanging="422"/>
        <w:rPr>
          <w:rFonts w:ascii="Times New Roman" w:eastAsia="新宋体" w:hAnsi="Times New Roman" w:cs="Times New Roman"/>
          <w:szCs w:val="28"/>
        </w:rPr>
      </w:pPr>
      <w:r>
        <w:rPr>
          <w:rFonts w:ascii="Times New Roman" w:eastAsia="宋体" w:hAnsi="Times New Roman" w:cs="Times New Roman" w:hint="eastAsia"/>
          <w:szCs w:val="28"/>
        </w:rPr>
        <w:t>——</w:t>
      </w:r>
      <w:r>
        <w:rPr>
          <w:rFonts w:ascii="Times New Roman" w:eastAsia="宋体" w:hAnsi="Times New Roman" w:cs="宋体" w:hint="eastAsia"/>
          <w:szCs w:val="28"/>
        </w:rPr>
        <w:t>熟悉</w:t>
      </w:r>
      <w:r>
        <w:rPr>
          <w:rFonts w:ascii="Times New Roman" w:eastAsia="宋体" w:hAnsi="Times New Roman" w:cs="Times New Roman" w:hint="eastAsia"/>
          <w:szCs w:val="28"/>
        </w:rPr>
        <w:t>先进封装设备基本结构原理与规范操作</w:t>
      </w:r>
      <w:r>
        <w:rPr>
          <w:rFonts w:ascii="Times New Roman" w:eastAsia="新宋体" w:hAnsi="Times New Roman" w:cs="Times New Roman" w:hint="eastAsia"/>
          <w:szCs w:val="28"/>
        </w:rPr>
        <w:t>等知识</w:t>
      </w:r>
      <w:r>
        <w:rPr>
          <w:rFonts w:ascii="Times New Roman" w:eastAsia="宋体" w:hAnsi="Times New Roman" w:cs="Times New Roman" w:hint="eastAsia"/>
          <w:szCs w:val="28"/>
        </w:rPr>
        <w:t>；</w:t>
      </w:r>
    </w:p>
    <w:p w14:paraId="2EDC7843" w14:textId="77777777" w:rsidR="00E037B3" w:rsidRDefault="00000000">
      <w:pPr>
        <w:pStyle w:val="aff1"/>
        <w:ind w:leftChars="540" w:left="1718" w:hangingChars="201" w:hanging="422"/>
        <w:rPr>
          <w:rFonts w:ascii="Times New Roman" w:eastAsia="新宋体" w:hAnsi="Times New Roman" w:cs="Times New Roman"/>
          <w:szCs w:val="28"/>
        </w:rPr>
      </w:pPr>
      <w:r>
        <w:rPr>
          <w:rFonts w:ascii="Times New Roman" w:eastAsia="宋体" w:hAnsi="Times New Roman" w:cs="Times New Roman" w:hint="eastAsia"/>
          <w:szCs w:val="28"/>
        </w:rPr>
        <w:t>——了解先进封装设备基本配置及相关品牌设备性能、参数、优缺点</w:t>
      </w:r>
      <w:r>
        <w:rPr>
          <w:rFonts w:ascii="Times New Roman" w:eastAsia="新宋体" w:hAnsi="Times New Roman" w:cs="Times New Roman" w:hint="eastAsia"/>
          <w:szCs w:val="28"/>
        </w:rPr>
        <w:t>。</w:t>
      </w:r>
    </w:p>
    <w:p w14:paraId="5AFE8193"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70BDB91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新宋体" w:hAnsi="Times New Roman" w:cs="Times New Roman"/>
          <w:szCs w:val="28"/>
        </w:rPr>
        <w:t>——</w:t>
      </w:r>
      <w:r>
        <w:rPr>
          <w:rFonts w:ascii="Times New Roman" w:eastAsia="宋体" w:hAnsi="Times New Roman" w:cs="Times New Roman" w:hint="eastAsia"/>
          <w:szCs w:val="28"/>
        </w:rPr>
        <w:t>能够正确判断晶</w:t>
      </w:r>
      <w:proofErr w:type="gramStart"/>
      <w:r>
        <w:rPr>
          <w:rFonts w:ascii="Times New Roman" w:eastAsia="宋体" w:hAnsi="Times New Roman" w:cs="Times New Roman" w:hint="eastAsia"/>
          <w:szCs w:val="28"/>
        </w:rPr>
        <w:t>圆制造</w:t>
      </w:r>
      <w:proofErr w:type="gramEnd"/>
      <w:r>
        <w:rPr>
          <w:rFonts w:ascii="Times New Roman" w:eastAsia="宋体" w:hAnsi="Times New Roman" w:cs="Times New Roman" w:hint="eastAsia"/>
          <w:szCs w:val="28"/>
        </w:rPr>
        <w:t>设备的关键故障，并给出</w:t>
      </w:r>
      <w:r>
        <w:rPr>
          <w:rFonts w:ascii="Times New Roman" w:eastAsia="新宋体" w:hAnsi="Times New Roman" w:cs="Times New Roman" w:hint="eastAsia"/>
          <w:szCs w:val="28"/>
        </w:rPr>
        <w:t>常见故障处理方法</w:t>
      </w:r>
      <w:r>
        <w:rPr>
          <w:rFonts w:ascii="Times New Roman" w:eastAsia="宋体" w:hAnsi="Times New Roman" w:cs="Times New Roman" w:hint="eastAsia"/>
          <w:szCs w:val="28"/>
        </w:rPr>
        <w:t>；</w:t>
      </w:r>
    </w:p>
    <w:p w14:paraId="3971CB1F"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——能够依据相关维护文件及异常处理流程，及时处理相关异常，</w:t>
      </w:r>
      <w:r>
        <w:rPr>
          <w:rFonts w:ascii="Times New Roman" w:eastAsia="宋体" w:hAnsi="Times New Roman" w:cs="Times New Roman" w:hint="eastAsia"/>
          <w:szCs w:val="21"/>
        </w:rPr>
        <w:t>并提炼出改善需求及可行性方案，并</w:t>
      </w:r>
      <w:r>
        <w:rPr>
          <w:rFonts w:ascii="Times New Roman" w:eastAsia="宋体" w:hAnsi="Times New Roman" w:cs="Times New Roman" w:hint="eastAsia"/>
          <w:szCs w:val="28"/>
        </w:rPr>
        <w:t>对逆行设备数据进行收集及分析，撰写设备维护文件。</w:t>
      </w:r>
    </w:p>
    <w:p w14:paraId="5D8A272C"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180DA4B2" w14:textId="77777777" w:rsidR="00E037B3" w:rsidRDefault="00000000">
      <w:pPr>
        <w:pStyle w:val="aff1"/>
        <w:ind w:leftChars="540" w:left="1716" w:hangingChars="200" w:hanging="420"/>
        <w:rPr>
          <w:rFonts w:ascii="Times New Roman" w:eastAsia="宋体" w:hAnsi="Times New Roman" w:cs="Times New Roman"/>
          <w:szCs w:val="28"/>
        </w:rPr>
      </w:pPr>
      <w:r>
        <w:rPr>
          <w:rFonts w:ascii="Times New Roman" w:eastAsia="宋体" w:hAnsi="Times New Roman" w:cs="Times New Roman" w:hint="eastAsia"/>
          <w:szCs w:val="28"/>
        </w:rPr>
        <w:t>——具备实施集成电路先进封装</w:t>
      </w:r>
      <w:proofErr w:type="gramStart"/>
      <w:r>
        <w:rPr>
          <w:rFonts w:ascii="Times New Roman" w:eastAsia="宋体" w:hAnsi="Times New Roman" w:cs="Times New Roman" w:hint="eastAsia"/>
          <w:szCs w:val="28"/>
        </w:rPr>
        <w:t>设备制程识别</w:t>
      </w:r>
      <w:proofErr w:type="gramEnd"/>
      <w:r>
        <w:rPr>
          <w:rFonts w:ascii="Times New Roman" w:eastAsia="宋体" w:hAnsi="Times New Roman" w:cs="Times New Roman" w:hint="eastAsia"/>
          <w:szCs w:val="28"/>
        </w:rPr>
        <w:t>、转产、安装调试及关键参数设置的实践经验；</w:t>
      </w:r>
    </w:p>
    <w:p w14:paraId="5E73EEBE" w14:textId="77777777" w:rsidR="00E037B3" w:rsidRDefault="00000000">
      <w:pPr>
        <w:pStyle w:val="aff1"/>
        <w:ind w:leftChars="540" w:left="1716" w:hangingChars="200" w:hanging="420"/>
        <w:rPr>
          <w:rFonts w:ascii="Times New Roman" w:eastAsia="宋体" w:hAnsi="Times New Roman" w:cs="Times New Roman"/>
          <w:szCs w:val="28"/>
        </w:rPr>
      </w:pPr>
      <w:r>
        <w:rPr>
          <w:rFonts w:ascii="Times New Roman" w:eastAsia="宋体" w:hAnsi="Times New Roman" w:cs="Times New Roman" w:hint="eastAsia"/>
          <w:szCs w:val="28"/>
        </w:rPr>
        <w:t>——具备集成电路先进封装设备常见异常处理经验，常规故障进行定位、分析和解决的经验；</w:t>
      </w:r>
    </w:p>
    <w:p w14:paraId="209AE41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——具备维护所属设备稳定性、减少工艺缺陷、确保设备高效运转、提高成品率进行成本控制的实践经验。</w:t>
      </w:r>
    </w:p>
    <w:p w14:paraId="712C0902"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d</w:t>
      </w:r>
      <w:r>
        <w:rPr>
          <w:rFonts w:ascii="Times New Roman" w:eastAsia="新宋体" w:hAnsi="Times New Roman" w:hint="eastAsia"/>
          <w:szCs w:val="28"/>
        </w:rPr>
        <w:t>）综合能力</w:t>
      </w:r>
    </w:p>
    <w:p w14:paraId="416291B4" w14:textId="77777777" w:rsidR="00E037B3" w:rsidRDefault="00000000">
      <w:pPr>
        <w:pStyle w:val="aff1"/>
        <w:ind w:leftChars="540" w:left="1718" w:hangingChars="201" w:hanging="422"/>
        <w:rPr>
          <w:rFonts w:ascii="Times New Roman" w:eastAsia="新宋体" w:hAnsi="Times New Roman" w:cs="Times New Roman"/>
          <w:szCs w:val="28"/>
        </w:rPr>
      </w:pPr>
      <w:r>
        <w:rPr>
          <w:rFonts w:ascii="Times New Roman" w:eastAsia="新宋体" w:hAnsi="Times New Roman" w:cs="Times New Roman" w:hint="eastAsia"/>
          <w:szCs w:val="28"/>
        </w:rPr>
        <w:t>——</w:t>
      </w:r>
      <w:r>
        <w:rPr>
          <w:rFonts w:ascii="Times New Roman" w:eastAsia="宋体" w:hAnsi="Times New Roman" w:cs="Times New Roman" w:hint="eastAsia"/>
          <w:szCs w:val="28"/>
        </w:rPr>
        <w:t>了解先进封装行业的发展历史、行业现状以及技术趋势；</w:t>
      </w:r>
    </w:p>
    <w:p w14:paraId="7D7C8984"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——具备良好的创新思维、学习能力，开展先进封装设备的开发和维护；</w:t>
      </w:r>
    </w:p>
    <w:p w14:paraId="2DB4991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046114CB" w14:textId="77777777" w:rsidR="00E037B3" w:rsidRDefault="00000000">
      <w:pPr>
        <w:pStyle w:val="aff"/>
        <w:numPr>
          <w:ilvl w:val="2"/>
          <w:numId w:val="0"/>
        </w:numPr>
        <w:spacing w:beforeLines="50" w:before="156" w:afterLines="50" w:after="156"/>
        <w:outlineLvl w:val="2"/>
        <w:rPr>
          <w:rFonts w:ascii="Times New Roman"/>
        </w:rPr>
      </w:pPr>
      <w:bookmarkStart w:id="123" w:name="_Toc5247"/>
      <w:bookmarkStart w:id="124" w:name="_Toc20352"/>
      <w:r>
        <w:rPr>
          <w:rFonts w:ascii="Times New Roman"/>
        </w:rPr>
        <w:t>5.3.3</w:t>
      </w:r>
      <w:r>
        <w:rPr>
          <w:rFonts w:ascii="Times New Roman" w:hint="eastAsia"/>
        </w:rPr>
        <w:t>先进封装研发工程师</w:t>
      </w:r>
      <w:bookmarkEnd w:id="123"/>
      <w:bookmarkEnd w:id="124"/>
    </w:p>
    <w:p w14:paraId="1B676DA4"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a</w:t>
      </w:r>
      <w:r>
        <w:rPr>
          <w:rFonts w:ascii="Times New Roman" w:eastAsia="新宋体" w:hAnsi="Times New Roman" w:hint="eastAsia"/>
          <w:szCs w:val="28"/>
        </w:rPr>
        <w:t>）专业知识</w:t>
      </w:r>
    </w:p>
    <w:p w14:paraId="69E5E16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——具备材料、物理、化学、机械、微电子等专业基础知识；</w:t>
      </w:r>
    </w:p>
    <w:p w14:paraId="3305086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——熟悉先进封装前后道工序和材料的工艺原理和基本特性；</w:t>
      </w:r>
    </w:p>
    <w:p w14:paraId="63213FE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——熟悉先进封装机台基本硬件结构、操作要求和工作原理；</w:t>
      </w:r>
    </w:p>
    <w:p w14:paraId="0D9D2F87" w14:textId="77777777" w:rsidR="00E037B3" w:rsidRDefault="00000000">
      <w:pPr>
        <w:pStyle w:val="aff1"/>
        <w:ind w:leftChars="540" w:left="1718" w:hangingChars="201" w:hanging="422"/>
        <w:rPr>
          <w:rFonts w:ascii="Times New Roman" w:eastAsia="宋体" w:hAnsi="Times New Roman" w:cs="宋体"/>
          <w:szCs w:val="21"/>
        </w:rPr>
      </w:pPr>
      <w:r>
        <w:rPr>
          <w:rFonts w:ascii="Times New Roman" w:eastAsia="宋体" w:hAnsi="Times New Roman" w:cs="宋体" w:hint="eastAsia"/>
          <w:szCs w:val="21"/>
        </w:rPr>
        <w:t>——熟悉</w:t>
      </w:r>
      <w:r>
        <w:rPr>
          <w:rFonts w:ascii="Times New Roman" w:eastAsia="宋体" w:hAnsi="Times New Roman" w:cs="宋体" w:hint="eastAsia"/>
          <w:szCs w:val="21"/>
        </w:rPr>
        <w:t>SPC</w:t>
      </w:r>
      <w:r>
        <w:rPr>
          <w:rFonts w:ascii="Times New Roman" w:eastAsia="宋体" w:hAnsi="Times New Roman" w:cs="宋体" w:hint="eastAsia"/>
          <w:szCs w:val="21"/>
        </w:rPr>
        <w:t>相关的概念、</w:t>
      </w:r>
      <w:r>
        <w:rPr>
          <w:rFonts w:ascii="Times New Roman" w:eastAsia="宋体" w:hAnsi="Times New Roman" w:cs="宋体" w:hint="eastAsia"/>
          <w:szCs w:val="21"/>
        </w:rPr>
        <w:t>SPC</w:t>
      </w:r>
      <w:r>
        <w:rPr>
          <w:rFonts w:ascii="Times New Roman" w:eastAsia="宋体" w:hAnsi="Times New Roman" w:cs="宋体" w:hint="eastAsia"/>
          <w:szCs w:val="21"/>
        </w:rPr>
        <w:t>数据的关键要素，了解</w:t>
      </w:r>
      <w:r>
        <w:rPr>
          <w:rFonts w:ascii="Times New Roman" w:eastAsia="宋体" w:hAnsi="Times New Roman" w:cs="宋体" w:hint="eastAsia"/>
          <w:szCs w:val="21"/>
        </w:rPr>
        <w:t>SPC</w:t>
      </w:r>
      <w:r>
        <w:rPr>
          <w:rFonts w:ascii="Times New Roman" w:eastAsia="宋体" w:hAnsi="Times New Roman" w:cs="宋体" w:hint="eastAsia"/>
          <w:szCs w:val="21"/>
        </w:rPr>
        <w:t>系统的使用和架构；</w:t>
      </w:r>
    </w:p>
    <w:p w14:paraId="623500C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——了解先进封装产品量产机台的验证流程和标准，掌握机台验证报告的撰写要求。</w:t>
      </w:r>
    </w:p>
    <w:p w14:paraId="266B5E49"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000CCC6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——能够熟练撰写</w:t>
      </w:r>
      <w:r>
        <w:rPr>
          <w:rFonts w:ascii="Times New Roman" w:eastAsia="宋体" w:hAnsi="Times New Roman" w:cs="Times New Roman" w:hint="eastAsia"/>
          <w:szCs w:val="28"/>
        </w:rPr>
        <w:t>FMEA</w:t>
      </w:r>
      <w:r>
        <w:rPr>
          <w:rFonts w:ascii="Times New Roman" w:eastAsia="宋体" w:hAnsi="Times New Roman" w:cs="Times New Roman" w:hint="eastAsia"/>
          <w:szCs w:val="28"/>
        </w:rPr>
        <w:t>、</w:t>
      </w:r>
      <w:r>
        <w:rPr>
          <w:rFonts w:ascii="Times New Roman" w:eastAsia="宋体" w:hAnsi="Times New Roman" w:cs="Times New Roman" w:hint="eastAsia"/>
          <w:szCs w:val="28"/>
        </w:rPr>
        <w:t>Control plan</w:t>
      </w:r>
      <w:r>
        <w:rPr>
          <w:rFonts w:ascii="Times New Roman" w:eastAsia="宋体" w:hAnsi="Times New Roman" w:cs="Times New Roman" w:hint="eastAsia"/>
          <w:szCs w:val="28"/>
        </w:rPr>
        <w:t>、</w:t>
      </w:r>
      <w:r>
        <w:rPr>
          <w:rFonts w:ascii="Times New Roman" w:eastAsia="宋体" w:hAnsi="Times New Roman" w:cs="Times New Roman" w:hint="eastAsia"/>
          <w:szCs w:val="28"/>
        </w:rPr>
        <w:t>BOM</w:t>
      </w:r>
      <w:r>
        <w:rPr>
          <w:rFonts w:ascii="Times New Roman" w:eastAsia="宋体" w:hAnsi="Times New Roman" w:cs="Times New Roman" w:hint="eastAsia"/>
          <w:szCs w:val="28"/>
        </w:rPr>
        <w:t>等相关工序；</w:t>
      </w:r>
    </w:p>
    <w:p w14:paraId="060A092D"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w:t>
      </w:r>
      <w:r>
        <w:rPr>
          <w:rFonts w:ascii="Times New Roman" w:eastAsia="宋体" w:hAnsi="Times New Roman" w:cs="Times New Roman" w:hint="eastAsia"/>
          <w:szCs w:val="28"/>
        </w:rPr>
        <w:t>SOP</w:t>
      </w:r>
      <w:r>
        <w:rPr>
          <w:rFonts w:ascii="Times New Roman" w:eastAsia="宋体" w:hAnsi="Times New Roman" w:cs="Times New Roman" w:hint="eastAsia"/>
          <w:szCs w:val="28"/>
        </w:rPr>
        <w:t>、</w:t>
      </w:r>
      <w:r>
        <w:rPr>
          <w:rFonts w:ascii="Times New Roman" w:eastAsia="宋体" w:hAnsi="Times New Roman" w:cs="Times New Roman" w:hint="eastAsia"/>
          <w:szCs w:val="28"/>
        </w:rPr>
        <w:t>OCAP</w:t>
      </w:r>
      <w:r>
        <w:rPr>
          <w:rFonts w:ascii="Times New Roman" w:eastAsia="宋体" w:hAnsi="Times New Roman" w:cs="Times New Roman" w:hint="eastAsia"/>
          <w:szCs w:val="28"/>
        </w:rPr>
        <w:t>文件撰写能力、先进封装各站点异常的判定能力、先进封装新产品基本参数设定的能力；</w:t>
      </w:r>
    </w:p>
    <w:p w14:paraId="4A0EA597"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——具备进行量产机台验证和</w:t>
      </w:r>
      <w:proofErr w:type="gramStart"/>
      <w:r>
        <w:rPr>
          <w:rFonts w:ascii="Times New Roman" w:eastAsia="宋体" w:hAnsi="Times New Roman" w:cs="Times New Roman" w:hint="eastAsia"/>
          <w:szCs w:val="28"/>
        </w:rPr>
        <w:t>展机能</w:t>
      </w:r>
      <w:proofErr w:type="gramEnd"/>
      <w:r>
        <w:rPr>
          <w:rFonts w:ascii="Times New Roman" w:eastAsia="宋体" w:hAnsi="Times New Roman" w:cs="Times New Roman" w:hint="eastAsia"/>
          <w:szCs w:val="28"/>
        </w:rPr>
        <w:t>力、同类型机台的</w:t>
      </w:r>
      <w:proofErr w:type="gramStart"/>
      <w:r>
        <w:rPr>
          <w:rFonts w:ascii="Times New Roman" w:eastAsia="宋体" w:hAnsi="Times New Roman" w:cs="Times New Roman" w:hint="eastAsia"/>
          <w:szCs w:val="28"/>
        </w:rPr>
        <w:t>工艺展机的</w:t>
      </w:r>
      <w:proofErr w:type="gramEnd"/>
      <w:r>
        <w:rPr>
          <w:rFonts w:ascii="Times New Roman" w:eastAsia="宋体" w:hAnsi="Times New Roman" w:cs="Times New Roman" w:hint="eastAsia"/>
          <w:szCs w:val="28"/>
        </w:rPr>
        <w:t>能力；</w:t>
      </w:r>
    </w:p>
    <w:p w14:paraId="2EF379B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——具备产品导入过程中先进封装相关站点的程式建立、调试的能力、分析导入过程中发生异常原因的能力、对导入过程中相关数据收集，汇总成报告的能力；</w:t>
      </w:r>
    </w:p>
    <w:p w14:paraId="4D919D1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w:t>
      </w:r>
      <w:r>
        <w:rPr>
          <w:rFonts w:ascii="Times New Roman" w:eastAsia="宋体" w:hAnsi="Times New Roman" w:cs="Times New Roman" w:hint="eastAsia"/>
          <w:szCs w:val="28"/>
        </w:rPr>
        <w:t>A</w:t>
      </w:r>
      <w:r>
        <w:rPr>
          <w:rFonts w:ascii="Times New Roman" w:eastAsia="宋体" w:hAnsi="Times New Roman" w:cs="Times New Roman" w:hint="eastAsia"/>
          <w:szCs w:val="28"/>
        </w:rPr>
        <w:t>类</w:t>
      </w:r>
      <w:r>
        <w:rPr>
          <w:rFonts w:ascii="Times New Roman" w:eastAsia="宋体" w:hAnsi="Times New Roman" w:cs="Times New Roman" w:hint="eastAsia"/>
          <w:szCs w:val="28"/>
        </w:rPr>
        <w:t>OCAP</w:t>
      </w:r>
      <w:r>
        <w:rPr>
          <w:rFonts w:ascii="Times New Roman" w:eastAsia="宋体" w:hAnsi="Times New Roman" w:cs="Times New Roman" w:hint="eastAsia"/>
          <w:szCs w:val="28"/>
        </w:rPr>
        <w:t>异常问题处理能力，能够调查异常原因，汇总异常报告。</w:t>
      </w:r>
    </w:p>
    <w:p w14:paraId="6644C1B0"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76C7759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——具备新产品的产品开发、流程设计、验证改善的实践经验；</w:t>
      </w:r>
    </w:p>
    <w:p w14:paraId="5CF64CCF"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——具备新材料的材料导入、工艺验证、性能优化的实践经验；</w:t>
      </w:r>
    </w:p>
    <w:p w14:paraId="6FED9B41"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——具备新产品开发过程的异常调查、异常围堵，并</w:t>
      </w:r>
      <w:proofErr w:type="gramStart"/>
      <w:r>
        <w:rPr>
          <w:rFonts w:ascii="Times New Roman" w:eastAsia="宋体" w:hAnsi="Times New Roman" w:cs="Times New Roman" w:hint="eastAsia"/>
          <w:szCs w:val="28"/>
        </w:rPr>
        <w:t>做对</w:t>
      </w:r>
      <w:proofErr w:type="gramEnd"/>
      <w:r>
        <w:rPr>
          <w:rFonts w:ascii="Times New Roman" w:eastAsia="宋体" w:hAnsi="Times New Roman" w:cs="Times New Roman" w:hint="eastAsia"/>
          <w:szCs w:val="28"/>
        </w:rPr>
        <w:t>应改善的实践经验；</w:t>
      </w:r>
    </w:p>
    <w:p w14:paraId="096A08B3"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——具备新设备的机台能力评估、量产能力验证、</w:t>
      </w:r>
      <w:proofErr w:type="gramStart"/>
      <w:r>
        <w:rPr>
          <w:rFonts w:ascii="Times New Roman" w:eastAsia="宋体" w:hAnsi="Times New Roman" w:cs="Times New Roman" w:hint="eastAsia"/>
          <w:szCs w:val="28"/>
        </w:rPr>
        <w:t>机台展机的</w:t>
      </w:r>
      <w:proofErr w:type="gramEnd"/>
      <w:r>
        <w:rPr>
          <w:rFonts w:ascii="Times New Roman" w:eastAsia="宋体" w:hAnsi="Times New Roman" w:cs="Times New Roman" w:hint="eastAsia"/>
          <w:szCs w:val="28"/>
        </w:rPr>
        <w:t>实践经验。</w:t>
      </w:r>
    </w:p>
    <w:p w14:paraId="43DC66B6"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d</w:t>
      </w:r>
      <w:r>
        <w:rPr>
          <w:rFonts w:ascii="Times New Roman" w:eastAsia="新宋体" w:hAnsi="Times New Roman" w:hint="eastAsia"/>
          <w:szCs w:val="28"/>
        </w:rPr>
        <w:t>）综合能力</w:t>
      </w:r>
    </w:p>
    <w:p w14:paraId="795D29F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——了解先进封装行业的发展历史、行业现状、技术趋势；</w:t>
      </w:r>
    </w:p>
    <w:p w14:paraId="06208889"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——具备良好的创新意识、学习能力、实践能力以及分析解决问题的能力；</w:t>
      </w:r>
    </w:p>
    <w:p w14:paraId="2922971C"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2F0BCE83" w14:textId="77777777" w:rsidR="00E037B3" w:rsidRDefault="00000000">
      <w:pPr>
        <w:pStyle w:val="aff"/>
        <w:numPr>
          <w:ilvl w:val="2"/>
          <w:numId w:val="0"/>
        </w:numPr>
        <w:spacing w:beforeLines="50" w:before="156" w:afterLines="50" w:after="156"/>
        <w:outlineLvl w:val="2"/>
        <w:rPr>
          <w:rFonts w:ascii="Times New Roman"/>
        </w:rPr>
      </w:pPr>
      <w:bookmarkStart w:id="125" w:name="_Toc6361"/>
      <w:bookmarkStart w:id="126" w:name="_Toc29062"/>
      <w:r>
        <w:rPr>
          <w:rFonts w:ascii="Times New Roman"/>
        </w:rPr>
        <w:lastRenderedPageBreak/>
        <w:t>5.3.4</w:t>
      </w:r>
      <w:proofErr w:type="gramStart"/>
      <w:r>
        <w:rPr>
          <w:rFonts w:ascii="Times New Roman" w:hint="eastAsia"/>
        </w:rPr>
        <w:t>封装制程工艺</w:t>
      </w:r>
      <w:proofErr w:type="gramEnd"/>
      <w:r>
        <w:rPr>
          <w:rFonts w:ascii="Times New Roman" w:hint="eastAsia"/>
        </w:rPr>
        <w:t>工程师</w:t>
      </w:r>
      <w:bookmarkEnd w:id="125"/>
      <w:bookmarkEnd w:id="126"/>
    </w:p>
    <w:p w14:paraId="72FE3A0C"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a</w:t>
      </w:r>
      <w:r>
        <w:rPr>
          <w:rFonts w:ascii="Times New Roman" w:eastAsia="新宋体" w:hAnsi="Times New Roman" w:hint="eastAsia"/>
          <w:szCs w:val="28"/>
        </w:rPr>
        <w:t>）专业知识</w:t>
      </w:r>
    </w:p>
    <w:p w14:paraId="1E05E2FC"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——具备微电子技术、半导体物理、材料、自动化、电气、电子科学等专业基础知识；</w:t>
      </w:r>
    </w:p>
    <w:p w14:paraId="62E1A481"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——熟悉封装工艺流程，熟知封装作业规范和工艺规范和质量规范；</w:t>
      </w:r>
    </w:p>
    <w:p w14:paraId="0570C33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——了解封装材料使用、掌握材料特性、材料选用的流程及规则，产品检验规范、异常分析及异常处理方法；</w:t>
      </w:r>
    </w:p>
    <w:p w14:paraId="51FE642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——了解封装的设备原理、参数设置、生产所需环境条件及操作规范。</w:t>
      </w:r>
    </w:p>
    <w:p w14:paraId="27553570"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0AEFDA8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——能够对机台程式的参数进行设置；</w:t>
      </w:r>
    </w:p>
    <w:p w14:paraId="2E9F933C"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——能够正确判断封装机台及辅助设备的故障，调整优化封装设备的基本参数，制定最优产能和设备日常运</w:t>
      </w:r>
      <w:proofErr w:type="gramStart"/>
      <w:r>
        <w:rPr>
          <w:rFonts w:ascii="Times New Roman" w:eastAsia="宋体" w:hAnsi="Times New Roman" w:cs="Times New Roman" w:hint="eastAsia"/>
          <w:szCs w:val="28"/>
        </w:rPr>
        <w:t>维应用</w:t>
      </w:r>
      <w:proofErr w:type="gramEnd"/>
      <w:r>
        <w:rPr>
          <w:rFonts w:ascii="Times New Roman" w:eastAsia="宋体" w:hAnsi="Times New Roman" w:cs="Times New Roman" w:hint="eastAsia"/>
          <w:szCs w:val="28"/>
        </w:rPr>
        <w:t>解决方案；</w:t>
      </w:r>
    </w:p>
    <w:p w14:paraId="3AE039F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w:t>
      </w:r>
      <w:proofErr w:type="gramStart"/>
      <w:r>
        <w:rPr>
          <w:rFonts w:ascii="Times New Roman" w:eastAsia="宋体" w:hAnsi="Times New Roman" w:cs="Times New Roman" w:hint="eastAsia"/>
          <w:szCs w:val="28"/>
        </w:rPr>
        <w:t>封装制程中</w:t>
      </w:r>
      <w:proofErr w:type="gramEnd"/>
      <w:r>
        <w:rPr>
          <w:rFonts w:ascii="Times New Roman" w:eastAsia="宋体" w:hAnsi="Times New Roman" w:cs="Times New Roman" w:hint="eastAsia"/>
          <w:szCs w:val="28"/>
        </w:rPr>
        <w:t>可靠性及失效风险识别、分析控制能力；</w:t>
      </w:r>
    </w:p>
    <w:p w14:paraId="471D8CE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——具备数据统计及分析能力，掌握常见的问题分析工具，对收集的验证数据进行分析，</w:t>
      </w:r>
    </w:p>
    <w:p w14:paraId="53B36CA2" w14:textId="77777777" w:rsidR="00E037B3" w:rsidRDefault="00000000">
      <w:pPr>
        <w:pStyle w:val="aff1"/>
        <w:ind w:leftChars="710" w:left="1704" w:firstLineChars="0" w:firstLine="0"/>
        <w:rPr>
          <w:rFonts w:ascii="Times New Roman" w:eastAsia="宋体" w:hAnsi="Times New Roman" w:cs="Times New Roman"/>
          <w:szCs w:val="28"/>
        </w:rPr>
      </w:pPr>
      <w:r>
        <w:rPr>
          <w:rFonts w:ascii="Times New Roman" w:eastAsia="宋体" w:hAnsi="Times New Roman" w:cs="Times New Roman" w:hint="eastAsia"/>
          <w:szCs w:val="28"/>
        </w:rPr>
        <w:t>形成评估报告，完成对工艺</w:t>
      </w:r>
      <w:proofErr w:type="gramStart"/>
      <w:r>
        <w:rPr>
          <w:rFonts w:ascii="Times New Roman" w:eastAsia="宋体" w:hAnsi="Times New Roman" w:cs="Times New Roman" w:hint="eastAsia"/>
          <w:szCs w:val="28"/>
        </w:rPr>
        <w:t>制程文件</w:t>
      </w:r>
      <w:proofErr w:type="gramEnd"/>
      <w:r>
        <w:rPr>
          <w:rFonts w:ascii="Times New Roman" w:eastAsia="宋体" w:hAnsi="Times New Roman" w:cs="Times New Roman" w:hint="eastAsia"/>
          <w:szCs w:val="28"/>
        </w:rPr>
        <w:t>的新建和修订。</w:t>
      </w:r>
    </w:p>
    <w:p w14:paraId="255B6037"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3D86DDE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——具备封装设备的运行参数及维护的实践经验；</w:t>
      </w:r>
    </w:p>
    <w:p w14:paraId="79FB71B4"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——具备及时发现、解决封装生产过程中问题的实践经验；</w:t>
      </w:r>
    </w:p>
    <w:p w14:paraId="3E460C9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——具备封装设备中关键工艺参数分析的实践经验；</w:t>
      </w:r>
    </w:p>
    <w:p w14:paraId="205DBC9F"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——具备封装生产管理经验，产品验收流程，根据生产需求和设备、材料特点，制定最优产能和设备日常运</w:t>
      </w:r>
      <w:proofErr w:type="gramStart"/>
      <w:r>
        <w:rPr>
          <w:rFonts w:ascii="Times New Roman" w:eastAsia="宋体" w:hAnsi="Times New Roman" w:cs="Times New Roman" w:hint="eastAsia"/>
          <w:szCs w:val="28"/>
        </w:rPr>
        <w:t>维应用</w:t>
      </w:r>
      <w:proofErr w:type="gramEnd"/>
      <w:r>
        <w:rPr>
          <w:rFonts w:ascii="Times New Roman" w:eastAsia="宋体" w:hAnsi="Times New Roman" w:cs="Times New Roman" w:hint="eastAsia"/>
          <w:szCs w:val="28"/>
        </w:rPr>
        <w:t>解决方案的实践经验。</w:t>
      </w:r>
    </w:p>
    <w:p w14:paraId="4719E957"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d</w:t>
      </w:r>
      <w:r>
        <w:rPr>
          <w:rFonts w:ascii="Times New Roman" w:eastAsia="新宋体" w:hAnsi="Times New Roman" w:hint="eastAsia"/>
          <w:szCs w:val="28"/>
        </w:rPr>
        <w:t>）综合能力</w:t>
      </w:r>
    </w:p>
    <w:p w14:paraId="481996A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——了解封装行业的发展历史、行业现状、技术趋势；</w:t>
      </w:r>
    </w:p>
    <w:p w14:paraId="18B67684"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——具备良好的创新意识、学习能力，实践能力，进行封装技术的开发和创新；</w:t>
      </w:r>
    </w:p>
    <w:p w14:paraId="2AED6F9C" w14:textId="77777777" w:rsidR="00E037B3" w:rsidRDefault="00000000">
      <w:pPr>
        <w:pStyle w:val="aff1"/>
        <w:ind w:leftChars="540" w:left="1718" w:hangingChars="201" w:hanging="422"/>
        <w:rPr>
          <w:rFonts w:ascii="Times New Roman" w:eastAsia="新宋体" w:hAnsi="Times New Roman" w:cs="Times New Roman"/>
          <w:szCs w:val="28"/>
        </w:rPr>
      </w:pPr>
      <w:r>
        <w:rPr>
          <w:rFonts w:ascii="Times New Roman" w:eastAsia="宋体" w:hAnsi="Times New Roman" w:cs="Times New Roman" w:hint="eastAsia"/>
          <w:szCs w:val="28"/>
        </w:rPr>
        <w:t>——具备良好的</w:t>
      </w:r>
      <w:r>
        <w:rPr>
          <w:rFonts w:ascii="Times New Roman" w:eastAsia="新宋体" w:hAnsi="Times New Roman" w:hint="eastAsia"/>
          <w:szCs w:val="28"/>
        </w:rPr>
        <w:t>团队意识、沟通能力、适应能力以及自我管理能力。</w:t>
      </w:r>
    </w:p>
    <w:p w14:paraId="71DF7C59" w14:textId="77777777" w:rsidR="00E037B3" w:rsidRDefault="00000000">
      <w:pPr>
        <w:pStyle w:val="aff"/>
        <w:numPr>
          <w:ilvl w:val="2"/>
          <w:numId w:val="0"/>
        </w:numPr>
        <w:spacing w:beforeLines="50" w:before="156" w:afterLines="50" w:after="156"/>
        <w:outlineLvl w:val="2"/>
        <w:rPr>
          <w:rFonts w:ascii="Times New Roman"/>
        </w:rPr>
      </w:pPr>
      <w:bookmarkStart w:id="127" w:name="_Toc370"/>
      <w:bookmarkStart w:id="128" w:name="_Toc31067"/>
      <w:r>
        <w:rPr>
          <w:rFonts w:ascii="Times New Roman"/>
        </w:rPr>
        <w:t>5.3.5</w:t>
      </w:r>
      <w:r>
        <w:rPr>
          <w:rFonts w:ascii="Times New Roman" w:hint="eastAsia"/>
        </w:rPr>
        <w:t>封装设备工程师</w:t>
      </w:r>
      <w:bookmarkEnd w:id="127"/>
      <w:bookmarkEnd w:id="128"/>
    </w:p>
    <w:p w14:paraId="25B269E1"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a</w:t>
      </w:r>
      <w:r>
        <w:rPr>
          <w:rFonts w:ascii="Times New Roman" w:eastAsia="新宋体" w:hAnsi="Times New Roman" w:hint="eastAsia"/>
          <w:szCs w:val="28"/>
        </w:rPr>
        <w:t>）专业知识</w:t>
      </w:r>
    </w:p>
    <w:p w14:paraId="4894A6D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——具备机械制造自动化、机电一体化、电子技术、电力系统运行原理等专业基础知识；</w:t>
      </w:r>
    </w:p>
    <w:p w14:paraId="09D17899"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——熟悉封装设备基本结构原理与规范操作等知识，</w:t>
      </w:r>
      <w:r>
        <w:rPr>
          <w:rFonts w:ascii="Times New Roman" w:eastAsia="宋体" w:hAnsi="Times New Roman" w:cs="宋体" w:hint="eastAsia"/>
          <w:szCs w:val="28"/>
        </w:rPr>
        <w:t>熟悉机械图、电路图</w:t>
      </w:r>
      <w:r>
        <w:rPr>
          <w:rFonts w:ascii="Times New Roman" w:eastAsia="宋体" w:hAnsi="Times New Roman" w:cs="Times New Roman" w:hint="eastAsia"/>
          <w:szCs w:val="28"/>
        </w:rPr>
        <w:t>；</w:t>
      </w:r>
    </w:p>
    <w:p w14:paraId="440C4E0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——了解封装设备基本配置及相关品牌设备性能、参数、优缺点。</w:t>
      </w:r>
    </w:p>
    <w:p w14:paraId="271AA1E9"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43C23E09"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——能够对封装设备及配件耗材的管理，节省相应成本；</w:t>
      </w:r>
    </w:p>
    <w:p w14:paraId="0DD2C9AC"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——对新设备引入流程中的文件建立规则及方法；并对封装新设备导入过程中的相关参数调试、异常解决，提出可行性方案；</w:t>
      </w:r>
    </w:p>
    <w:p w14:paraId="6A8F7C43"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——能够掌握封装设备维护与保养流程及注意事项，编写设备维护文件的内容，依据相关维护文件及异常处理流程及时处理相关异常；</w:t>
      </w:r>
    </w:p>
    <w:p w14:paraId="1D9EF9B2" w14:textId="77777777" w:rsidR="00E037B3" w:rsidRDefault="00000000">
      <w:pPr>
        <w:pStyle w:val="aff1"/>
        <w:ind w:leftChars="540" w:left="1718" w:hangingChars="201" w:hanging="422"/>
        <w:rPr>
          <w:rFonts w:ascii="Times New Roman" w:eastAsia="宋体" w:hAnsi="Times New Roman" w:cs="宋体"/>
          <w:szCs w:val="28"/>
        </w:rPr>
      </w:pPr>
      <w:r>
        <w:rPr>
          <w:rFonts w:ascii="Times New Roman" w:eastAsia="宋体" w:hAnsi="Times New Roman" w:cs="宋体" w:hint="eastAsia"/>
          <w:szCs w:val="28"/>
        </w:rPr>
        <w:t>——能够编写各种封装设备相关作业指导书，并制订培训计划，完成封装生产人员培训。</w:t>
      </w:r>
    </w:p>
    <w:p w14:paraId="76DDF5F5"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3C319F1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——具备实施封装设备转产、安装调试及关键参数设置的实践经验；</w:t>
      </w:r>
    </w:p>
    <w:p w14:paraId="56B1A64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——具备根据生产需求和设备特点，制定最优产能和设备日常运维，对设备常规故障进行定位、分析设备产生故障的机理，输出分析改善报告和解决异常处理，制定解决方案的实践经验；</w:t>
      </w:r>
    </w:p>
    <w:p w14:paraId="7843BE1D"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——具备维护所属设备稳定性，减少工艺缺陷，确保设备高效运转，提高成品率的实践经验；</w:t>
      </w:r>
    </w:p>
    <w:p w14:paraId="59E148B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lastRenderedPageBreak/>
        <w:t>——具备设备</w:t>
      </w:r>
      <w:proofErr w:type="gramStart"/>
      <w:r>
        <w:rPr>
          <w:rFonts w:ascii="Times New Roman" w:eastAsia="宋体" w:hAnsi="Times New Roman" w:cs="Times New Roman" w:hint="eastAsia"/>
          <w:szCs w:val="28"/>
        </w:rPr>
        <w:t>及夹治</w:t>
      </w:r>
      <w:proofErr w:type="gramEnd"/>
      <w:r>
        <w:rPr>
          <w:rFonts w:ascii="Times New Roman" w:eastAsia="宋体" w:hAnsi="Times New Roman" w:cs="Times New Roman" w:hint="eastAsia"/>
          <w:szCs w:val="28"/>
        </w:rPr>
        <w:t>具改造、优化相关实践经验。</w:t>
      </w:r>
    </w:p>
    <w:p w14:paraId="32AF306E"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d</w:t>
      </w:r>
      <w:r>
        <w:rPr>
          <w:rFonts w:ascii="Times New Roman" w:eastAsia="新宋体" w:hAnsi="Times New Roman" w:hint="eastAsia"/>
          <w:szCs w:val="28"/>
        </w:rPr>
        <w:t>）综合能力</w:t>
      </w:r>
    </w:p>
    <w:p w14:paraId="05E1BC4A" w14:textId="77777777" w:rsidR="00E037B3" w:rsidRDefault="00000000">
      <w:pPr>
        <w:pStyle w:val="aff1"/>
        <w:ind w:leftChars="540" w:left="1718" w:hangingChars="201" w:hanging="422"/>
        <w:rPr>
          <w:rFonts w:ascii="Times New Roman" w:eastAsia="新宋体" w:hAnsi="Times New Roman" w:cs="Times New Roman"/>
          <w:szCs w:val="28"/>
        </w:rPr>
      </w:pPr>
      <w:r>
        <w:rPr>
          <w:rFonts w:ascii="Times New Roman" w:eastAsia="新宋体" w:hAnsi="Times New Roman" w:cs="Times New Roman" w:hint="eastAsia"/>
          <w:szCs w:val="28"/>
        </w:rPr>
        <w:t>——</w:t>
      </w:r>
      <w:r>
        <w:rPr>
          <w:rFonts w:ascii="Times New Roman" w:eastAsia="宋体" w:hAnsi="Times New Roman" w:cs="Times New Roman" w:hint="eastAsia"/>
          <w:szCs w:val="28"/>
        </w:rPr>
        <w:t>了解封装行业的发展历史、行业现状、技术趋势；</w:t>
      </w:r>
    </w:p>
    <w:p w14:paraId="40010B9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——具备良好的创新意识、学习能力、实践能力，推进封装设备的开发和创新；</w:t>
      </w:r>
    </w:p>
    <w:p w14:paraId="0325ABB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573976DA" w14:textId="77777777" w:rsidR="00E037B3" w:rsidRDefault="00000000">
      <w:pPr>
        <w:pStyle w:val="aff"/>
        <w:numPr>
          <w:ilvl w:val="2"/>
          <w:numId w:val="0"/>
        </w:numPr>
        <w:spacing w:beforeLines="50" w:before="156" w:afterLines="50" w:after="156"/>
        <w:outlineLvl w:val="2"/>
        <w:rPr>
          <w:rFonts w:ascii="Times New Roman"/>
        </w:rPr>
      </w:pPr>
      <w:r>
        <w:rPr>
          <w:rFonts w:ascii="Times New Roman"/>
        </w:rPr>
        <w:t>5.3.</w:t>
      </w:r>
      <w:r>
        <w:rPr>
          <w:rFonts w:ascii="Times New Roman" w:hint="eastAsia"/>
        </w:rPr>
        <w:t>6</w:t>
      </w:r>
      <w:r>
        <w:rPr>
          <w:rFonts w:ascii="Times New Roman" w:hint="eastAsia"/>
        </w:rPr>
        <w:t>封装研发工程师</w:t>
      </w:r>
    </w:p>
    <w:p w14:paraId="52916E33"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a</w:t>
      </w:r>
      <w:r>
        <w:rPr>
          <w:rFonts w:ascii="Times New Roman" w:eastAsia="新宋体" w:hAnsi="Times New Roman" w:hint="eastAsia"/>
          <w:szCs w:val="28"/>
        </w:rPr>
        <w:t>）专业知识</w:t>
      </w:r>
    </w:p>
    <w:p w14:paraId="303D85AD"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——具备材料、物理、化学、机械、微电子等专业基础知识；</w:t>
      </w:r>
    </w:p>
    <w:p w14:paraId="433E0DF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——熟悉封装减薄、划片、上芯、压焊、塑封等工序的工艺原理和相关材料基本特性；</w:t>
      </w:r>
    </w:p>
    <w:p w14:paraId="3EA9DD6C"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——熟悉产品验证程序、方法、实验设计相关知识；</w:t>
      </w:r>
    </w:p>
    <w:p w14:paraId="15A05047"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——熟悉产品策划开发相关程序及封装设计规则及相关规范；</w:t>
      </w:r>
    </w:p>
    <w:p w14:paraId="423477A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——了解封装设备的基本操作、工作原理、参数和各</w:t>
      </w:r>
      <w:proofErr w:type="gramStart"/>
      <w:r>
        <w:rPr>
          <w:rFonts w:ascii="Times New Roman" w:eastAsia="宋体" w:hAnsi="Times New Roman" w:cs="Times New Roman" w:hint="eastAsia"/>
          <w:szCs w:val="28"/>
        </w:rPr>
        <w:t>工序制程能力</w:t>
      </w:r>
      <w:proofErr w:type="gramEnd"/>
      <w:r>
        <w:rPr>
          <w:rFonts w:ascii="Times New Roman" w:eastAsia="宋体" w:hAnsi="Times New Roman" w:cs="Times New Roman" w:hint="eastAsia"/>
          <w:szCs w:val="28"/>
        </w:rPr>
        <w:t>；</w:t>
      </w:r>
    </w:p>
    <w:p w14:paraId="71E0176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——了解产品封装</w:t>
      </w:r>
      <w:proofErr w:type="gramStart"/>
      <w:r>
        <w:rPr>
          <w:rFonts w:ascii="Times New Roman" w:eastAsia="宋体" w:hAnsi="Times New Roman" w:cs="Times New Roman" w:hint="eastAsia"/>
          <w:szCs w:val="28"/>
        </w:rPr>
        <w:t>各制程</w:t>
      </w:r>
      <w:proofErr w:type="gramEnd"/>
      <w:r>
        <w:rPr>
          <w:rFonts w:ascii="Times New Roman" w:eastAsia="宋体" w:hAnsi="Times New Roman" w:cs="Times New Roman" w:hint="eastAsia"/>
          <w:szCs w:val="28"/>
        </w:rPr>
        <w:t>中可能出现的失效风险和可靠性风险。</w:t>
      </w:r>
    </w:p>
    <w:p w14:paraId="3CEF291B"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3E08C45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——能够熟练撰写</w:t>
      </w:r>
      <w:r>
        <w:rPr>
          <w:rFonts w:ascii="Times New Roman" w:eastAsia="宋体" w:hAnsi="Times New Roman" w:cs="Times New Roman" w:hint="eastAsia"/>
          <w:szCs w:val="28"/>
        </w:rPr>
        <w:t>FMEA</w:t>
      </w:r>
      <w:r>
        <w:rPr>
          <w:rFonts w:ascii="Times New Roman" w:eastAsia="宋体" w:hAnsi="Times New Roman" w:cs="Times New Roman" w:hint="eastAsia"/>
          <w:szCs w:val="28"/>
        </w:rPr>
        <w:t>、</w:t>
      </w:r>
      <w:r>
        <w:rPr>
          <w:rFonts w:ascii="Times New Roman" w:eastAsia="宋体" w:hAnsi="Times New Roman" w:cs="Times New Roman" w:hint="eastAsia"/>
          <w:szCs w:val="28"/>
        </w:rPr>
        <w:t>Control plan</w:t>
      </w:r>
      <w:r>
        <w:rPr>
          <w:rFonts w:ascii="Times New Roman" w:eastAsia="宋体" w:hAnsi="Times New Roman" w:cs="Times New Roman" w:hint="eastAsia"/>
          <w:szCs w:val="28"/>
        </w:rPr>
        <w:t>、</w:t>
      </w:r>
      <w:r>
        <w:rPr>
          <w:rFonts w:ascii="Times New Roman" w:eastAsia="宋体" w:hAnsi="Times New Roman" w:cs="Times New Roman" w:hint="eastAsia"/>
          <w:szCs w:val="28"/>
        </w:rPr>
        <w:t>BOM</w:t>
      </w:r>
      <w:r>
        <w:rPr>
          <w:rFonts w:ascii="Times New Roman" w:eastAsia="宋体" w:hAnsi="Times New Roman" w:cs="Times New Roman" w:hint="eastAsia"/>
          <w:szCs w:val="28"/>
        </w:rPr>
        <w:t>等相关工序；</w:t>
      </w:r>
    </w:p>
    <w:p w14:paraId="71619ED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——具备使用</w:t>
      </w:r>
      <w:r>
        <w:rPr>
          <w:rFonts w:ascii="Times New Roman" w:eastAsia="宋体" w:hAnsi="Times New Roman" w:cs="Times New Roman" w:hint="eastAsia"/>
          <w:szCs w:val="28"/>
        </w:rPr>
        <w:t>JMP</w:t>
      </w:r>
      <w:r>
        <w:rPr>
          <w:rFonts w:ascii="Times New Roman" w:eastAsia="宋体" w:hAnsi="Times New Roman" w:cs="Times New Roman" w:hint="eastAsia"/>
          <w:szCs w:val="28"/>
        </w:rPr>
        <w:t>或者</w:t>
      </w:r>
      <w:r>
        <w:rPr>
          <w:rFonts w:ascii="Times New Roman" w:eastAsia="宋体" w:hAnsi="Times New Roman" w:cs="Times New Roman" w:hint="eastAsia"/>
          <w:szCs w:val="28"/>
        </w:rPr>
        <w:t>Minitab</w:t>
      </w:r>
      <w:r>
        <w:rPr>
          <w:rFonts w:ascii="Times New Roman" w:eastAsia="宋体" w:hAnsi="Times New Roman" w:cs="Times New Roman" w:hint="eastAsia"/>
          <w:szCs w:val="28"/>
        </w:rPr>
        <w:t>等数据分析软件对产品、实验数据进行分析评估的能力；</w:t>
      </w:r>
    </w:p>
    <w:p w14:paraId="4917786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——具备封装各站点异常的判定能力、封装新产品基本参数设定、产品验证的能力；</w:t>
      </w:r>
    </w:p>
    <w:p w14:paraId="24728FE3"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——具备评估新产品材料、工艺、设备等对产品的影响及失效、可靠性风险的能力；</w:t>
      </w:r>
    </w:p>
    <w:p w14:paraId="5A06BF1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——具备使用封装设计常用软件的能力，能对产品进行独立设计。</w:t>
      </w:r>
    </w:p>
    <w:p w14:paraId="4FDDEE6F"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1010F5B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——具备新产品的产品开发、流程设计、验证改善的实践经验；</w:t>
      </w:r>
    </w:p>
    <w:p w14:paraId="75AE20D9"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——具备新材料的材料导入、工艺验证、性能优化的实践经验；</w:t>
      </w:r>
    </w:p>
    <w:p w14:paraId="342F22B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——具备新产品开发过程的异常调查、异常围堵，并</w:t>
      </w:r>
      <w:proofErr w:type="gramStart"/>
      <w:r>
        <w:rPr>
          <w:rFonts w:ascii="Times New Roman" w:eastAsia="宋体" w:hAnsi="Times New Roman" w:cs="Times New Roman" w:hint="eastAsia"/>
          <w:szCs w:val="28"/>
        </w:rPr>
        <w:t>做对</w:t>
      </w:r>
      <w:proofErr w:type="gramEnd"/>
      <w:r>
        <w:rPr>
          <w:rFonts w:ascii="Times New Roman" w:eastAsia="宋体" w:hAnsi="Times New Roman" w:cs="Times New Roman" w:hint="eastAsia"/>
          <w:szCs w:val="28"/>
        </w:rPr>
        <w:t>应改善的实践经验；</w:t>
      </w:r>
    </w:p>
    <w:p w14:paraId="0F537FF4"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——具备运用质量工具、统计分析工具等</w:t>
      </w:r>
      <w:proofErr w:type="gramStart"/>
      <w:r>
        <w:rPr>
          <w:rFonts w:ascii="Times New Roman" w:eastAsia="宋体" w:hAnsi="Times New Roman" w:cs="Times New Roman" w:hint="eastAsia"/>
          <w:szCs w:val="28"/>
        </w:rPr>
        <w:t>侦测制程变异</w:t>
      </w:r>
      <w:proofErr w:type="gramEnd"/>
      <w:r>
        <w:rPr>
          <w:rFonts w:ascii="Times New Roman" w:eastAsia="宋体" w:hAnsi="Times New Roman" w:cs="Times New Roman" w:hint="eastAsia"/>
          <w:szCs w:val="28"/>
        </w:rPr>
        <w:t>，提供解决方案解决问题的实践经验。</w:t>
      </w:r>
    </w:p>
    <w:p w14:paraId="11607355"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d</w:t>
      </w:r>
      <w:r>
        <w:rPr>
          <w:rFonts w:ascii="Times New Roman" w:eastAsia="新宋体" w:hAnsi="Times New Roman" w:hint="eastAsia"/>
          <w:szCs w:val="28"/>
        </w:rPr>
        <w:t>）综合能力</w:t>
      </w:r>
    </w:p>
    <w:p w14:paraId="3C35467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——了解封装行业的发展历史、行业现状、技术趋势；</w:t>
      </w:r>
    </w:p>
    <w:p w14:paraId="62DE159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——具备良好的创新意识、学习能力、实践能力以及分析解决问题的能力；</w:t>
      </w:r>
    </w:p>
    <w:p w14:paraId="7CEFC03C"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14AEB157" w14:textId="77777777" w:rsidR="00E037B3" w:rsidRDefault="00000000">
      <w:pPr>
        <w:pStyle w:val="aff"/>
        <w:numPr>
          <w:ilvl w:val="1"/>
          <w:numId w:val="0"/>
        </w:numPr>
        <w:spacing w:beforeLines="50" w:before="156" w:afterLines="50" w:after="156"/>
        <w:rPr>
          <w:rFonts w:ascii="Times New Roman"/>
        </w:rPr>
      </w:pPr>
      <w:bookmarkStart w:id="129" w:name="_Toc18690"/>
      <w:r>
        <w:rPr>
          <w:rFonts w:ascii="Times New Roman"/>
        </w:rPr>
        <w:t>5.4</w:t>
      </w:r>
      <w:r>
        <w:rPr>
          <w:rFonts w:ascii="Times New Roman" w:hint="eastAsia"/>
        </w:rPr>
        <w:t>测试方向岗位能力要求</w:t>
      </w:r>
      <w:bookmarkEnd w:id="129"/>
    </w:p>
    <w:p w14:paraId="0CD60DAE" w14:textId="77777777" w:rsidR="00E037B3" w:rsidRDefault="00000000">
      <w:pPr>
        <w:pStyle w:val="aff"/>
        <w:numPr>
          <w:ilvl w:val="2"/>
          <w:numId w:val="0"/>
        </w:numPr>
        <w:spacing w:beforeLines="50" w:before="156" w:afterLines="50" w:after="156"/>
        <w:outlineLvl w:val="2"/>
        <w:rPr>
          <w:rFonts w:ascii="Times New Roman"/>
        </w:rPr>
      </w:pPr>
      <w:bookmarkStart w:id="130" w:name="_Toc7224"/>
      <w:bookmarkStart w:id="131" w:name="_Toc26574"/>
      <w:r>
        <w:rPr>
          <w:rFonts w:ascii="Times New Roman"/>
        </w:rPr>
        <w:t>5.4.1</w:t>
      </w:r>
      <w:r>
        <w:rPr>
          <w:rFonts w:ascii="Times New Roman" w:hint="eastAsia"/>
        </w:rPr>
        <w:t>ATE</w:t>
      </w:r>
      <w:r>
        <w:rPr>
          <w:rFonts w:ascii="Times New Roman" w:hint="eastAsia"/>
        </w:rPr>
        <w:t>工程师</w:t>
      </w:r>
      <w:bookmarkEnd w:id="130"/>
      <w:bookmarkEnd w:id="131"/>
    </w:p>
    <w:p w14:paraId="0AD79319" w14:textId="77777777" w:rsidR="00E037B3" w:rsidRDefault="00000000">
      <w:pPr>
        <w:pStyle w:val="aff1"/>
        <w:rPr>
          <w:rFonts w:ascii="Times New Roman" w:eastAsia="新宋体" w:hAnsi="Times New Roman"/>
          <w:szCs w:val="28"/>
        </w:rPr>
      </w:pPr>
      <w:bookmarkStart w:id="132" w:name="OLE_LINK33"/>
      <w:r>
        <w:rPr>
          <w:rFonts w:ascii="Times New Roman" w:eastAsia="新宋体" w:hAnsi="Times New Roman" w:hint="eastAsia"/>
          <w:szCs w:val="28"/>
        </w:rPr>
        <w:t>a</w:t>
      </w:r>
      <w:r>
        <w:rPr>
          <w:rFonts w:ascii="Times New Roman" w:eastAsia="新宋体" w:hAnsi="Times New Roman" w:hint="eastAsia"/>
          <w:szCs w:val="28"/>
        </w:rPr>
        <w:t>）专业知识</w:t>
      </w:r>
    </w:p>
    <w:p w14:paraId="0B32D31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——具备电子信息、微电子技术、集成电路、软件开发等专业基础知识；</w:t>
      </w:r>
    </w:p>
    <w:p w14:paraId="37D9DFB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——熟悉半导体测试的基础原理；</w:t>
      </w:r>
    </w:p>
    <w:p w14:paraId="3C695E8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——了解数字芯片和模拟芯片常用测试项的基本测试方法和其关键参数及性能指标；</w:t>
      </w:r>
    </w:p>
    <w:p w14:paraId="315D41F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w:t>
      </w:r>
      <w:r>
        <w:rPr>
          <w:rFonts w:ascii="Times New Roman" w:eastAsia="宋体" w:hAnsi="Times New Roman" w:cs="宋体" w:hint="eastAsia"/>
          <w:szCs w:val="21"/>
        </w:rPr>
        <w:t>—熟悉</w:t>
      </w:r>
      <w:proofErr w:type="spellStart"/>
      <w:r>
        <w:rPr>
          <w:rFonts w:ascii="Times New Roman" w:eastAsia="宋体" w:hAnsi="Times New Roman" w:cs="宋体" w:hint="eastAsia"/>
          <w:szCs w:val="21"/>
        </w:rPr>
        <w:t>VerilogHDL</w:t>
      </w:r>
      <w:proofErr w:type="spellEnd"/>
      <w:r>
        <w:rPr>
          <w:rFonts w:ascii="Times New Roman" w:eastAsia="宋体" w:hAnsi="Times New Roman" w:cs="宋体" w:hint="eastAsia"/>
          <w:szCs w:val="21"/>
        </w:rPr>
        <w:t>硬件描述语言的基本</w:t>
      </w:r>
      <w:r>
        <w:rPr>
          <w:rFonts w:ascii="Times New Roman" w:eastAsia="宋体" w:hAnsi="Times New Roman" w:cs="Times New Roman" w:hint="eastAsia"/>
          <w:szCs w:val="28"/>
        </w:rPr>
        <w:t>语法和基本编程；</w:t>
      </w:r>
    </w:p>
    <w:p w14:paraId="61B81BB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w:t>
      </w:r>
      <w:r>
        <w:rPr>
          <w:rFonts w:ascii="Times New Roman" w:eastAsia="宋体" w:hAnsi="Times New Roman" w:cs="Times New Roman" w:hint="eastAsia"/>
          <w:szCs w:val="28"/>
        </w:rPr>
        <w:t>FT</w:t>
      </w:r>
      <w:r>
        <w:rPr>
          <w:rFonts w:ascii="Times New Roman" w:eastAsia="宋体" w:hAnsi="Times New Roman" w:cs="Times New Roman" w:hint="eastAsia"/>
          <w:szCs w:val="28"/>
        </w:rPr>
        <w:t>及</w:t>
      </w:r>
      <w:r>
        <w:rPr>
          <w:rFonts w:ascii="Times New Roman" w:eastAsia="宋体" w:hAnsi="Times New Roman" w:cs="Times New Roman" w:hint="eastAsia"/>
          <w:szCs w:val="28"/>
        </w:rPr>
        <w:t>CP</w:t>
      </w:r>
      <w:r>
        <w:rPr>
          <w:rFonts w:ascii="Times New Roman" w:eastAsia="宋体" w:hAnsi="Times New Roman" w:cs="Times New Roman" w:hint="eastAsia"/>
          <w:szCs w:val="28"/>
        </w:rPr>
        <w:t>两种测试流程所需要的相关软硬件要求及测试要点。</w:t>
      </w:r>
    </w:p>
    <w:bookmarkEnd w:id="132"/>
    <w:p w14:paraId="6F0BE86F"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36E0E9E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——具备较强的集成电路动手能力、能够焊接电路板，验证电路、对测试数据简单分析；</w:t>
      </w:r>
    </w:p>
    <w:p w14:paraId="6D7B0FD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——能够运用</w:t>
      </w:r>
      <w:r>
        <w:rPr>
          <w:rFonts w:ascii="Times New Roman" w:eastAsia="宋体" w:hAnsi="Times New Roman" w:cs="Times New Roman" w:hint="eastAsia"/>
          <w:szCs w:val="28"/>
        </w:rPr>
        <w:t>EDA</w:t>
      </w:r>
      <w:r>
        <w:rPr>
          <w:rFonts w:ascii="Times New Roman" w:eastAsia="宋体" w:hAnsi="Times New Roman" w:cs="Times New Roman" w:hint="eastAsia"/>
          <w:szCs w:val="28"/>
        </w:rPr>
        <w:t>设计软件、绘制原理图及</w:t>
      </w:r>
      <w:r>
        <w:rPr>
          <w:rFonts w:ascii="Times New Roman" w:eastAsia="宋体" w:hAnsi="Times New Roman" w:cs="Times New Roman" w:hint="eastAsia"/>
          <w:szCs w:val="28"/>
        </w:rPr>
        <w:t>PCB layout</w:t>
      </w:r>
      <w:r>
        <w:rPr>
          <w:rFonts w:ascii="Times New Roman" w:eastAsia="宋体" w:hAnsi="Times New Roman" w:cs="Times New Roman" w:hint="eastAsia"/>
          <w:szCs w:val="28"/>
        </w:rPr>
        <w:t>；</w:t>
      </w:r>
    </w:p>
    <w:p w14:paraId="251AEC9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——能够制定简单数字或模拟芯片的量产</w:t>
      </w:r>
      <w:r>
        <w:rPr>
          <w:rFonts w:ascii="Times New Roman" w:eastAsia="宋体" w:hAnsi="Times New Roman" w:cs="Times New Roman" w:hint="eastAsia"/>
          <w:szCs w:val="28"/>
        </w:rPr>
        <w:t>ATE</w:t>
      </w:r>
      <w:r>
        <w:rPr>
          <w:rFonts w:ascii="Times New Roman" w:eastAsia="宋体" w:hAnsi="Times New Roman" w:cs="Times New Roman" w:hint="eastAsia"/>
          <w:szCs w:val="28"/>
        </w:rPr>
        <w:t>测试方案；</w:t>
      </w:r>
    </w:p>
    <w:p w14:paraId="14F430A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——具备探针卡（</w:t>
      </w:r>
      <w:r>
        <w:rPr>
          <w:rFonts w:ascii="Times New Roman" w:eastAsia="宋体" w:hAnsi="Times New Roman" w:cs="Times New Roman" w:hint="eastAsia"/>
          <w:szCs w:val="28"/>
        </w:rPr>
        <w:t>Probe Card</w:t>
      </w:r>
      <w:r>
        <w:rPr>
          <w:rFonts w:ascii="Times New Roman" w:eastAsia="宋体" w:hAnsi="Times New Roman" w:cs="Times New Roman" w:hint="eastAsia"/>
          <w:szCs w:val="28"/>
        </w:rPr>
        <w:t>）与接口（</w:t>
      </w:r>
      <w:r>
        <w:rPr>
          <w:rFonts w:ascii="Times New Roman" w:eastAsia="宋体" w:hAnsi="Times New Roman" w:cs="Times New Roman" w:hint="eastAsia"/>
          <w:szCs w:val="28"/>
        </w:rPr>
        <w:t>WPI board</w:t>
      </w:r>
      <w:r>
        <w:rPr>
          <w:rFonts w:ascii="Times New Roman" w:eastAsia="宋体" w:hAnsi="Times New Roman" w:cs="Times New Roman" w:hint="eastAsia"/>
          <w:szCs w:val="28"/>
        </w:rPr>
        <w:t>）的选型与订做的能力；</w:t>
      </w:r>
    </w:p>
    <w:p w14:paraId="76FB6CE7"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lastRenderedPageBreak/>
        <w:t>——具备有较强的数据整理、分析与总结能力，并能基于芯片测试数据对芯片缺陷进行分析；</w:t>
      </w:r>
    </w:p>
    <w:p w14:paraId="268DCBE3"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——具备常见模拟及数字模块的仿真能力，能够对常见组合逻辑及时序逻辑进行功能验证。</w:t>
      </w:r>
    </w:p>
    <w:p w14:paraId="28D38195"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551EFAD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——具备集成电路测试用例的故障定位、分析和解决的经验，能够输出芯片测试评估报告；</w:t>
      </w:r>
    </w:p>
    <w:p w14:paraId="208A9993"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——掌握设计</w:t>
      </w:r>
      <w:r>
        <w:rPr>
          <w:rFonts w:ascii="Times New Roman" w:eastAsia="宋体" w:hAnsi="Times New Roman" w:cs="Times New Roman" w:hint="eastAsia"/>
          <w:szCs w:val="28"/>
        </w:rPr>
        <w:t>SoC</w:t>
      </w:r>
      <w:r>
        <w:rPr>
          <w:rFonts w:ascii="Times New Roman" w:eastAsia="宋体" w:hAnsi="Times New Roman" w:cs="Times New Roman" w:hint="eastAsia"/>
          <w:szCs w:val="28"/>
        </w:rPr>
        <w:t>芯片的量产</w:t>
      </w:r>
      <w:r>
        <w:rPr>
          <w:rFonts w:ascii="Times New Roman" w:eastAsia="宋体" w:hAnsi="Times New Roman" w:cs="Times New Roman" w:hint="eastAsia"/>
          <w:szCs w:val="28"/>
        </w:rPr>
        <w:t>ATE</w:t>
      </w:r>
      <w:r>
        <w:rPr>
          <w:rFonts w:ascii="Times New Roman" w:eastAsia="宋体" w:hAnsi="Times New Roman" w:cs="Times New Roman" w:hint="eastAsia"/>
          <w:szCs w:val="28"/>
        </w:rPr>
        <w:t>测试方案并完成量产实施；</w:t>
      </w:r>
    </w:p>
    <w:p w14:paraId="0032531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——具备编写测试相关文档的能力，输出相关报告。</w:t>
      </w:r>
    </w:p>
    <w:p w14:paraId="25AAD6DA"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d</w:t>
      </w:r>
      <w:r>
        <w:rPr>
          <w:rFonts w:ascii="Times New Roman" w:eastAsia="新宋体" w:hAnsi="Times New Roman" w:hint="eastAsia"/>
          <w:szCs w:val="28"/>
        </w:rPr>
        <w:t>）综合能力</w:t>
      </w:r>
    </w:p>
    <w:p w14:paraId="26012AD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——了解半导体测试行业现状、发展历史和技术趋势；</w:t>
      </w:r>
    </w:p>
    <w:p w14:paraId="15D51A1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——具备良好的创新思维、学习能力、实践能力以及分析解决问题能力；</w:t>
      </w:r>
    </w:p>
    <w:p w14:paraId="2B57206D"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4883CC4A" w14:textId="77777777" w:rsidR="00E037B3" w:rsidRDefault="00000000">
      <w:pPr>
        <w:pStyle w:val="aff"/>
        <w:numPr>
          <w:ilvl w:val="2"/>
          <w:numId w:val="0"/>
        </w:numPr>
        <w:spacing w:beforeLines="50" w:before="156" w:afterLines="50" w:after="156"/>
        <w:outlineLvl w:val="2"/>
        <w:rPr>
          <w:rFonts w:ascii="Times New Roman"/>
        </w:rPr>
      </w:pPr>
      <w:bookmarkStart w:id="133" w:name="_Toc5870"/>
      <w:bookmarkStart w:id="134" w:name="_Toc1628"/>
      <w:r>
        <w:rPr>
          <w:rFonts w:ascii="Times New Roman"/>
        </w:rPr>
        <w:t>5.4.2</w:t>
      </w:r>
      <w:r>
        <w:rPr>
          <w:rFonts w:ascii="Times New Roman" w:hint="eastAsia"/>
        </w:rPr>
        <w:t>晶圆测试工程师</w:t>
      </w:r>
      <w:bookmarkEnd w:id="133"/>
      <w:bookmarkEnd w:id="134"/>
    </w:p>
    <w:p w14:paraId="034112CC"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a</w:t>
      </w:r>
      <w:r>
        <w:rPr>
          <w:rFonts w:ascii="Times New Roman" w:eastAsia="新宋体" w:hAnsi="Times New Roman" w:hint="eastAsia"/>
          <w:szCs w:val="28"/>
        </w:rPr>
        <w:t>）专业知识</w:t>
      </w:r>
    </w:p>
    <w:p w14:paraId="727ABC67"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——具备电子信息、微电子技术、集成电路、软件开发等专业基础知识；</w:t>
      </w:r>
    </w:p>
    <w:p w14:paraId="699AA04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w:t>
      </w:r>
      <w:proofErr w:type="gramStart"/>
      <w:r>
        <w:rPr>
          <w:rFonts w:ascii="Times New Roman" w:eastAsia="宋体" w:hAnsi="Times New Roman" w:cs="Times New Roman" w:hint="eastAsia"/>
          <w:szCs w:val="28"/>
        </w:rPr>
        <w:t>熟悉晶</w:t>
      </w:r>
      <w:proofErr w:type="gramEnd"/>
      <w:r>
        <w:rPr>
          <w:rFonts w:ascii="Times New Roman" w:eastAsia="宋体" w:hAnsi="Times New Roman" w:cs="Times New Roman" w:hint="eastAsia"/>
          <w:szCs w:val="28"/>
        </w:rPr>
        <w:t>圆测试的基础原理以及各类测试设备和仪器的原理和使用方法；</w:t>
      </w:r>
    </w:p>
    <w:p w14:paraId="6C037AB7"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w:t>
      </w:r>
      <w:r>
        <w:rPr>
          <w:rFonts w:ascii="Times New Roman" w:eastAsia="宋体" w:hAnsi="Times New Roman" w:cs="Times New Roman"/>
          <w:szCs w:val="28"/>
        </w:rPr>
        <w:t>CP</w:t>
      </w:r>
      <w:r>
        <w:rPr>
          <w:rFonts w:ascii="Times New Roman" w:eastAsia="宋体" w:hAnsi="Times New Roman" w:cs="Times New Roman" w:hint="eastAsia"/>
          <w:szCs w:val="28"/>
        </w:rPr>
        <w:t>测试流程所需要的相关软硬件要求及测试要点；</w:t>
      </w:r>
    </w:p>
    <w:p w14:paraId="5C879DC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——了解数字芯片和模拟芯片常用测试项的基本测试方法和其关键参数及性能指标。</w:t>
      </w:r>
    </w:p>
    <w:p w14:paraId="59BD2A05"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4901E14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——能够根据项目资料完成晶圆测试方案设计；</w:t>
      </w:r>
    </w:p>
    <w:p w14:paraId="682C240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——能够完成</w:t>
      </w:r>
      <w:proofErr w:type="spellStart"/>
      <w:r>
        <w:rPr>
          <w:rFonts w:ascii="Times New Roman" w:eastAsia="宋体" w:hAnsi="Times New Roman" w:cs="Times New Roman" w:hint="eastAsia"/>
          <w:szCs w:val="28"/>
        </w:rPr>
        <w:t>Probecard</w:t>
      </w:r>
      <w:proofErr w:type="spellEnd"/>
      <w:r>
        <w:rPr>
          <w:rFonts w:ascii="Times New Roman" w:eastAsia="宋体" w:hAnsi="Times New Roman" w:cs="Times New Roman" w:hint="eastAsia"/>
          <w:szCs w:val="28"/>
        </w:rPr>
        <w:t>的设计与制造，具备搭建调试电路的能力；</w:t>
      </w:r>
    </w:p>
    <w:p w14:paraId="006E119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——能够利用芯片资料和通讯协议特性，编写</w:t>
      </w:r>
      <w:r>
        <w:rPr>
          <w:rFonts w:ascii="Times New Roman" w:eastAsia="宋体" w:hAnsi="Times New Roman" w:cs="Times New Roman" w:hint="eastAsia"/>
          <w:szCs w:val="28"/>
        </w:rPr>
        <w:t>Pattern</w:t>
      </w:r>
      <w:r>
        <w:rPr>
          <w:rFonts w:ascii="Times New Roman" w:eastAsia="宋体" w:hAnsi="Times New Roman" w:cs="Times New Roman" w:hint="eastAsia"/>
          <w:szCs w:val="28"/>
        </w:rPr>
        <w:t>文件；</w:t>
      </w:r>
    </w:p>
    <w:p w14:paraId="19A54517"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——能够使用脚本语言或者专业测试软件进行测试程序开发和自动化测试脚本编写；</w:t>
      </w:r>
    </w:p>
    <w:p w14:paraId="74585387"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——能够配合产品设计部门对失效样品进行分析、验证及定位异常原因</w:t>
      </w:r>
      <w:bookmarkStart w:id="135" w:name="_Toc16411"/>
      <w:r>
        <w:rPr>
          <w:rFonts w:ascii="Times New Roman" w:eastAsia="宋体" w:hAnsi="Times New Roman" w:cs="Times New Roman" w:hint="eastAsia"/>
          <w:szCs w:val="28"/>
        </w:rPr>
        <w:t>；</w:t>
      </w:r>
    </w:p>
    <w:p w14:paraId="7B895504"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——具备良好的故障排除能力，能够分析和解决晶</w:t>
      </w:r>
      <w:r>
        <w:rPr>
          <w:rFonts w:ascii="Times New Roman" w:eastAsia="宋体" w:hAnsi="Times New Roman" w:cs="Times New Roman" w:hint="eastAsia"/>
          <w:szCs w:val="28"/>
        </w:rPr>
        <w:t xml:space="preserve"> </w:t>
      </w:r>
      <w:r>
        <w:rPr>
          <w:rFonts w:ascii="Times New Roman" w:eastAsia="宋体" w:hAnsi="Times New Roman" w:cs="Times New Roman" w:hint="eastAsia"/>
          <w:szCs w:val="28"/>
        </w:rPr>
        <w:t>圆测试过程中遇到的技术问题和异常情况。</w:t>
      </w:r>
    </w:p>
    <w:p w14:paraId="5E8F837F"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42B4818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——具备根据项目资料完成测试程序的开发调试、协助客户完成量产导入、收集验证数据、反馈客户评审、实现量产的实践经验；</w:t>
      </w:r>
    </w:p>
    <w:p w14:paraId="21D991C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——具备根据量</w:t>
      </w:r>
      <w:proofErr w:type="gramStart"/>
      <w:r>
        <w:rPr>
          <w:rFonts w:ascii="Times New Roman" w:eastAsia="宋体" w:hAnsi="Times New Roman" w:cs="Times New Roman" w:hint="eastAsia"/>
          <w:szCs w:val="28"/>
        </w:rPr>
        <w:t>产数据</w:t>
      </w:r>
      <w:proofErr w:type="gramEnd"/>
      <w:r>
        <w:rPr>
          <w:rFonts w:ascii="Times New Roman" w:eastAsia="宋体" w:hAnsi="Times New Roman" w:cs="Times New Roman" w:hint="eastAsia"/>
          <w:szCs w:val="28"/>
        </w:rPr>
        <w:t>协助相关岗位工程师完善芯片功能测试，提高测试覆盖率、降低测试成本的实践经验；</w:t>
      </w:r>
    </w:p>
    <w:p w14:paraId="32B942B3"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——具备配合相关岗位工程师制定芯片的测试规范、设计芯片测试硬件原理图、对芯片测试程序进行质量管控的实践经验。</w:t>
      </w:r>
    </w:p>
    <w:p w14:paraId="08409F9A"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d</w:t>
      </w:r>
      <w:r>
        <w:rPr>
          <w:rFonts w:ascii="Times New Roman" w:eastAsia="新宋体" w:hAnsi="Times New Roman" w:hint="eastAsia"/>
          <w:szCs w:val="28"/>
        </w:rPr>
        <w:t>）综合能力</w:t>
      </w:r>
    </w:p>
    <w:p w14:paraId="323790DE"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——了解半导体测试行业现状、发展历史和技术趋势；</w:t>
      </w:r>
    </w:p>
    <w:p w14:paraId="18BD57C9"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——具备良好的创新意识、学习能力、实践能力以及分析解决问题的能力；</w:t>
      </w:r>
    </w:p>
    <w:p w14:paraId="32DD8A4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780E4125" w14:textId="77777777" w:rsidR="00E037B3" w:rsidRDefault="00000000">
      <w:pPr>
        <w:pStyle w:val="aff"/>
        <w:numPr>
          <w:ilvl w:val="2"/>
          <w:numId w:val="0"/>
        </w:numPr>
        <w:spacing w:beforeLines="50" w:before="156" w:afterLines="50" w:after="156"/>
        <w:outlineLvl w:val="2"/>
        <w:rPr>
          <w:rFonts w:ascii="Times New Roman"/>
        </w:rPr>
      </w:pPr>
      <w:bookmarkStart w:id="136" w:name="_Toc1807"/>
      <w:r>
        <w:rPr>
          <w:rFonts w:ascii="Times New Roman"/>
        </w:rPr>
        <w:t>5.4.3</w:t>
      </w:r>
      <w:r>
        <w:rPr>
          <w:rFonts w:ascii="Times New Roman" w:hint="eastAsia"/>
        </w:rPr>
        <w:t>成品测试工程师</w:t>
      </w:r>
      <w:bookmarkEnd w:id="135"/>
      <w:bookmarkEnd w:id="136"/>
    </w:p>
    <w:p w14:paraId="55E61E9A"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a</w:t>
      </w:r>
      <w:r>
        <w:rPr>
          <w:rFonts w:ascii="Times New Roman" w:eastAsia="新宋体" w:hAnsi="Times New Roman" w:hint="eastAsia"/>
          <w:szCs w:val="28"/>
        </w:rPr>
        <w:t>）专业知识</w:t>
      </w:r>
    </w:p>
    <w:p w14:paraId="7830E504"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——具备电子信息、微电子技术、集成电路、软件开发等专业基础知识；</w:t>
      </w:r>
    </w:p>
    <w:p w14:paraId="06CEB9F3"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——熟悉成品测试的基础原理以及各类测试设备和仪器的原理和使用方法；</w:t>
      </w:r>
    </w:p>
    <w:p w14:paraId="43C05D8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w:t>
      </w:r>
      <w:r>
        <w:rPr>
          <w:rFonts w:ascii="Times New Roman" w:eastAsia="宋体" w:hAnsi="Times New Roman" w:cs="Times New Roman" w:hint="eastAsia"/>
          <w:szCs w:val="28"/>
        </w:rPr>
        <w:t>FT</w:t>
      </w:r>
      <w:r>
        <w:rPr>
          <w:rFonts w:ascii="Times New Roman" w:eastAsia="宋体" w:hAnsi="Times New Roman" w:cs="Times New Roman" w:hint="eastAsia"/>
          <w:szCs w:val="28"/>
        </w:rPr>
        <w:t>测试流程所需要的相关软硬件要求及测试要点；</w:t>
      </w:r>
    </w:p>
    <w:p w14:paraId="45D1752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——了解各类分选机的基本工作原理及基本操作方法；</w:t>
      </w:r>
    </w:p>
    <w:p w14:paraId="0F8893A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lastRenderedPageBreak/>
        <w:t>——了解数字芯片和模拟芯片常用测试项的基本测试方法和其关键参数及性能指标。</w:t>
      </w:r>
    </w:p>
    <w:p w14:paraId="0595BE92"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5CBCAA66"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——能够根据项目资料完成成品</w:t>
      </w:r>
      <w:r>
        <w:rPr>
          <w:rFonts w:ascii="Times New Roman" w:eastAsia="宋体" w:hAnsi="Times New Roman" w:cs="Times New Roman" w:hint="eastAsia"/>
          <w:szCs w:val="28"/>
        </w:rPr>
        <w:t xml:space="preserve"> </w:t>
      </w:r>
      <w:r>
        <w:rPr>
          <w:rFonts w:ascii="Times New Roman" w:eastAsia="宋体" w:hAnsi="Times New Roman" w:cs="Times New Roman" w:hint="eastAsia"/>
          <w:szCs w:val="28"/>
        </w:rPr>
        <w:t>测试方案设计；</w:t>
      </w:r>
    </w:p>
    <w:p w14:paraId="4CE1F03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——能够完成</w:t>
      </w:r>
      <w:r>
        <w:rPr>
          <w:rFonts w:ascii="Times New Roman" w:eastAsia="宋体" w:hAnsi="Times New Roman" w:cs="Times New Roman" w:hint="eastAsia"/>
          <w:szCs w:val="28"/>
        </w:rPr>
        <w:t>Load Board</w:t>
      </w:r>
      <w:r>
        <w:rPr>
          <w:rFonts w:ascii="Times New Roman" w:eastAsia="宋体" w:hAnsi="Times New Roman" w:cs="Times New Roman" w:hint="eastAsia"/>
          <w:szCs w:val="28"/>
        </w:rPr>
        <w:t>、</w:t>
      </w:r>
      <w:r>
        <w:rPr>
          <w:rFonts w:ascii="Times New Roman" w:eastAsia="宋体" w:hAnsi="Times New Roman" w:cs="Times New Roman" w:hint="eastAsia"/>
          <w:szCs w:val="28"/>
        </w:rPr>
        <w:t>Socket</w:t>
      </w:r>
      <w:r>
        <w:rPr>
          <w:rFonts w:ascii="Times New Roman" w:eastAsia="宋体" w:hAnsi="Times New Roman" w:cs="Times New Roman" w:hint="eastAsia"/>
          <w:szCs w:val="28"/>
        </w:rPr>
        <w:t>的设计与制造；</w:t>
      </w:r>
      <w:r>
        <w:rPr>
          <w:rFonts w:ascii="Times New Roman" w:eastAsia="宋体" w:hAnsi="Times New Roman" w:cs="Times New Roman" w:hint="eastAsia"/>
          <w:szCs w:val="28"/>
        </w:rPr>
        <w:t xml:space="preserve"> </w:t>
      </w:r>
    </w:p>
    <w:p w14:paraId="12C90357"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——能够使用脚本语言或者专业测试软件进行测试程序开发和自动化测试脚本编写；</w:t>
      </w:r>
    </w:p>
    <w:p w14:paraId="4491CB2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——能够配合产品设计部门对失效样品进行分析、验证及定位异常原因。</w:t>
      </w:r>
    </w:p>
    <w:p w14:paraId="282BEAB1"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37D7596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——具备根据项目资料完成测试程序的开发调试、协助客户完成量产导入、收集验证数据、反馈客户评审、实现量产的实践经验；</w:t>
      </w:r>
    </w:p>
    <w:p w14:paraId="5B8C7FE1"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——具备根据量</w:t>
      </w:r>
      <w:proofErr w:type="gramStart"/>
      <w:r>
        <w:rPr>
          <w:rFonts w:ascii="Times New Roman" w:eastAsia="宋体" w:hAnsi="Times New Roman" w:cs="Times New Roman" w:hint="eastAsia"/>
          <w:szCs w:val="28"/>
        </w:rPr>
        <w:t>产数据</w:t>
      </w:r>
      <w:proofErr w:type="gramEnd"/>
      <w:r>
        <w:rPr>
          <w:rFonts w:ascii="Times New Roman" w:eastAsia="宋体" w:hAnsi="Times New Roman" w:cs="Times New Roman" w:hint="eastAsia"/>
          <w:szCs w:val="28"/>
        </w:rPr>
        <w:t>协助芯片设计人员完善芯片功能测试，提高测试覆盖率、降低测试成本的实践经验；</w:t>
      </w:r>
    </w:p>
    <w:p w14:paraId="3812C9EF"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——具备配合芯片设计人员制定芯片的测试规范、设计芯片测试硬件原理图、对芯片测试程序进行质量管控的实践经验。</w:t>
      </w:r>
    </w:p>
    <w:p w14:paraId="43D99E94"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d</w:t>
      </w:r>
      <w:r>
        <w:rPr>
          <w:rFonts w:ascii="Times New Roman" w:eastAsia="新宋体" w:hAnsi="Times New Roman" w:hint="eastAsia"/>
          <w:szCs w:val="28"/>
        </w:rPr>
        <w:t>）综合能力</w:t>
      </w:r>
    </w:p>
    <w:p w14:paraId="0EA57BEB"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——了解半导体测试行业现状、发展历史和技术趋势；</w:t>
      </w:r>
    </w:p>
    <w:p w14:paraId="7D8FAC47"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——具备较强的集成电路动手能力、能焊接电路板，验证电路、对测试数据简单分析；</w:t>
      </w:r>
      <w:bookmarkStart w:id="137" w:name="_Toc16474"/>
      <w:bookmarkStart w:id="138" w:name="_Toc28959"/>
    </w:p>
    <w:p w14:paraId="0BD10BB1"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——具备良好的创新意识、学习能力、实践能力以及分析解决问题的能力；</w:t>
      </w:r>
    </w:p>
    <w:p w14:paraId="6DBA4E5A"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1F5CD6B9" w14:textId="77777777" w:rsidR="00E037B3" w:rsidRDefault="00000000">
      <w:pPr>
        <w:pStyle w:val="aff"/>
        <w:numPr>
          <w:ilvl w:val="2"/>
          <w:numId w:val="0"/>
        </w:numPr>
        <w:spacing w:beforeLines="50" w:before="156" w:afterLines="50" w:after="156"/>
        <w:outlineLvl w:val="2"/>
        <w:rPr>
          <w:rFonts w:ascii="Times New Roman"/>
        </w:rPr>
      </w:pPr>
      <w:r>
        <w:rPr>
          <w:rFonts w:ascii="Times New Roman"/>
        </w:rPr>
        <w:t>5.4.4</w:t>
      </w:r>
      <w:r>
        <w:rPr>
          <w:rFonts w:ascii="Times New Roman" w:hint="eastAsia"/>
        </w:rPr>
        <w:t>测试设备工程师</w:t>
      </w:r>
      <w:bookmarkEnd w:id="137"/>
      <w:bookmarkEnd w:id="138"/>
    </w:p>
    <w:p w14:paraId="47A62CC8"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a</w:t>
      </w:r>
      <w:r>
        <w:rPr>
          <w:rFonts w:ascii="Times New Roman" w:eastAsia="新宋体" w:hAnsi="Times New Roman" w:hint="eastAsia"/>
          <w:szCs w:val="28"/>
        </w:rPr>
        <w:t>）专业知识</w:t>
      </w:r>
    </w:p>
    <w:p w14:paraId="4D10C9A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——具备电子信息、微电子技术、集成电路、软件开发等专业基础知识；</w:t>
      </w:r>
    </w:p>
    <w:p w14:paraId="1813D838"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——熟悉测试设备的原理、应用场景、操作规范以及测试系统的组成结构和工作原理；</w:t>
      </w:r>
    </w:p>
    <w:p w14:paraId="4C5A8EB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——了解常见的</w:t>
      </w:r>
      <w:r>
        <w:rPr>
          <w:rFonts w:ascii="Times New Roman" w:eastAsia="宋体" w:hAnsi="Times New Roman" w:cs="Times New Roman" w:hint="eastAsia"/>
          <w:szCs w:val="28"/>
        </w:rPr>
        <w:t>IC</w:t>
      </w:r>
      <w:r>
        <w:rPr>
          <w:rFonts w:ascii="Times New Roman" w:eastAsia="宋体" w:hAnsi="Times New Roman" w:cs="Times New Roman" w:hint="eastAsia"/>
          <w:szCs w:val="28"/>
        </w:rPr>
        <w:t>测试方法和标准，包括功能测试、边缘测试、可靠性测试、故障分析等；</w:t>
      </w:r>
    </w:p>
    <w:p w14:paraId="49211EE7"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——了解常见电子元器件的性能指标、参数范围和使用限制。</w:t>
      </w:r>
    </w:p>
    <w:p w14:paraId="16AB4E66"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b</w:t>
      </w:r>
      <w:r>
        <w:rPr>
          <w:rFonts w:ascii="Times New Roman" w:eastAsia="新宋体" w:hAnsi="Times New Roman" w:hint="eastAsia"/>
          <w:szCs w:val="28"/>
        </w:rPr>
        <w:t>）技术技能</w:t>
      </w:r>
    </w:p>
    <w:p w14:paraId="44EB67A9"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——能够熟练使用常见测试仪器，如示波器、信号发生器、逻辑分析仪、频谱分析仪等；</w:t>
      </w:r>
    </w:p>
    <w:p w14:paraId="15F4989C"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——能够掌握测试软件的使用方法，包括</w:t>
      </w:r>
      <w:r>
        <w:rPr>
          <w:rFonts w:ascii="Times New Roman" w:eastAsia="宋体" w:hAnsi="Times New Roman" w:cs="Times New Roman" w:hint="eastAsia"/>
          <w:szCs w:val="28"/>
        </w:rPr>
        <w:t>ATE</w:t>
      </w:r>
      <w:r>
        <w:rPr>
          <w:rFonts w:ascii="Times New Roman" w:eastAsia="宋体" w:hAnsi="Times New Roman" w:cs="Times New Roman" w:hint="eastAsia"/>
          <w:szCs w:val="28"/>
        </w:rPr>
        <w:t>自动测试设备上的测试程序编辑器和调试软件；</w:t>
      </w:r>
    </w:p>
    <w:p w14:paraId="638F66D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——具备良好的电子元器件焊接和检测技能，能够进行常见的元器件更换和维修；</w:t>
      </w:r>
    </w:p>
    <w:p w14:paraId="0F687171"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——具备良好的测试设备的常规维护保养技能、能够完成设备的故障排查和修复。</w:t>
      </w:r>
    </w:p>
    <w:p w14:paraId="34D4A5C9"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c</w:t>
      </w:r>
      <w:r>
        <w:rPr>
          <w:rFonts w:ascii="Times New Roman" w:eastAsia="新宋体" w:hAnsi="Times New Roman" w:hint="eastAsia"/>
          <w:szCs w:val="28"/>
        </w:rPr>
        <w:t>）工程实践</w:t>
      </w:r>
    </w:p>
    <w:p w14:paraId="5CE8F087"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——具备对测试设备的维修和保养，诊断和解决设备故障的实践经验；</w:t>
      </w:r>
    </w:p>
    <w:p w14:paraId="6F604315"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——具备对测试设备进行定期的校准和验证，以确保测试结果的准确性和可靠性的实践经验；</w:t>
      </w:r>
    </w:p>
    <w:p w14:paraId="5AFA66E0"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——具备对测试设备运行数据分析和异常处理，编写相关测试报告和记录的实践经验。</w:t>
      </w:r>
    </w:p>
    <w:p w14:paraId="53498F18" w14:textId="77777777" w:rsidR="00E037B3" w:rsidRDefault="00000000">
      <w:pPr>
        <w:pStyle w:val="aff1"/>
        <w:rPr>
          <w:rFonts w:ascii="Times New Roman" w:eastAsia="新宋体" w:hAnsi="Times New Roman"/>
          <w:szCs w:val="28"/>
        </w:rPr>
      </w:pPr>
      <w:r>
        <w:rPr>
          <w:rFonts w:ascii="Times New Roman" w:eastAsia="新宋体" w:hAnsi="Times New Roman" w:hint="eastAsia"/>
          <w:szCs w:val="28"/>
        </w:rPr>
        <w:t>d</w:t>
      </w:r>
      <w:r>
        <w:rPr>
          <w:rFonts w:ascii="Times New Roman" w:eastAsia="新宋体" w:hAnsi="Times New Roman" w:hint="eastAsia"/>
          <w:szCs w:val="28"/>
        </w:rPr>
        <w:t>）综合能力</w:t>
      </w:r>
    </w:p>
    <w:p w14:paraId="48035EE4"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——了解半导体测试行业现状、发展历史和技术趋势；</w:t>
      </w:r>
    </w:p>
    <w:p w14:paraId="445C1C2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——具备良好的创新意识、学习能力、实践能力以及分析解决问题的能力；</w:t>
      </w:r>
    </w:p>
    <w:p w14:paraId="1CB00CE2" w14:textId="77777777" w:rsidR="00E037B3" w:rsidRDefault="00000000">
      <w:pPr>
        <w:pStyle w:val="aff1"/>
        <w:ind w:leftChars="540" w:left="1718" w:hangingChars="201" w:hanging="422"/>
        <w:rPr>
          <w:rFonts w:ascii="Times New Roman" w:eastAsia="宋体" w:hAnsi="Times New Roman" w:cs="Times New Roman"/>
          <w:szCs w:val="28"/>
        </w:rPr>
      </w:pPr>
      <w:r>
        <w:rPr>
          <w:rFonts w:ascii="Times New Roman" w:eastAsia="宋体" w:hAnsi="Times New Roman" w:cs="Times New Roman" w:hint="eastAsia"/>
          <w:szCs w:val="28"/>
        </w:rPr>
        <w:t>——具备良好的团队意识、沟通能力、适应能力以及自我管理能力。</w:t>
      </w:r>
    </w:p>
    <w:p w14:paraId="28EB0D59" w14:textId="77777777" w:rsidR="00E037B3" w:rsidRDefault="00E037B3">
      <w:pPr>
        <w:pStyle w:val="aff1"/>
        <w:ind w:leftChars="540" w:left="1718" w:hangingChars="201" w:hanging="422"/>
        <w:rPr>
          <w:rFonts w:ascii="Times New Roman" w:eastAsia="宋体" w:hAnsi="Times New Roman" w:cs="Times New Roman"/>
          <w:szCs w:val="28"/>
        </w:rPr>
      </w:pPr>
    </w:p>
    <w:p w14:paraId="5C6BE19A" w14:textId="77777777" w:rsidR="00E037B3" w:rsidRDefault="00000000">
      <w:pPr>
        <w:pStyle w:val="a3"/>
        <w:keepNext w:val="0"/>
        <w:pageBreakBefore/>
        <w:numPr>
          <w:ilvl w:val="0"/>
          <w:numId w:val="7"/>
        </w:numPr>
        <w:tabs>
          <w:tab w:val="clear" w:pos="360"/>
        </w:tabs>
        <w:rPr>
          <w:rFonts w:ascii="Times New Roman"/>
          <w:sz w:val="21"/>
          <w:szCs w:val="21"/>
        </w:rPr>
      </w:pPr>
      <w:bookmarkStart w:id="139" w:name="_Toc19687"/>
      <w:r>
        <w:rPr>
          <w:rFonts w:ascii="Times New Roman"/>
        </w:rPr>
        <w:lastRenderedPageBreak/>
        <w:br/>
      </w:r>
      <w:bookmarkStart w:id="140" w:name="_Toc464114168"/>
      <w:bookmarkStart w:id="141" w:name="_Toc519014849"/>
      <w:r>
        <w:rPr>
          <w:rFonts w:ascii="Times New Roman" w:hint="eastAsia"/>
          <w:sz w:val="21"/>
          <w:szCs w:val="21"/>
        </w:rPr>
        <w:t>（资料性附录）</w:t>
      </w:r>
      <w:r>
        <w:rPr>
          <w:rFonts w:ascii="Times New Roman"/>
          <w:sz w:val="21"/>
          <w:szCs w:val="21"/>
        </w:rPr>
        <w:br/>
      </w:r>
      <w:r>
        <w:rPr>
          <w:rFonts w:ascii="Times New Roman" w:hint="eastAsia"/>
          <w:sz w:val="21"/>
          <w:szCs w:val="21"/>
        </w:rPr>
        <w:t>集成电路产业人才岗位能力</w:t>
      </w:r>
      <w:bookmarkEnd w:id="140"/>
      <w:bookmarkEnd w:id="141"/>
      <w:r>
        <w:rPr>
          <w:rFonts w:ascii="Times New Roman" w:hint="eastAsia"/>
          <w:sz w:val="21"/>
          <w:szCs w:val="21"/>
        </w:rPr>
        <w:t>提升</w:t>
      </w:r>
      <w:bookmarkEnd w:id="139"/>
    </w:p>
    <w:p w14:paraId="31BABBB8" w14:textId="77777777" w:rsidR="00E037B3" w:rsidRDefault="00000000">
      <w:pPr>
        <w:pStyle w:val="a"/>
        <w:numPr>
          <w:ilvl w:val="0"/>
          <w:numId w:val="0"/>
        </w:numPr>
        <w:outlineLvl w:val="0"/>
        <w:rPr>
          <w:rFonts w:ascii="Times New Roman" w:cs="黑体"/>
        </w:rPr>
      </w:pPr>
      <w:bookmarkStart w:id="142" w:name="_Toc9013"/>
      <w:bookmarkStart w:id="143" w:name="_Toc31461"/>
      <w:bookmarkStart w:id="144" w:name="_Toc519014850"/>
      <w:bookmarkStart w:id="145" w:name="_Toc38631988"/>
      <w:r>
        <w:rPr>
          <w:rFonts w:ascii="Times New Roman" w:cs="黑体"/>
        </w:rPr>
        <w:t>A</w:t>
      </w:r>
      <w:r>
        <w:rPr>
          <w:rFonts w:ascii="Times New Roman" w:cs="黑体" w:hint="eastAsia"/>
        </w:rPr>
        <w:t>.1</w:t>
      </w:r>
      <w:r>
        <w:rPr>
          <w:rFonts w:ascii="Times New Roman" w:cs="黑体" w:hint="eastAsia"/>
        </w:rPr>
        <w:t>集成电路产业人才岗位能力提升内容</w:t>
      </w:r>
      <w:bookmarkEnd w:id="142"/>
      <w:bookmarkEnd w:id="143"/>
      <w:bookmarkEnd w:id="144"/>
      <w:bookmarkEnd w:id="145"/>
    </w:p>
    <w:p w14:paraId="63C05576" w14:textId="77777777" w:rsidR="00E037B3" w:rsidRDefault="00000000">
      <w:pPr>
        <w:ind w:firstLineChars="200" w:firstLine="420"/>
        <w:jc w:val="both"/>
        <w:rPr>
          <w:sz w:val="21"/>
          <w:szCs w:val="21"/>
        </w:rPr>
      </w:pPr>
      <w:r>
        <w:rPr>
          <w:rFonts w:hint="eastAsia"/>
          <w:sz w:val="21"/>
          <w:szCs w:val="21"/>
        </w:rPr>
        <w:t>岗位能力提升内容应包括：</w:t>
      </w:r>
    </w:p>
    <w:p w14:paraId="649B84FA" w14:textId="77777777" w:rsidR="00E037B3" w:rsidRDefault="00000000">
      <w:pPr>
        <w:ind w:left="420"/>
        <w:jc w:val="both"/>
        <w:rPr>
          <w:sz w:val="21"/>
          <w:szCs w:val="21"/>
        </w:rPr>
      </w:pPr>
      <w:r>
        <w:rPr>
          <w:sz w:val="21"/>
          <w:szCs w:val="21"/>
        </w:rPr>
        <w:t>a)</w:t>
      </w:r>
      <w:r>
        <w:rPr>
          <w:sz w:val="21"/>
          <w:szCs w:val="21"/>
        </w:rPr>
        <w:t>基础知识、专业知识等相关知识提升；</w:t>
      </w:r>
    </w:p>
    <w:p w14:paraId="3D49675A" w14:textId="77777777" w:rsidR="00E037B3" w:rsidRDefault="00000000">
      <w:pPr>
        <w:ind w:left="420"/>
        <w:jc w:val="both"/>
        <w:rPr>
          <w:sz w:val="21"/>
          <w:szCs w:val="21"/>
        </w:rPr>
      </w:pPr>
      <w:r>
        <w:rPr>
          <w:sz w:val="21"/>
          <w:szCs w:val="21"/>
        </w:rPr>
        <w:t>b)</w:t>
      </w:r>
      <w:r>
        <w:rPr>
          <w:sz w:val="21"/>
          <w:szCs w:val="21"/>
        </w:rPr>
        <w:t>基本技能、专业技能等相关技术技能提升；</w:t>
      </w:r>
    </w:p>
    <w:p w14:paraId="440EBD30" w14:textId="77777777" w:rsidR="00E037B3" w:rsidRDefault="00000000">
      <w:pPr>
        <w:ind w:left="420"/>
        <w:jc w:val="both"/>
        <w:rPr>
          <w:sz w:val="21"/>
          <w:szCs w:val="21"/>
        </w:rPr>
      </w:pPr>
      <w:r>
        <w:rPr>
          <w:sz w:val="21"/>
          <w:szCs w:val="21"/>
        </w:rPr>
        <w:t>c)</w:t>
      </w:r>
      <w:r>
        <w:rPr>
          <w:sz w:val="21"/>
          <w:szCs w:val="21"/>
        </w:rPr>
        <w:t>基于项目经验的工程实践能力提升</w:t>
      </w:r>
      <w:r>
        <w:rPr>
          <w:rFonts w:hint="eastAsia"/>
          <w:sz w:val="21"/>
          <w:szCs w:val="21"/>
        </w:rPr>
        <w:t>；</w:t>
      </w:r>
    </w:p>
    <w:p w14:paraId="047CBDF2" w14:textId="77777777" w:rsidR="00E037B3" w:rsidRDefault="00000000">
      <w:pPr>
        <w:ind w:left="420"/>
        <w:jc w:val="both"/>
        <w:rPr>
          <w:sz w:val="21"/>
          <w:szCs w:val="21"/>
        </w:rPr>
      </w:pPr>
      <w:r>
        <w:rPr>
          <w:sz w:val="21"/>
          <w:szCs w:val="21"/>
        </w:rPr>
        <w:t>d)</w:t>
      </w:r>
      <w:r>
        <w:rPr>
          <w:rFonts w:hint="eastAsia"/>
          <w:sz w:val="21"/>
          <w:szCs w:val="21"/>
        </w:rPr>
        <w:t>软技能等相关综合能力提升。</w:t>
      </w:r>
    </w:p>
    <w:p w14:paraId="408FA8C8" w14:textId="77777777" w:rsidR="00E037B3" w:rsidRDefault="00000000">
      <w:pPr>
        <w:pStyle w:val="a"/>
        <w:numPr>
          <w:ilvl w:val="0"/>
          <w:numId w:val="0"/>
        </w:numPr>
        <w:outlineLvl w:val="0"/>
        <w:rPr>
          <w:rFonts w:ascii="Times New Roman" w:cs="黑体"/>
        </w:rPr>
      </w:pPr>
      <w:bookmarkStart w:id="146" w:name="_Toc38631989"/>
      <w:bookmarkStart w:id="147" w:name="_Toc24259"/>
      <w:bookmarkStart w:id="148" w:name="_Toc28006"/>
      <w:bookmarkStart w:id="149" w:name="_Toc519014851"/>
      <w:r>
        <w:rPr>
          <w:rFonts w:ascii="Times New Roman" w:cs="黑体"/>
        </w:rPr>
        <w:t>A.2</w:t>
      </w:r>
      <w:r>
        <w:rPr>
          <w:rFonts w:ascii="Times New Roman" w:cs="黑体" w:hint="eastAsia"/>
        </w:rPr>
        <w:t>集成电路产业人才岗位能力提升</w:t>
      </w:r>
      <w:r>
        <w:rPr>
          <w:rFonts w:ascii="Times New Roman" w:cs="黑体"/>
        </w:rPr>
        <w:t>阶段</w:t>
      </w:r>
      <w:r>
        <w:rPr>
          <w:rFonts w:ascii="Times New Roman" w:cs="黑体" w:hint="eastAsia"/>
        </w:rPr>
        <w:t>和</w:t>
      </w:r>
      <w:r>
        <w:rPr>
          <w:rFonts w:ascii="Times New Roman" w:cs="黑体"/>
        </w:rPr>
        <w:t>方式</w:t>
      </w:r>
      <w:bookmarkEnd w:id="146"/>
      <w:bookmarkEnd w:id="147"/>
      <w:bookmarkEnd w:id="148"/>
      <w:bookmarkEnd w:id="149"/>
    </w:p>
    <w:p w14:paraId="624ADF84" w14:textId="77777777" w:rsidR="00E037B3" w:rsidRDefault="00000000">
      <w:pPr>
        <w:ind w:firstLineChars="200" w:firstLine="420"/>
        <w:jc w:val="both"/>
        <w:rPr>
          <w:sz w:val="21"/>
          <w:szCs w:val="21"/>
        </w:rPr>
      </w:pPr>
      <w:r>
        <w:rPr>
          <w:rFonts w:hint="eastAsia"/>
          <w:sz w:val="21"/>
          <w:szCs w:val="21"/>
        </w:rPr>
        <w:t>集成电路产业人才岗位能力提升分为岗前提升和在岗提升两个阶段，构成集成电路相关岗位从业人员不同阶段和能力水平的终身教育体系。</w:t>
      </w:r>
    </w:p>
    <w:p w14:paraId="6D6DA324" w14:textId="77777777" w:rsidR="00E037B3" w:rsidRDefault="00000000">
      <w:pPr>
        <w:ind w:left="420"/>
        <w:jc w:val="both"/>
        <w:rPr>
          <w:sz w:val="21"/>
          <w:szCs w:val="21"/>
        </w:rPr>
      </w:pPr>
      <w:r>
        <w:rPr>
          <w:rFonts w:hint="eastAsia"/>
          <w:sz w:val="21"/>
          <w:szCs w:val="21"/>
        </w:rPr>
        <w:t>a</w:t>
      </w:r>
      <w:r>
        <w:rPr>
          <w:sz w:val="21"/>
          <w:szCs w:val="21"/>
        </w:rPr>
        <w:t>)</w:t>
      </w:r>
      <w:r>
        <w:rPr>
          <w:rFonts w:hint="eastAsia"/>
          <w:sz w:val="21"/>
          <w:szCs w:val="21"/>
        </w:rPr>
        <w:t>岗前提升方式，包括：</w:t>
      </w:r>
    </w:p>
    <w:p w14:paraId="22189444" w14:textId="77777777" w:rsidR="00E037B3" w:rsidRDefault="00000000">
      <w:pPr>
        <w:tabs>
          <w:tab w:val="left" w:pos="840"/>
          <w:tab w:val="left" w:pos="1260"/>
        </w:tabs>
        <w:ind w:left="840"/>
        <w:jc w:val="both"/>
        <w:rPr>
          <w:sz w:val="21"/>
          <w:szCs w:val="21"/>
        </w:rPr>
      </w:pPr>
      <w:r>
        <w:rPr>
          <w:sz w:val="21"/>
          <w:szCs w:val="21"/>
        </w:rPr>
        <w:t>1)</w:t>
      </w:r>
      <w:r>
        <w:rPr>
          <w:sz w:val="21"/>
          <w:szCs w:val="21"/>
        </w:rPr>
        <w:t>理论教学；</w:t>
      </w:r>
    </w:p>
    <w:p w14:paraId="23FCB5AB" w14:textId="77777777" w:rsidR="00E037B3" w:rsidRDefault="00000000">
      <w:pPr>
        <w:tabs>
          <w:tab w:val="left" w:pos="840"/>
          <w:tab w:val="left" w:pos="1260"/>
        </w:tabs>
        <w:ind w:left="840"/>
        <w:jc w:val="both"/>
        <w:rPr>
          <w:sz w:val="21"/>
          <w:szCs w:val="21"/>
        </w:rPr>
      </w:pPr>
      <w:r>
        <w:rPr>
          <w:sz w:val="21"/>
          <w:szCs w:val="21"/>
        </w:rPr>
        <w:t>2)</w:t>
      </w:r>
      <w:r>
        <w:rPr>
          <w:sz w:val="21"/>
          <w:szCs w:val="21"/>
        </w:rPr>
        <w:t>理论与实践一体化教学；</w:t>
      </w:r>
    </w:p>
    <w:p w14:paraId="30D2271B" w14:textId="77777777" w:rsidR="00E037B3" w:rsidRDefault="00000000">
      <w:pPr>
        <w:tabs>
          <w:tab w:val="left" w:pos="840"/>
          <w:tab w:val="left" w:pos="1260"/>
        </w:tabs>
        <w:ind w:left="840"/>
        <w:jc w:val="both"/>
        <w:rPr>
          <w:sz w:val="21"/>
          <w:szCs w:val="21"/>
        </w:rPr>
      </w:pPr>
      <w:r>
        <w:rPr>
          <w:sz w:val="21"/>
          <w:szCs w:val="21"/>
        </w:rPr>
        <w:t>3)</w:t>
      </w:r>
      <w:r>
        <w:rPr>
          <w:sz w:val="21"/>
          <w:szCs w:val="21"/>
        </w:rPr>
        <w:t>项目实训、企业实习等方式。</w:t>
      </w:r>
    </w:p>
    <w:p w14:paraId="09330350" w14:textId="77777777" w:rsidR="00E037B3" w:rsidRDefault="00000000">
      <w:pPr>
        <w:ind w:left="420"/>
        <w:jc w:val="both"/>
        <w:rPr>
          <w:sz w:val="21"/>
          <w:szCs w:val="21"/>
        </w:rPr>
      </w:pPr>
      <w:r>
        <w:rPr>
          <w:rFonts w:hint="eastAsia"/>
          <w:sz w:val="21"/>
          <w:szCs w:val="21"/>
        </w:rPr>
        <w:t>b</w:t>
      </w:r>
      <w:r>
        <w:rPr>
          <w:sz w:val="21"/>
          <w:szCs w:val="21"/>
        </w:rPr>
        <w:t>)</w:t>
      </w:r>
      <w:r>
        <w:rPr>
          <w:rFonts w:hint="eastAsia"/>
          <w:sz w:val="21"/>
          <w:szCs w:val="21"/>
        </w:rPr>
        <w:t>在岗提升方式，包括：</w:t>
      </w:r>
    </w:p>
    <w:p w14:paraId="0512D900" w14:textId="77777777" w:rsidR="00E037B3" w:rsidRDefault="00000000">
      <w:pPr>
        <w:tabs>
          <w:tab w:val="left" w:pos="840"/>
          <w:tab w:val="left" w:pos="1260"/>
        </w:tabs>
        <w:ind w:left="840"/>
        <w:jc w:val="both"/>
        <w:rPr>
          <w:sz w:val="21"/>
          <w:szCs w:val="21"/>
        </w:rPr>
      </w:pPr>
      <w:r>
        <w:rPr>
          <w:sz w:val="21"/>
          <w:szCs w:val="21"/>
        </w:rPr>
        <w:t>1)</w:t>
      </w:r>
      <w:r>
        <w:rPr>
          <w:sz w:val="21"/>
          <w:szCs w:val="21"/>
        </w:rPr>
        <w:t>内部在岗培训；</w:t>
      </w:r>
    </w:p>
    <w:p w14:paraId="3F1B8CAC" w14:textId="77777777" w:rsidR="00E037B3" w:rsidRDefault="00000000">
      <w:pPr>
        <w:tabs>
          <w:tab w:val="left" w:pos="840"/>
          <w:tab w:val="left" w:pos="1260"/>
        </w:tabs>
        <w:ind w:left="840"/>
        <w:jc w:val="both"/>
        <w:rPr>
          <w:sz w:val="21"/>
          <w:szCs w:val="21"/>
        </w:rPr>
      </w:pPr>
      <w:r>
        <w:rPr>
          <w:sz w:val="21"/>
          <w:szCs w:val="21"/>
        </w:rPr>
        <w:t>2)</w:t>
      </w:r>
      <w:r>
        <w:rPr>
          <w:sz w:val="21"/>
          <w:szCs w:val="21"/>
        </w:rPr>
        <w:t>外部脱岗培训；</w:t>
      </w:r>
    </w:p>
    <w:p w14:paraId="1EF07AC1" w14:textId="77777777" w:rsidR="00E037B3" w:rsidRDefault="00000000">
      <w:pPr>
        <w:tabs>
          <w:tab w:val="left" w:pos="840"/>
          <w:tab w:val="left" w:pos="1260"/>
        </w:tabs>
        <w:ind w:left="840"/>
        <w:jc w:val="both"/>
        <w:rPr>
          <w:sz w:val="21"/>
          <w:szCs w:val="21"/>
        </w:rPr>
      </w:pPr>
      <w:r>
        <w:rPr>
          <w:sz w:val="21"/>
          <w:szCs w:val="21"/>
        </w:rPr>
        <w:t>3)</w:t>
      </w:r>
      <w:r>
        <w:rPr>
          <w:sz w:val="21"/>
          <w:szCs w:val="21"/>
        </w:rPr>
        <w:t>项目实践或导师辅导等。</w:t>
      </w:r>
    </w:p>
    <w:p w14:paraId="0AA1F08B" w14:textId="77777777" w:rsidR="00E037B3" w:rsidRDefault="00000000">
      <w:pPr>
        <w:pStyle w:val="a"/>
        <w:numPr>
          <w:ilvl w:val="0"/>
          <w:numId w:val="0"/>
        </w:numPr>
        <w:outlineLvl w:val="0"/>
        <w:rPr>
          <w:rFonts w:ascii="Times New Roman" w:cs="黑体"/>
        </w:rPr>
      </w:pPr>
      <w:bookmarkStart w:id="150" w:name="_Toc519014852"/>
      <w:bookmarkStart w:id="151" w:name="_Toc15971"/>
      <w:bookmarkStart w:id="152" w:name="_Toc31264"/>
      <w:bookmarkStart w:id="153" w:name="_Toc38631990"/>
      <w:r>
        <w:rPr>
          <w:rFonts w:ascii="Times New Roman" w:cs="黑体"/>
        </w:rPr>
        <w:t>A.3</w:t>
      </w:r>
      <w:r>
        <w:rPr>
          <w:rFonts w:ascii="Times New Roman" w:cs="黑体" w:hint="eastAsia"/>
        </w:rPr>
        <w:t>集成电路产业人才岗位能力提升</w:t>
      </w:r>
      <w:bookmarkEnd w:id="150"/>
      <w:r>
        <w:rPr>
          <w:rFonts w:ascii="Times New Roman" w:cs="黑体" w:hint="eastAsia"/>
        </w:rPr>
        <w:t>活动供给类别</w:t>
      </w:r>
      <w:bookmarkEnd w:id="151"/>
      <w:bookmarkEnd w:id="152"/>
      <w:bookmarkEnd w:id="153"/>
    </w:p>
    <w:p w14:paraId="0195C158" w14:textId="77777777" w:rsidR="00E037B3" w:rsidRDefault="00000000">
      <w:pPr>
        <w:ind w:firstLineChars="200" w:firstLine="420"/>
        <w:rPr>
          <w:sz w:val="21"/>
          <w:szCs w:val="21"/>
        </w:rPr>
      </w:pPr>
      <w:r>
        <w:rPr>
          <w:rFonts w:hint="eastAsia"/>
          <w:sz w:val="21"/>
          <w:szCs w:val="21"/>
        </w:rPr>
        <w:t>集成电路产业人才岗位能力提升活动供给包括：</w:t>
      </w:r>
    </w:p>
    <w:p w14:paraId="6926ECF6" w14:textId="77777777" w:rsidR="00E037B3" w:rsidRDefault="00000000">
      <w:pPr>
        <w:ind w:left="420" w:firstLineChars="200" w:firstLine="420"/>
        <w:jc w:val="both"/>
        <w:rPr>
          <w:sz w:val="21"/>
          <w:szCs w:val="21"/>
        </w:rPr>
      </w:pPr>
      <w:r>
        <w:rPr>
          <w:sz w:val="21"/>
          <w:szCs w:val="21"/>
        </w:rPr>
        <w:t>a)</w:t>
      </w:r>
      <w:r>
        <w:rPr>
          <w:sz w:val="21"/>
          <w:szCs w:val="21"/>
        </w:rPr>
        <w:t>教育、培训机构培养：符合要求的各级教育机构（普通高校、中等和高等职业院校等）及培训机构应根据集成电路各岗位能力要求，制定人才能力提升方案，为集成电路产业及企业培养合格的从业人员，满足个人发展需要；</w:t>
      </w:r>
    </w:p>
    <w:p w14:paraId="155D88B7" w14:textId="77777777" w:rsidR="00E037B3" w:rsidRDefault="00000000">
      <w:pPr>
        <w:ind w:left="420" w:firstLineChars="200" w:firstLine="420"/>
        <w:jc w:val="both"/>
        <w:rPr>
          <w:sz w:val="21"/>
          <w:szCs w:val="21"/>
        </w:rPr>
      </w:pPr>
      <w:r>
        <w:rPr>
          <w:rFonts w:hint="eastAsia"/>
          <w:sz w:val="21"/>
          <w:szCs w:val="21"/>
        </w:rPr>
        <w:t>b</w:t>
      </w:r>
      <w:r>
        <w:rPr>
          <w:sz w:val="21"/>
          <w:szCs w:val="21"/>
        </w:rPr>
        <w:t>)</w:t>
      </w:r>
      <w:r>
        <w:rPr>
          <w:sz w:val="21"/>
          <w:szCs w:val="21"/>
        </w:rPr>
        <w:t>企业培养：企业结合业务发展需要，应根据集成电路各岗位能力要求有针对性、有计划地实施岗位能力提升计划，满足个人</w:t>
      </w:r>
      <w:r>
        <w:rPr>
          <w:rFonts w:hint="eastAsia"/>
          <w:sz w:val="21"/>
          <w:szCs w:val="21"/>
        </w:rPr>
        <w:t>职业</w:t>
      </w:r>
      <w:r>
        <w:rPr>
          <w:sz w:val="21"/>
          <w:szCs w:val="21"/>
        </w:rPr>
        <w:t>发展需要，增强企业</w:t>
      </w:r>
      <w:r>
        <w:rPr>
          <w:rFonts w:hint="eastAsia"/>
          <w:sz w:val="21"/>
          <w:szCs w:val="21"/>
        </w:rPr>
        <w:t>核心</w:t>
      </w:r>
      <w:r>
        <w:rPr>
          <w:sz w:val="21"/>
          <w:szCs w:val="21"/>
        </w:rPr>
        <w:t>竞争力；</w:t>
      </w:r>
    </w:p>
    <w:p w14:paraId="40529046" w14:textId="77777777" w:rsidR="00E037B3" w:rsidRDefault="00000000">
      <w:pPr>
        <w:ind w:left="420" w:firstLineChars="200" w:firstLine="420"/>
        <w:jc w:val="both"/>
        <w:rPr>
          <w:sz w:val="21"/>
          <w:szCs w:val="21"/>
        </w:rPr>
      </w:pPr>
      <w:r>
        <w:rPr>
          <w:rFonts w:hint="eastAsia"/>
          <w:sz w:val="21"/>
          <w:szCs w:val="21"/>
        </w:rPr>
        <w:t>c</w:t>
      </w:r>
      <w:r>
        <w:rPr>
          <w:sz w:val="21"/>
          <w:szCs w:val="21"/>
        </w:rPr>
        <w:t>)</w:t>
      </w:r>
      <w:r>
        <w:rPr>
          <w:sz w:val="21"/>
          <w:szCs w:val="21"/>
        </w:rPr>
        <w:t>个人培养：从业人员根据个人发展计划，做好职业规划与岗位定位</w:t>
      </w:r>
      <w:r>
        <w:rPr>
          <w:rFonts w:hint="eastAsia"/>
          <w:sz w:val="21"/>
          <w:szCs w:val="21"/>
        </w:rPr>
        <w:t>相关工作</w:t>
      </w:r>
      <w:r>
        <w:rPr>
          <w:sz w:val="21"/>
          <w:szCs w:val="21"/>
        </w:rPr>
        <w:t>，对标集成电路岗位能力要求，不断积累专业知识、技术技能</w:t>
      </w:r>
      <w:r>
        <w:rPr>
          <w:rFonts w:hint="eastAsia"/>
          <w:sz w:val="21"/>
          <w:szCs w:val="21"/>
        </w:rPr>
        <w:t>与</w:t>
      </w:r>
      <w:r>
        <w:rPr>
          <w:sz w:val="21"/>
          <w:szCs w:val="21"/>
        </w:rPr>
        <w:t>工程实践</w:t>
      </w:r>
      <w:r>
        <w:rPr>
          <w:rFonts w:hint="eastAsia"/>
          <w:sz w:val="21"/>
          <w:szCs w:val="21"/>
        </w:rPr>
        <w:t>经验，从而提升岗位胜任力</w:t>
      </w:r>
      <w:r>
        <w:rPr>
          <w:sz w:val="21"/>
          <w:szCs w:val="21"/>
        </w:rPr>
        <w:t>。</w:t>
      </w:r>
    </w:p>
    <w:p w14:paraId="3A75A552" w14:textId="77777777" w:rsidR="00E037B3" w:rsidRDefault="00000000">
      <w:pPr>
        <w:pStyle w:val="aff1"/>
        <w:rPr>
          <w:rFonts w:ascii="Times New Roman" w:eastAsia="宋体" w:hAnsi="Times New Roman"/>
        </w:rPr>
      </w:pPr>
      <w:r>
        <w:rPr>
          <w:rFonts w:ascii="Times New Roman" w:hAnsi="Times New Roman"/>
        </w:rPr>
        <w:br w:type="page"/>
      </w:r>
      <w:r>
        <w:rPr>
          <w:rFonts w:ascii="Times New Roman" w:eastAsia="宋体" w:hAnsi="Times New Roman" w:hint="eastAsia"/>
        </w:rPr>
        <w:lastRenderedPageBreak/>
        <w:t>集成电路产业人才岗位能力提升路径见图</w:t>
      </w:r>
      <w:r>
        <w:rPr>
          <w:rFonts w:ascii="Times New Roman" w:eastAsia="宋体" w:hAnsi="Times New Roman"/>
        </w:rPr>
        <w:t>A</w:t>
      </w:r>
      <w:r>
        <w:rPr>
          <w:rFonts w:ascii="Times New Roman" w:eastAsia="宋体" w:hAnsi="Times New Roman" w:hint="eastAsia"/>
        </w:rPr>
        <w:t>.1</w:t>
      </w:r>
      <w:r>
        <w:rPr>
          <w:rFonts w:ascii="Times New Roman" w:eastAsia="宋体" w:hAnsi="Times New Roman" w:hint="eastAsia"/>
        </w:rPr>
        <w:t>。</w:t>
      </w:r>
    </w:p>
    <w:p w14:paraId="4E54171A" w14:textId="77777777" w:rsidR="00E037B3" w:rsidRDefault="00000000">
      <w:pPr>
        <w:pStyle w:val="aff1"/>
        <w:ind w:firstLineChars="0" w:firstLine="0"/>
        <w:jc w:val="center"/>
        <w:rPr>
          <w:rFonts w:ascii="Times New Roman" w:eastAsia="黑体" w:hAnsi="Times New Roman"/>
        </w:rPr>
      </w:pPr>
      <w:r>
        <w:rPr>
          <w:rFonts w:ascii="Times New Roman" w:eastAsia="黑体" w:hAnsi="Times New Roman" w:hint="eastAsia"/>
        </w:rPr>
        <w:t>图</w:t>
      </w:r>
      <w:r>
        <w:rPr>
          <w:rFonts w:ascii="Times New Roman" w:eastAsia="黑体" w:hAnsi="Times New Roman"/>
        </w:rPr>
        <w:t>A</w:t>
      </w:r>
      <w:r>
        <w:rPr>
          <w:rFonts w:ascii="Times New Roman" w:eastAsia="黑体" w:hAnsi="Times New Roman" w:hint="eastAsia"/>
        </w:rPr>
        <w:t xml:space="preserve">.1  </w:t>
      </w:r>
      <w:r>
        <w:rPr>
          <w:rFonts w:ascii="Times New Roman" w:eastAsia="黑体" w:hAnsi="Times New Roman" w:hint="eastAsia"/>
        </w:rPr>
        <w:t>集成电路产业人才岗位能力提升路径</w:t>
      </w:r>
    </w:p>
    <w:tbl>
      <w:tblPr>
        <w:tblW w:w="9640" w:type="dxa"/>
        <w:jc w:val="center"/>
        <w:tblLayout w:type="fixed"/>
        <w:tblLook w:val="04A0" w:firstRow="1" w:lastRow="0" w:firstColumn="1" w:lastColumn="0" w:noHBand="0" w:noVBand="1"/>
      </w:tblPr>
      <w:tblGrid>
        <w:gridCol w:w="1605"/>
        <w:gridCol w:w="1607"/>
        <w:gridCol w:w="1607"/>
        <w:gridCol w:w="1607"/>
        <w:gridCol w:w="1607"/>
        <w:gridCol w:w="1607"/>
      </w:tblGrid>
      <w:tr w:rsidR="00E037B3" w14:paraId="0778C171" w14:textId="77777777">
        <w:trPr>
          <w:trHeight w:val="285"/>
          <w:jc w:val="center"/>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0711E5" w14:textId="77777777" w:rsidR="00E037B3" w:rsidRDefault="00000000">
            <w:pPr>
              <w:jc w:val="center"/>
              <w:rPr>
                <w:rFonts w:eastAsia="黑体" w:cs="宋体"/>
                <w:sz w:val="21"/>
                <w:szCs w:val="21"/>
              </w:rPr>
            </w:pPr>
            <w:r>
              <w:rPr>
                <w:rFonts w:eastAsia="黑体" w:cs="宋体" w:hint="eastAsia"/>
                <w:sz w:val="21"/>
                <w:szCs w:val="21"/>
              </w:rPr>
              <w:t>集成电路产业人才岗位能力水平</w:t>
            </w:r>
          </w:p>
          <w:p w14:paraId="294642AD" w14:textId="77777777" w:rsidR="00E037B3" w:rsidRDefault="00000000">
            <w:pPr>
              <w:ind w:firstLineChars="100" w:firstLine="240"/>
              <w:rPr>
                <w:rFonts w:eastAsia="黑体" w:cs="宋体"/>
                <w:szCs w:val="21"/>
              </w:rPr>
            </w:pPr>
            <w:r>
              <w:rPr>
                <w:rFonts w:eastAsia="黑体" w:cs="宋体" w:hint="eastAsia"/>
                <w:noProof/>
                <w:szCs w:val="21"/>
              </w:rPr>
              <mc:AlternateContent>
                <mc:Choice Requires="wps">
                  <w:drawing>
                    <wp:anchor distT="0" distB="0" distL="114300" distR="114300" simplePos="0" relativeHeight="251669504" behindDoc="0" locked="0" layoutInCell="1" allowOverlap="1" wp14:anchorId="7E5EC0F9" wp14:editId="141E099E">
                      <wp:simplePos x="0" y="0"/>
                      <wp:positionH relativeFrom="column">
                        <wp:posOffset>340995</wp:posOffset>
                      </wp:positionH>
                      <wp:positionV relativeFrom="paragraph">
                        <wp:posOffset>92710</wp:posOffset>
                      </wp:positionV>
                      <wp:extent cx="5257800" cy="0"/>
                      <wp:effectExtent l="0" t="76200" r="19050" b="95250"/>
                      <wp:wrapNone/>
                      <wp:docPr id="14" name="直接箭头连接符 14"/>
                      <wp:cNvGraphicFramePr/>
                      <a:graphic xmlns:a="http://schemas.openxmlformats.org/drawingml/2006/main">
                        <a:graphicData uri="http://schemas.microsoft.com/office/word/2010/wordprocessingShape">
                          <wps:wsp>
                            <wps:cNvCnPr/>
                            <wps:spPr>
                              <a:xfrm>
                                <a:off x="0" y="0"/>
                                <a:ext cx="525780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6.85pt;margin-top:7.3pt;height:0pt;width:414pt;z-index:251669504;mso-width-relative:page;mso-height-relative:page;" filled="f" stroked="t" coordsize="21600,21600" o:gfxdata="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u2ffDVAAAACAEAAA8AAAAAAAAAAQAgAAAAIgAAAGRycy9k&#10;b3ducmV2LnhtbFBLAQIUABQAAAAIAIdO4kBjxA6PBQIAAOQDAAAOAAAAAAAAAAEAIAAAACQBAABk&#10;cnMvZTJvRG9jLnhtbFBLBQYAAAAABgAGAFkBAACbBQAAAAA=&#10;">
                      <v:fill on="f" focussize="0,0"/>
                      <v:stroke weight="1pt" color="#000000 [3200]" miterlimit="8" joinstyle="miter" endarrow="block"/>
                      <v:imagedata o:title=""/>
                      <o:lock v:ext="edit" aspectratio="f"/>
                    </v:shape>
                  </w:pict>
                </mc:Fallback>
              </mc:AlternateContent>
            </w:r>
            <w:r>
              <w:rPr>
                <w:rFonts w:eastAsia="黑体" w:cs="宋体" w:hint="eastAsia"/>
                <w:szCs w:val="21"/>
              </w:rPr>
              <w:t>低</w:t>
            </w:r>
            <w:r>
              <w:rPr>
                <w:rFonts w:eastAsia="黑体" w:cs="宋体" w:hint="eastAsia"/>
                <w:szCs w:val="21"/>
              </w:rPr>
              <w:t xml:space="preserve"> </w:t>
            </w:r>
            <w:r>
              <w:rPr>
                <w:rFonts w:eastAsia="黑体" w:cs="宋体"/>
                <w:szCs w:val="21"/>
              </w:rPr>
              <w:t xml:space="preserve">                                                                      </w:t>
            </w:r>
            <w:r>
              <w:rPr>
                <w:rFonts w:eastAsia="黑体" w:cs="宋体" w:hint="eastAsia"/>
                <w:szCs w:val="21"/>
              </w:rPr>
              <w:t>高</w:t>
            </w:r>
          </w:p>
        </w:tc>
      </w:tr>
      <w:tr w:rsidR="00E037B3" w14:paraId="71463501" w14:textId="77777777">
        <w:trPr>
          <w:trHeight w:val="975"/>
          <w:jc w:val="center"/>
        </w:trPr>
        <w:tc>
          <w:tcPr>
            <w:tcW w:w="8033" w:type="dxa"/>
            <w:gridSpan w:val="5"/>
            <w:tcBorders>
              <w:top w:val="single" w:sz="4" w:space="0" w:color="auto"/>
              <w:left w:val="single" w:sz="4" w:space="0" w:color="auto"/>
              <w:right w:val="single" w:sz="4" w:space="0" w:color="auto"/>
            </w:tcBorders>
            <w:shd w:val="clear" w:color="auto" w:fill="auto"/>
            <w:vAlign w:val="center"/>
          </w:tcPr>
          <w:p w14:paraId="3EA1B051" w14:textId="77777777" w:rsidR="00E037B3" w:rsidRDefault="00000000">
            <w:pPr>
              <w:rPr>
                <w:rFonts w:cs="宋体"/>
                <w:sz w:val="18"/>
                <w:szCs w:val="18"/>
              </w:rPr>
            </w:pPr>
            <w:r>
              <w:rPr>
                <w:rFonts w:cs="宋体" w:hint="eastAsia"/>
                <w:sz w:val="18"/>
                <w:szCs w:val="18"/>
              </w:rPr>
              <w:t>、</w:t>
            </w:r>
          </w:p>
        </w:tc>
        <w:tc>
          <w:tcPr>
            <w:tcW w:w="1607" w:type="dxa"/>
            <w:tcBorders>
              <w:top w:val="nil"/>
              <w:left w:val="nil"/>
              <w:bottom w:val="single" w:sz="4" w:space="0" w:color="auto"/>
              <w:right w:val="single" w:sz="4" w:space="0" w:color="auto"/>
            </w:tcBorders>
            <w:shd w:val="clear" w:color="auto" w:fill="auto"/>
            <w:vAlign w:val="center"/>
          </w:tcPr>
          <w:p w14:paraId="5BF5E9F7" w14:textId="77777777" w:rsidR="00E037B3" w:rsidRDefault="00000000">
            <w:pPr>
              <w:jc w:val="center"/>
              <w:rPr>
                <w:rFonts w:cs="宋体"/>
                <w:sz w:val="18"/>
                <w:szCs w:val="18"/>
              </w:rPr>
            </w:pPr>
            <w:r>
              <w:rPr>
                <w:rFonts w:cs="宋体" w:hint="eastAsia"/>
                <w:sz w:val="18"/>
                <w:szCs w:val="18"/>
              </w:rPr>
              <w:t>项目实践</w:t>
            </w:r>
          </w:p>
          <w:p w14:paraId="041DA112" w14:textId="77777777" w:rsidR="00E037B3" w:rsidRDefault="00000000">
            <w:pPr>
              <w:jc w:val="center"/>
              <w:rPr>
                <w:rFonts w:cs="宋体"/>
                <w:sz w:val="18"/>
                <w:szCs w:val="18"/>
              </w:rPr>
            </w:pPr>
            <w:r>
              <w:rPr>
                <w:rFonts w:cs="宋体" w:hint="eastAsia"/>
                <w:sz w:val="18"/>
                <w:szCs w:val="18"/>
              </w:rPr>
              <w:t>导师辅导</w:t>
            </w:r>
          </w:p>
          <w:p w14:paraId="7FB8D812" w14:textId="77777777" w:rsidR="00E037B3" w:rsidRDefault="00000000">
            <w:pPr>
              <w:jc w:val="center"/>
              <w:rPr>
                <w:rFonts w:cs="宋体"/>
                <w:sz w:val="18"/>
                <w:szCs w:val="18"/>
              </w:rPr>
            </w:pPr>
            <w:r>
              <w:rPr>
                <w:rFonts w:cs="宋体" w:hint="eastAsia"/>
                <w:sz w:val="18"/>
                <w:szCs w:val="18"/>
              </w:rPr>
              <w:t>交流研讨</w:t>
            </w:r>
          </w:p>
        </w:tc>
      </w:tr>
      <w:tr w:rsidR="00E037B3" w14:paraId="3FD94155" w14:textId="77777777">
        <w:trPr>
          <w:trHeight w:val="960"/>
          <w:jc w:val="center"/>
        </w:trPr>
        <w:tc>
          <w:tcPr>
            <w:tcW w:w="6426" w:type="dxa"/>
            <w:gridSpan w:val="4"/>
            <w:tcBorders>
              <w:left w:val="single" w:sz="4" w:space="0" w:color="auto"/>
              <w:right w:val="single" w:sz="4" w:space="0" w:color="auto"/>
            </w:tcBorders>
            <w:shd w:val="clear" w:color="auto" w:fill="auto"/>
            <w:vAlign w:val="center"/>
          </w:tcPr>
          <w:p w14:paraId="2D6C5AFB" w14:textId="77777777" w:rsidR="00E037B3" w:rsidRDefault="00000000">
            <w:pPr>
              <w:rPr>
                <w:rFonts w:cs="宋体"/>
                <w:sz w:val="18"/>
                <w:szCs w:val="18"/>
              </w:rPr>
            </w:pPr>
            <w:r>
              <w:rPr>
                <w:noProof/>
                <w:sz w:val="18"/>
                <w:szCs w:val="18"/>
              </w:rPr>
              <mc:AlternateContent>
                <mc:Choice Requires="wps">
                  <w:drawing>
                    <wp:anchor distT="0" distB="0" distL="114300" distR="114300" simplePos="0" relativeHeight="251670528" behindDoc="0" locked="0" layoutInCell="1" allowOverlap="1" wp14:anchorId="5F63C14C" wp14:editId="10FB64B7">
                      <wp:simplePos x="0" y="0"/>
                      <wp:positionH relativeFrom="column">
                        <wp:posOffset>23495</wp:posOffset>
                      </wp:positionH>
                      <wp:positionV relativeFrom="paragraph">
                        <wp:posOffset>-601345</wp:posOffset>
                      </wp:positionV>
                      <wp:extent cx="4579620" cy="4222750"/>
                      <wp:effectExtent l="0" t="38100" r="49530" b="25400"/>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9620" cy="4222750"/>
                              </a:xfrm>
                              <a:prstGeom prst="line">
                                <a:avLst/>
                              </a:prstGeom>
                              <a:noFill/>
                              <a:ln w="9525">
                                <a:solidFill>
                                  <a:srgbClr val="000000"/>
                                </a:solidFill>
                                <a:round/>
                                <a:tailEnd type="triangle" w="med" len="med"/>
                              </a:ln>
                            </wps:spPr>
                            <wps:bodyPr/>
                          </wps:wsp>
                        </a:graphicData>
                      </a:graphic>
                    </wp:anchor>
                  </w:drawing>
                </mc:Choice>
                <mc:Fallback xmlns:wpsCustomData="http://www.wps.cn/officeDocument/2013/wpsCustomData">
                  <w:pict>
                    <v:line id="_x0000_s1026" o:spid="_x0000_s1026" o:spt="20" style="position:absolute;left:0pt;flip:y;margin-left:1.85pt;margin-top:-47.35pt;height:332.5pt;width:360.6pt;z-index:251670528;mso-width-relative:page;mso-height-relative:page;" filled="f" stroked="t" coordsize="21600,21600" o:gfxdata="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GtT32gAAAAkBAAAPAAAAAAAAAAEA&#10;IAAAACIAAABkcnMvZG93bnJldi54bWxQSwECFAAUAAAACACHTuJAGDQ5VA0CAADqAwAADgAAAAAA&#10;AAABACAAAAApAQAAZHJzL2Uyb0RvYy54bWxQSwUGAAAAAAYABgBZAQAAqAUAAAAA&#10;">
                      <v:fill on="f" focussize="0,0"/>
                      <v:stroke color="#000000" joinstyle="round" endarrow="block"/>
                      <v:imagedata o:title=""/>
                      <o:lock v:ext="edit" aspectratio="f"/>
                    </v:line>
                  </w:pict>
                </mc:Fallback>
              </mc:AlternateContent>
            </w:r>
          </w:p>
        </w:tc>
        <w:tc>
          <w:tcPr>
            <w:tcW w:w="1607" w:type="dxa"/>
            <w:tcBorders>
              <w:top w:val="single" w:sz="4" w:space="0" w:color="auto"/>
              <w:left w:val="nil"/>
              <w:bottom w:val="single" w:sz="4" w:space="0" w:color="auto"/>
              <w:right w:val="single" w:sz="4" w:space="0" w:color="auto"/>
            </w:tcBorders>
            <w:shd w:val="clear" w:color="auto" w:fill="auto"/>
            <w:vAlign w:val="center"/>
          </w:tcPr>
          <w:p w14:paraId="30EB0D27" w14:textId="77777777" w:rsidR="00E037B3" w:rsidRDefault="00000000">
            <w:pPr>
              <w:jc w:val="center"/>
              <w:rPr>
                <w:rFonts w:cs="宋体"/>
                <w:sz w:val="18"/>
                <w:szCs w:val="18"/>
              </w:rPr>
            </w:pPr>
            <w:r>
              <w:rPr>
                <w:rFonts w:cs="宋体" w:hint="eastAsia"/>
                <w:sz w:val="18"/>
                <w:szCs w:val="18"/>
              </w:rPr>
              <w:t>项目实践</w:t>
            </w:r>
          </w:p>
          <w:p w14:paraId="44644CF6" w14:textId="77777777" w:rsidR="00E037B3" w:rsidRDefault="00000000">
            <w:pPr>
              <w:jc w:val="center"/>
              <w:rPr>
                <w:rFonts w:cs="宋体"/>
                <w:sz w:val="18"/>
                <w:szCs w:val="18"/>
              </w:rPr>
            </w:pPr>
            <w:r>
              <w:rPr>
                <w:rFonts w:cs="宋体" w:hint="eastAsia"/>
                <w:sz w:val="18"/>
                <w:szCs w:val="18"/>
              </w:rPr>
              <w:t>导师辅导</w:t>
            </w:r>
          </w:p>
          <w:p w14:paraId="56E95142" w14:textId="77777777" w:rsidR="00E037B3" w:rsidRDefault="00000000">
            <w:pPr>
              <w:jc w:val="center"/>
              <w:rPr>
                <w:rFonts w:cs="宋体"/>
                <w:sz w:val="18"/>
                <w:szCs w:val="18"/>
              </w:rPr>
            </w:pPr>
            <w:r>
              <w:rPr>
                <w:rFonts w:cs="宋体" w:hint="eastAsia"/>
                <w:sz w:val="18"/>
                <w:szCs w:val="18"/>
              </w:rPr>
              <w:t>交流研讨</w:t>
            </w:r>
          </w:p>
        </w:tc>
        <w:tc>
          <w:tcPr>
            <w:tcW w:w="1607" w:type="dxa"/>
            <w:tcBorders>
              <w:top w:val="single" w:sz="4" w:space="0" w:color="auto"/>
              <w:left w:val="nil"/>
              <w:bottom w:val="single" w:sz="4" w:space="0" w:color="auto"/>
              <w:right w:val="single" w:sz="4" w:space="0" w:color="auto"/>
            </w:tcBorders>
            <w:shd w:val="clear" w:color="auto" w:fill="auto"/>
            <w:vAlign w:val="center"/>
          </w:tcPr>
          <w:p w14:paraId="4FDF2D4A" w14:textId="77777777" w:rsidR="00E037B3" w:rsidRDefault="00000000">
            <w:pPr>
              <w:rPr>
                <w:rFonts w:cs="宋体"/>
                <w:sz w:val="18"/>
                <w:szCs w:val="18"/>
              </w:rPr>
            </w:pPr>
            <w:r>
              <w:rPr>
                <w:rFonts w:cs="宋体" w:hint="eastAsia"/>
                <w:sz w:val="18"/>
                <w:szCs w:val="18"/>
              </w:rPr>
              <w:t>独立完成高度复杂的工作，精通关键专业技能，引领革新，具有资深经验</w:t>
            </w:r>
          </w:p>
        </w:tc>
      </w:tr>
      <w:tr w:rsidR="00E037B3" w14:paraId="2F6A823B" w14:textId="77777777">
        <w:trPr>
          <w:trHeight w:val="960"/>
          <w:jc w:val="center"/>
        </w:trPr>
        <w:tc>
          <w:tcPr>
            <w:tcW w:w="4819" w:type="dxa"/>
            <w:gridSpan w:val="3"/>
            <w:tcBorders>
              <w:left w:val="single" w:sz="4" w:space="0" w:color="auto"/>
              <w:right w:val="single" w:sz="4" w:space="0" w:color="auto"/>
            </w:tcBorders>
            <w:shd w:val="clear" w:color="auto" w:fill="auto"/>
            <w:vAlign w:val="center"/>
          </w:tcPr>
          <w:p w14:paraId="0CAC1E5E" w14:textId="77777777" w:rsidR="00E037B3" w:rsidRDefault="00E037B3">
            <w:pPr>
              <w:rPr>
                <w:rFonts w:cs="宋体"/>
                <w:sz w:val="18"/>
                <w:szCs w:val="18"/>
              </w:rPr>
            </w:pPr>
          </w:p>
          <w:p w14:paraId="4215B060" w14:textId="77777777" w:rsidR="00E037B3" w:rsidRDefault="00E037B3">
            <w:pPr>
              <w:rPr>
                <w:rFonts w:cs="宋体"/>
                <w:sz w:val="18"/>
                <w:szCs w:val="18"/>
              </w:rPr>
            </w:pPr>
          </w:p>
          <w:p w14:paraId="551C1D81" w14:textId="77777777" w:rsidR="00E037B3" w:rsidRDefault="00000000">
            <w:pPr>
              <w:keepNext/>
              <w:keepLines/>
              <w:spacing w:before="240" w:after="64" w:line="320" w:lineRule="auto"/>
              <w:ind w:firstLineChars="800" w:firstLine="1446"/>
              <w:rPr>
                <w:rFonts w:cs="宋体"/>
                <w:b/>
                <w:sz w:val="18"/>
                <w:szCs w:val="18"/>
              </w:rPr>
            </w:pPr>
            <w:r>
              <w:rPr>
                <w:rFonts w:cs="宋体" w:hint="eastAsia"/>
                <w:b/>
                <w:sz w:val="18"/>
                <w:szCs w:val="18"/>
              </w:rPr>
              <w:t>能力提升方式</w:t>
            </w:r>
          </w:p>
          <w:p w14:paraId="32A4B468" w14:textId="77777777" w:rsidR="00E037B3" w:rsidRDefault="00E037B3">
            <w:pPr>
              <w:rPr>
                <w:rFonts w:cs="宋体"/>
                <w:sz w:val="18"/>
                <w:szCs w:val="18"/>
              </w:rPr>
            </w:pPr>
          </w:p>
        </w:tc>
        <w:tc>
          <w:tcPr>
            <w:tcW w:w="1607" w:type="dxa"/>
            <w:tcBorders>
              <w:top w:val="single" w:sz="4" w:space="0" w:color="auto"/>
              <w:left w:val="nil"/>
              <w:bottom w:val="single" w:sz="4" w:space="0" w:color="auto"/>
              <w:right w:val="single" w:sz="4" w:space="0" w:color="auto"/>
            </w:tcBorders>
            <w:shd w:val="clear" w:color="auto" w:fill="auto"/>
            <w:vAlign w:val="center"/>
          </w:tcPr>
          <w:p w14:paraId="73A9CBC0" w14:textId="77777777" w:rsidR="00E037B3" w:rsidRDefault="00000000">
            <w:pPr>
              <w:jc w:val="center"/>
              <w:rPr>
                <w:rFonts w:cs="宋体"/>
                <w:sz w:val="18"/>
                <w:szCs w:val="18"/>
              </w:rPr>
            </w:pPr>
            <w:r>
              <w:rPr>
                <w:rFonts w:cs="宋体" w:hint="eastAsia"/>
                <w:sz w:val="18"/>
                <w:szCs w:val="18"/>
              </w:rPr>
              <w:t>项目实践</w:t>
            </w:r>
          </w:p>
          <w:p w14:paraId="53FA7A03" w14:textId="77777777" w:rsidR="00E037B3" w:rsidRDefault="00000000">
            <w:pPr>
              <w:jc w:val="center"/>
              <w:rPr>
                <w:rFonts w:cs="宋体"/>
                <w:sz w:val="18"/>
                <w:szCs w:val="18"/>
              </w:rPr>
            </w:pPr>
            <w:r>
              <w:rPr>
                <w:rFonts w:cs="宋体" w:hint="eastAsia"/>
                <w:sz w:val="18"/>
                <w:szCs w:val="18"/>
              </w:rPr>
              <w:t>导师辅导</w:t>
            </w:r>
          </w:p>
          <w:p w14:paraId="4B27A945" w14:textId="77777777" w:rsidR="00E037B3" w:rsidRDefault="00000000">
            <w:pPr>
              <w:jc w:val="center"/>
              <w:rPr>
                <w:rFonts w:cs="宋体"/>
                <w:sz w:val="18"/>
                <w:szCs w:val="18"/>
              </w:rPr>
            </w:pPr>
            <w:r>
              <w:rPr>
                <w:rFonts w:cs="宋体" w:hint="eastAsia"/>
                <w:sz w:val="18"/>
                <w:szCs w:val="18"/>
              </w:rPr>
              <w:t>培训研讨</w:t>
            </w:r>
          </w:p>
        </w:tc>
        <w:tc>
          <w:tcPr>
            <w:tcW w:w="1607" w:type="dxa"/>
            <w:tcBorders>
              <w:top w:val="single" w:sz="4" w:space="0" w:color="auto"/>
              <w:left w:val="nil"/>
              <w:bottom w:val="single" w:sz="4" w:space="0" w:color="auto"/>
              <w:right w:val="single" w:sz="4" w:space="0" w:color="auto"/>
            </w:tcBorders>
            <w:shd w:val="clear" w:color="auto" w:fill="auto"/>
            <w:vAlign w:val="center"/>
          </w:tcPr>
          <w:p w14:paraId="4B959049" w14:textId="77777777" w:rsidR="00E037B3" w:rsidRDefault="00000000">
            <w:pPr>
              <w:rPr>
                <w:rFonts w:cs="宋体"/>
                <w:sz w:val="18"/>
                <w:szCs w:val="18"/>
              </w:rPr>
            </w:pPr>
            <w:r>
              <w:rPr>
                <w:rFonts w:cs="宋体" w:hint="eastAsia"/>
                <w:sz w:val="18"/>
                <w:szCs w:val="18"/>
              </w:rPr>
              <w:t>独立完成复杂的工作，掌握关键专业技能，有一定创新能力，具有丰富经验</w:t>
            </w:r>
          </w:p>
        </w:tc>
        <w:tc>
          <w:tcPr>
            <w:tcW w:w="1607" w:type="dxa"/>
            <w:tcBorders>
              <w:top w:val="single" w:sz="4" w:space="0" w:color="auto"/>
              <w:left w:val="nil"/>
              <w:right w:val="single" w:sz="4" w:space="0" w:color="auto"/>
            </w:tcBorders>
            <w:shd w:val="clear" w:color="auto" w:fill="auto"/>
            <w:vAlign w:val="center"/>
          </w:tcPr>
          <w:p w14:paraId="43CD20A7" w14:textId="77777777" w:rsidR="00E037B3" w:rsidRDefault="00000000">
            <w:pPr>
              <w:rPr>
                <w:rFonts w:cs="宋体"/>
                <w:sz w:val="18"/>
                <w:szCs w:val="18"/>
              </w:rPr>
            </w:pPr>
            <w:r>
              <w:rPr>
                <w:noProof/>
                <w:sz w:val="18"/>
                <w:szCs w:val="18"/>
              </w:rPr>
              <mc:AlternateContent>
                <mc:Choice Requires="wps">
                  <w:drawing>
                    <wp:anchor distT="0" distB="0" distL="114300" distR="114300" simplePos="0" relativeHeight="251668480" behindDoc="0" locked="0" layoutInCell="1" allowOverlap="1" wp14:anchorId="17538DBC" wp14:editId="7B71232F">
                      <wp:simplePos x="0" y="0"/>
                      <wp:positionH relativeFrom="column">
                        <wp:posOffset>-3496945</wp:posOffset>
                      </wp:positionH>
                      <wp:positionV relativeFrom="paragraph">
                        <wp:posOffset>172720</wp:posOffset>
                      </wp:positionV>
                      <wp:extent cx="4457700" cy="4163695"/>
                      <wp:effectExtent l="0" t="38100" r="57150" b="27305"/>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7700" cy="4163695"/>
                              </a:xfrm>
                              <a:prstGeom prst="line">
                                <a:avLst/>
                              </a:prstGeom>
                              <a:noFill/>
                              <a:ln w="9525">
                                <a:solidFill>
                                  <a:srgbClr val="000000"/>
                                </a:solidFill>
                                <a:round/>
                                <a:tailEnd type="triangle" w="med" len="med"/>
                              </a:ln>
                            </wps:spPr>
                            <wps:bodyPr/>
                          </wps:wsp>
                        </a:graphicData>
                      </a:graphic>
                    </wp:anchor>
                  </w:drawing>
                </mc:Choice>
                <mc:Fallback xmlns:wpsCustomData="http://www.wps.cn/officeDocument/2013/wpsCustomData">
                  <w:pict>
                    <v:line id="_x0000_s1026" o:spid="_x0000_s1026" o:spt="20" style="position:absolute;left:0pt;flip:y;margin-left:-275.35pt;margin-top:13.6pt;height:327.85pt;width:351pt;z-index:251668480;mso-width-relative:page;mso-height-relative:page;" filled="f" stroked="t" coordsize="21600,21600" o:gfxdata="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lFActwAAAALAQAADwAAAAAAAAAB&#10;ACAAAAAiAAAAZHJzL2Rvd25yZXYueG1sUEsBAhQAFAAAAAgAh07iQDrHC2IMAgAA6gMAAA4AAAAA&#10;AAAAAQAgAAAAKwEAAGRycy9lMm9Eb2MueG1sUEsFBgAAAAAGAAYAWQEAAKkFAAAAAA==&#10;">
                      <v:fill on="f" focussize="0,0"/>
                      <v:stroke color="#000000" joinstyle="round" endarrow="block"/>
                      <v:imagedata o:title=""/>
                      <o:lock v:ext="edit" aspectratio="f"/>
                    </v:line>
                  </w:pict>
                </mc:Fallback>
              </mc:AlternateContent>
            </w:r>
          </w:p>
        </w:tc>
      </w:tr>
      <w:tr w:rsidR="00E037B3" w14:paraId="6CBD5F4D" w14:textId="77777777">
        <w:trPr>
          <w:trHeight w:val="960"/>
          <w:jc w:val="center"/>
        </w:trPr>
        <w:tc>
          <w:tcPr>
            <w:tcW w:w="3212" w:type="dxa"/>
            <w:gridSpan w:val="2"/>
            <w:tcBorders>
              <w:left w:val="single" w:sz="4" w:space="0" w:color="auto"/>
              <w:right w:val="single" w:sz="4" w:space="0" w:color="auto"/>
            </w:tcBorders>
            <w:shd w:val="clear" w:color="auto" w:fill="auto"/>
            <w:vAlign w:val="center"/>
          </w:tcPr>
          <w:p w14:paraId="2412E9ED" w14:textId="77777777" w:rsidR="00E037B3" w:rsidRDefault="00E037B3">
            <w:pPr>
              <w:rPr>
                <w:rFonts w:cs="宋体"/>
                <w:sz w:val="18"/>
                <w:szCs w:val="18"/>
              </w:rPr>
            </w:pPr>
          </w:p>
        </w:tc>
        <w:tc>
          <w:tcPr>
            <w:tcW w:w="1607" w:type="dxa"/>
            <w:tcBorders>
              <w:top w:val="single" w:sz="4" w:space="0" w:color="auto"/>
              <w:left w:val="nil"/>
              <w:bottom w:val="single" w:sz="4" w:space="0" w:color="auto"/>
              <w:right w:val="single" w:sz="4" w:space="0" w:color="auto"/>
            </w:tcBorders>
            <w:shd w:val="clear" w:color="auto" w:fill="auto"/>
            <w:vAlign w:val="center"/>
          </w:tcPr>
          <w:p w14:paraId="04A4F06F" w14:textId="77777777" w:rsidR="00E037B3" w:rsidRDefault="00000000">
            <w:pPr>
              <w:jc w:val="center"/>
              <w:rPr>
                <w:rFonts w:cs="宋体"/>
                <w:sz w:val="18"/>
                <w:szCs w:val="18"/>
              </w:rPr>
            </w:pPr>
            <w:r>
              <w:rPr>
                <w:rFonts w:cs="宋体" w:hint="eastAsia"/>
                <w:sz w:val="18"/>
                <w:szCs w:val="18"/>
              </w:rPr>
              <w:t>项目实践</w:t>
            </w:r>
          </w:p>
          <w:p w14:paraId="46A882CE" w14:textId="77777777" w:rsidR="00E037B3" w:rsidRDefault="00000000">
            <w:pPr>
              <w:jc w:val="center"/>
              <w:rPr>
                <w:rFonts w:cs="宋体"/>
                <w:sz w:val="18"/>
                <w:szCs w:val="18"/>
              </w:rPr>
            </w:pPr>
            <w:r>
              <w:rPr>
                <w:rFonts w:cs="宋体" w:hint="eastAsia"/>
                <w:sz w:val="18"/>
                <w:szCs w:val="18"/>
              </w:rPr>
              <w:t>导师辅导</w:t>
            </w:r>
          </w:p>
          <w:p w14:paraId="49AEE051" w14:textId="77777777" w:rsidR="00E037B3" w:rsidRDefault="00000000">
            <w:pPr>
              <w:jc w:val="center"/>
              <w:rPr>
                <w:rFonts w:cs="宋体"/>
                <w:sz w:val="18"/>
                <w:szCs w:val="18"/>
              </w:rPr>
            </w:pPr>
            <w:r>
              <w:rPr>
                <w:rFonts w:cs="宋体" w:hint="eastAsia"/>
                <w:sz w:val="18"/>
                <w:szCs w:val="18"/>
              </w:rPr>
              <w:t>培训研讨</w:t>
            </w:r>
          </w:p>
        </w:tc>
        <w:tc>
          <w:tcPr>
            <w:tcW w:w="1607" w:type="dxa"/>
            <w:tcBorders>
              <w:top w:val="single" w:sz="4" w:space="0" w:color="auto"/>
              <w:left w:val="nil"/>
              <w:bottom w:val="single" w:sz="4" w:space="0" w:color="auto"/>
              <w:right w:val="single" w:sz="4" w:space="0" w:color="auto"/>
            </w:tcBorders>
            <w:shd w:val="clear" w:color="auto" w:fill="auto"/>
            <w:vAlign w:val="center"/>
          </w:tcPr>
          <w:p w14:paraId="54E06834" w14:textId="77777777" w:rsidR="00E037B3" w:rsidRDefault="00000000">
            <w:pPr>
              <w:rPr>
                <w:rFonts w:cs="宋体"/>
                <w:sz w:val="18"/>
                <w:szCs w:val="18"/>
              </w:rPr>
            </w:pPr>
            <w:r>
              <w:rPr>
                <w:rFonts w:cs="宋体" w:hint="eastAsia"/>
                <w:sz w:val="18"/>
                <w:szCs w:val="18"/>
              </w:rPr>
              <w:t>独立完成较为复杂的工作，具备指导他人工作的能力，具有一定工作经验</w:t>
            </w:r>
          </w:p>
        </w:tc>
        <w:tc>
          <w:tcPr>
            <w:tcW w:w="3214" w:type="dxa"/>
            <w:gridSpan w:val="2"/>
            <w:tcBorders>
              <w:left w:val="nil"/>
              <w:right w:val="single" w:sz="4" w:space="0" w:color="auto"/>
            </w:tcBorders>
            <w:shd w:val="clear" w:color="auto" w:fill="auto"/>
            <w:vAlign w:val="center"/>
          </w:tcPr>
          <w:p w14:paraId="400A787E" w14:textId="77777777" w:rsidR="00E037B3" w:rsidRDefault="00E037B3">
            <w:pPr>
              <w:rPr>
                <w:rFonts w:cs="宋体"/>
                <w:sz w:val="18"/>
                <w:szCs w:val="18"/>
              </w:rPr>
            </w:pPr>
          </w:p>
        </w:tc>
      </w:tr>
      <w:tr w:rsidR="00E037B3" w14:paraId="741F6219" w14:textId="77777777">
        <w:trPr>
          <w:trHeight w:val="1080"/>
          <w:jc w:val="center"/>
        </w:trPr>
        <w:tc>
          <w:tcPr>
            <w:tcW w:w="1605" w:type="dxa"/>
            <w:tcBorders>
              <w:left w:val="single" w:sz="4" w:space="0" w:color="auto"/>
              <w:bottom w:val="single" w:sz="4" w:space="0" w:color="auto"/>
              <w:right w:val="single" w:sz="4" w:space="0" w:color="auto"/>
            </w:tcBorders>
            <w:shd w:val="clear" w:color="auto" w:fill="auto"/>
            <w:vAlign w:val="center"/>
          </w:tcPr>
          <w:p w14:paraId="37FDEB88" w14:textId="77777777" w:rsidR="00E037B3" w:rsidRDefault="00E037B3">
            <w:pPr>
              <w:rPr>
                <w:rFonts w:cs="宋体"/>
                <w:sz w:val="18"/>
                <w:szCs w:val="18"/>
              </w:rPr>
            </w:pPr>
          </w:p>
        </w:tc>
        <w:tc>
          <w:tcPr>
            <w:tcW w:w="1607" w:type="dxa"/>
            <w:tcBorders>
              <w:top w:val="single" w:sz="4" w:space="0" w:color="auto"/>
              <w:left w:val="nil"/>
              <w:bottom w:val="single" w:sz="4" w:space="0" w:color="auto"/>
              <w:right w:val="single" w:sz="4" w:space="0" w:color="auto"/>
            </w:tcBorders>
            <w:shd w:val="clear" w:color="auto" w:fill="auto"/>
            <w:vAlign w:val="center"/>
          </w:tcPr>
          <w:p w14:paraId="2341A33D" w14:textId="77777777" w:rsidR="00E037B3" w:rsidRDefault="00000000">
            <w:pPr>
              <w:jc w:val="center"/>
              <w:rPr>
                <w:rFonts w:cs="宋体"/>
                <w:sz w:val="18"/>
                <w:szCs w:val="18"/>
              </w:rPr>
            </w:pPr>
            <w:r>
              <w:rPr>
                <w:rFonts w:cs="宋体" w:hint="eastAsia"/>
                <w:sz w:val="18"/>
                <w:szCs w:val="18"/>
              </w:rPr>
              <w:t>课堂培养</w:t>
            </w:r>
          </w:p>
          <w:p w14:paraId="2820250B" w14:textId="77777777" w:rsidR="00E037B3" w:rsidRDefault="00000000">
            <w:pPr>
              <w:jc w:val="center"/>
              <w:rPr>
                <w:rFonts w:cs="宋体"/>
                <w:sz w:val="18"/>
                <w:szCs w:val="18"/>
              </w:rPr>
            </w:pPr>
            <w:r>
              <w:rPr>
                <w:rFonts w:cs="宋体" w:hint="eastAsia"/>
                <w:sz w:val="18"/>
                <w:szCs w:val="18"/>
              </w:rPr>
              <w:t>实习实训</w:t>
            </w:r>
          </w:p>
          <w:p w14:paraId="7439CE37" w14:textId="77777777" w:rsidR="00E037B3" w:rsidRDefault="00000000">
            <w:pPr>
              <w:jc w:val="center"/>
              <w:rPr>
                <w:rFonts w:cs="宋体"/>
                <w:sz w:val="18"/>
                <w:szCs w:val="18"/>
              </w:rPr>
            </w:pPr>
            <w:r>
              <w:rPr>
                <w:rFonts w:cs="宋体" w:hint="eastAsia"/>
                <w:sz w:val="18"/>
                <w:szCs w:val="18"/>
              </w:rPr>
              <w:t>项目实践</w:t>
            </w:r>
          </w:p>
        </w:tc>
        <w:tc>
          <w:tcPr>
            <w:tcW w:w="1607" w:type="dxa"/>
            <w:tcBorders>
              <w:top w:val="single" w:sz="4" w:space="0" w:color="auto"/>
              <w:left w:val="nil"/>
              <w:bottom w:val="single" w:sz="4" w:space="0" w:color="auto"/>
              <w:right w:val="single" w:sz="4" w:space="0" w:color="auto"/>
            </w:tcBorders>
            <w:shd w:val="clear" w:color="auto" w:fill="auto"/>
            <w:vAlign w:val="center"/>
          </w:tcPr>
          <w:p w14:paraId="68A90F29" w14:textId="77777777" w:rsidR="00E037B3" w:rsidRDefault="00000000">
            <w:pPr>
              <w:rPr>
                <w:rFonts w:cs="宋体"/>
                <w:sz w:val="18"/>
                <w:szCs w:val="18"/>
              </w:rPr>
            </w:pPr>
            <w:r>
              <w:rPr>
                <w:rFonts w:cs="宋体" w:hint="eastAsia"/>
                <w:sz w:val="18"/>
                <w:szCs w:val="18"/>
              </w:rPr>
              <w:t>独立完成所承担的工作，具有一定的工作经验</w:t>
            </w:r>
          </w:p>
        </w:tc>
        <w:tc>
          <w:tcPr>
            <w:tcW w:w="4821" w:type="dxa"/>
            <w:gridSpan w:val="3"/>
            <w:tcBorders>
              <w:left w:val="nil"/>
              <w:right w:val="single" w:sz="4" w:space="0" w:color="auto"/>
            </w:tcBorders>
            <w:shd w:val="clear" w:color="auto" w:fill="auto"/>
            <w:vAlign w:val="center"/>
          </w:tcPr>
          <w:p w14:paraId="38B78969" w14:textId="77777777" w:rsidR="00E037B3" w:rsidRDefault="00000000">
            <w:pPr>
              <w:keepNext/>
              <w:keepLines/>
              <w:spacing w:before="240" w:after="64" w:line="320" w:lineRule="auto"/>
              <w:ind w:firstLineChars="1000" w:firstLine="1807"/>
              <w:rPr>
                <w:rFonts w:cs="宋体"/>
                <w:b/>
                <w:sz w:val="18"/>
                <w:szCs w:val="18"/>
              </w:rPr>
            </w:pPr>
            <w:r>
              <w:rPr>
                <w:rFonts w:cs="宋体" w:hint="eastAsia"/>
                <w:b/>
                <w:sz w:val="18"/>
                <w:szCs w:val="18"/>
              </w:rPr>
              <w:t>能力发展路径</w:t>
            </w:r>
          </w:p>
        </w:tc>
      </w:tr>
      <w:tr w:rsidR="00E037B3" w14:paraId="485C212D" w14:textId="77777777">
        <w:trPr>
          <w:trHeight w:val="1020"/>
          <w:jc w:val="center"/>
        </w:trPr>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73035AEE" w14:textId="77777777" w:rsidR="00E037B3" w:rsidRDefault="00000000">
            <w:pPr>
              <w:jc w:val="center"/>
              <w:rPr>
                <w:rFonts w:cs="宋体"/>
                <w:sz w:val="18"/>
                <w:szCs w:val="18"/>
              </w:rPr>
            </w:pPr>
            <w:r>
              <w:rPr>
                <w:rFonts w:cs="宋体" w:hint="eastAsia"/>
                <w:sz w:val="18"/>
                <w:szCs w:val="18"/>
              </w:rPr>
              <w:t>课堂培训</w:t>
            </w:r>
          </w:p>
          <w:p w14:paraId="62C4546B" w14:textId="77777777" w:rsidR="00E037B3" w:rsidRDefault="00000000">
            <w:pPr>
              <w:jc w:val="center"/>
              <w:rPr>
                <w:rFonts w:cs="宋体"/>
                <w:sz w:val="18"/>
                <w:szCs w:val="18"/>
              </w:rPr>
            </w:pPr>
            <w:r>
              <w:rPr>
                <w:rFonts w:cs="宋体" w:hint="eastAsia"/>
                <w:sz w:val="18"/>
                <w:szCs w:val="18"/>
              </w:rPr>
              <w:t>实习实训</w:t>
            </w:r>
          </w:p>
          <w:p w14:paraId="20E785BC" w14:textId="77777777" w:rsidR="00E037B3" w:rsidRDefault="00000000">
            <w:pPr>
              <w:jc w:val="center"/>
              <w:rPr>
                <w:rFonts w:cs="宋体"/>
                <w:sz w:val="18"/>
                <w:szCs w:val="18"/>
              </w:rPr>
            </w:pPr>
            <w:r>
              <w:rPr>
                <w:rFonts w:cs="宋体" w:hint="eastAsia"/>
                <w:sz w:val="18"/>
                <w:szCs w:val="18"/>
              </w:rPr>
              <w:t>项目实践</w:t>
            </w:r>
          </w:p>
        </w:tc>
        <w:tc>
          <w:tcPr>
            <w:tcW w:w="1607" w:type="dxa"/>
            <w:tcBorders>
              <w:top w:val="single" w:sz="4" w:space="0" w:color="auto"/>
              <w:left w:val="nil"/>
              <w:bottom w:val="single" w:sz="4" w:space="0" w:color="auto"/>
              <w:right w:val="single" w:sz="4" w:space="0" w:color="auto"/>
            </w:tcBorders>
            <w:shd w:val="clear" w:color="auto" w:fill="auto"/>
            <w:vAlign w:val="center"/>
          </w:tcPr>
          <w:p w14:paraId="6D02303F" w14:textId="77777777" w:rsidR="00E037B3" w:rsidRDefault="00000000">
            <w:pPr>
              <w:rPr>
                <w:rFonts w:cs="宋体"/>
                <w:sz w:val="18"/>
                <w:szCs w:val="18"/>
              </w:rPr>
            </w:pPr>
            <w:r>
              <w:rPr>
                <w:sz w:val="18"/>
                <w:szCs w:val="18"/>
              </w:rPr>
              <w:t>在</w:t>
            </w:r>
            <w:r>
              <w:rPr>
                <w:rFonts w:hint="eastAsia"/>
                <w:sz w:val="18"/>
                <w:szCs w:val="18"/>
              </w:rPr>
              <w:t>他人</w:t>
            </w:r>
            <w:r>
              <w:rPr>
                <w:sz w:val="18"/>
                <w:szCs w:val="18"/>
              </w:rPr>
              <w:t>指导下完成所承担的工作，并具有一定独立工作能力</w:t>
            </w:r>
            <w:r>
              <w:rPr>
                <w:rFonts w:hint="eastAsia"/>
                <w:sz w:val="18"/>
                <w:szCs w:val="18"/>
              </w:rPr>
              <w:t>，具有一定实践经历</w:t>
            </w:r>
          </w:p>
        </w:tc>
        <w:tc>
          <w:tcPr>
            <w:tcW w:w="6428" w:type="dxa"/>
            <w:gridSpan w:val="4"/>
            <w:tcBorders>
              <w:top w:val="nil"/>
              <w:left w:val="nil"/>
              <w:right w:val="single" w:sz="4" w:space="0" w:color="auto"/>
            </w:tcBorders>
            <w:shd w:val="clear" w:color="auto" w:fill="auto"/>
            <w:vAlign w:val="center"/>
          </w:tcPr>
          <w:p w14:paraId="0801CE83" w14:textId="77777777" w:rsidR="00E037B3" w:rsidRDefault="00E037B3">
            <w:pPr>
              <w:rPr>
                <w:rFonts w:cs="宋体"/>
                <w:sz w:val="18"/>
                <w:szCs w:val="18"/>
              </w:rPr>
            </w:pPr>
          </w:p>
        </w:tc>
      </w:tr>
      <w:tr w:rsidR="00E037B3" w14:paraId="5949002A" w14:textId="77777777">
        <w:trPr>
          <w:trHeight w:val="1076"/>
          <w:jc w:val="center"/>
        </w:trPr>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1718DEC" w14:textId="77777777" w:rsidR="00E037B3" w:rsidRDefault="00000000">
            <w:pPr>
              <w:rPr>
                <w:rFonts w:cs="宋体"/>
                <w:sz w:val="18"/>
                <w:szCs w:val="18"/>
              </w:rPr>
            </w:pPr>
            <w:r>
              <w:rPr>
                <w:rFonts w:cs="宋体" w:hint="eastAsia"/>
                <w:sz w:val="18"/>
                <w:szCs w:val="18"/>
              </w:rPr>
              <w:t>在他人指导下完成所承担的工作</w:t>
            </w:r>
          </w:p>
        </w:tc>
        <w:tc>
          <w:tcPr>
            <w:tcW w:w="8035" w:type="dxa"/>
            <w:gridSpan w:val="5"/>
            <w:tcBorders>
              <w:top w:val="nil"/>
              <w:left w:val="nil"/>
              <w:bottom w:val="single" w:sz="4" w:space="0" w:color="auto"/>
              <w:right w:val="single" w:sz="4" w:space="0" w:color="auto"/>
            </w:tcBorders>
            <w:shd w:val="clear" w:color="auto" w:fill="auto"/>
            <w:vAlign w:val="center"/>
          </w:tcPr>
          <w:p w14:paraId="4C5E50A7" w14:textId="77777777" w:rsidR="00E037B3" w:rsidRDefault="00E037B3">
            <w:pPr>
              <w:rPr>
                <w:rFonts w:cs="宋体"/>
                <w:sz w:val="18"/>
                <w:szCs w:val="18"/>
              </w:rPr>
            </w:pPr>
          </w:p>
        </w:tc>
      </w:tr>
    </w:tbl>
    <w:p w14:paraId="609841DE" w14:textId="77777777" w:rsidR="00E037B3" w:rsidRDefault="00E037B3">
      <w:pPr>
        <w:pStyle w:val="aff1"/>
        <w:rPr>
          <w:rFonts w:ascii="Times New Roman" w:hAnsi="Times New Roman"/>
        </w:rPr>
      </w:pPr>
    </w:p>
    <w:p w14:paraId="4C23D018" w14:textId="77777777" w:rsidR="00E037B3" w:rsidRDefault="00E037B3">
      <w:pPr>
        <w:pStyle w:val="aff1"/>
        <w:ind w:leftChars="450" w:left="1500" w:hangingChars="200" w:hanging="420"/>
        <w:rPr>
          <w:rFonts w:ascii="Times New Roman" w:eastAsia="华文宋体" w:hAnsi="Times New Roman" w:cs="Times New Roman"/>
          <w:szCs w:val="28"/>
        </w:rPr>
      </w:pPr>
    </w:p>
    <w:p w14:paraId="14F2F885" w14:textId="77777777" w:rsidR="00E037B3" w:rsidRDefault="00E037B3">
      <w:pPr>
        <w:rPr>
          <w:rFonts w:eastAsia="华文宋体"/>
          <w:szCs w:val="28"/>
        </w:rPr>
      </w:pPr>
    </w:p>
    <w:p w14:paraId="4834CAF3" w14:textId="77777777" w:rsidR="00E037B3" w:rsidRDefault="00E037B3">
      <w:pPr>
        <w:rPr>
          <w:rFonts w:eastAsia="华文宋体"/>
          <w:szCs w:val="28"/>
        </w:rPr>
      </w:pPr>
    </w:p>
    <w:p w14:paraId="2C5AB4CE" w14:textId="77777777" w:rsidR="00E037B3" w:rsidRDefault="00E037B3">
      <w:pPr>
        <w:rPr>
          <w:rFonts w:eastAsia="华文宋体"/>
          <w:szCs w:val="28"/>
        </w:rPr>
      </w:pPr>
    </w:p>
    <w:p w14:paraId="2ED70539" w14:textId="77777777" w:rsidR="00E037B3" w:rsidRDefault="00000000">
      <w:pPr>
        <w:pStyle w:val="a3"/>
        <w:keepNext w:val="0"/>
        <w:pageBreakBefore/>
        <w:numPr>
          <w:ilvl w:val="0"/>
          <w:numId w:val="7"/>
        </w:numPr>
        <w:tabs>
          <w:tab w:val="clear" w:pos="360"/>
        </w:tabs>
        <w:rPr>
          <w:rFonts w:ascii="Times New Roman"/>
          <w:sz w:val="21"/>
          <w:szCs w:val="21"/>
        </w:rPr>
      </w:pPr>
      <w:bookmarkStart w:id="154" w:name="_Toc16280"/>
      <w:r>
        <w:rPr>
          <w:rFonts w:ascii="Times New Roman"/>
        </w:rPr>
        <w:lastRenderedPageBreak/>
        <w:br/>
      </w:r>
      <w:bookmarkStart w:id="155" w:name="_Toc80698296"/>
      <w:bookmarkStart w:id="156" w:name="_Toc60756411"/>
      <w:r>
        <w:rPr>
          <w:rFonts w:ascii="Times New Roman" w:hint="eastAsia"/>
          <w:sz w:val="21"/>
          <w:szCs w:val="21"/>
        </w:rPr>
        <w:t>（资料性附录）</w:t>
      </w:r>
      <w:r>
        <w:rPr>
          <w:rFonts w:ascii="Times New Roman"/>
          <w:sz w:val="21"/>
          <w:szCs w:val="21"/>
        </w:rPr>
        <w:br/>
      </w:r>
      <w:r>
        <w:rPr>
          <w:rFonts w:ascii="Times New Roman" w:hint="eastAsia"/>
          <w:sz w:val="21"/>
          <w:szCs w:val="21"/>
        </w:rPr>
        <w:t>集成电路产业人才岗位能力评价</w:t>
      </w:r>
      <w:bookmarkEnd w:id="154"/>
      <w:bookmarkEnd w:id="155"/>
      <w:bookmarkEnd w:id="156"/>
    </w:p>
    <w:p w14:paraId="09F03301" w14:textId="77777777" w:rsidR="00E037B3" w:rsidRDefault="00E037B3">
      <w:pPr>
        <w:pStyle w:val="aff1"/>
        <w:ind w:leftChars="450" w:left="1500" w:hangingChars="200" w:hanging="420"/>
        <w:rPr>
          <w:rFonts w:ascii="Times New Roman" w:eastAsia="华文宋体" w:hAnsi="Times New Roman" w:cs="Times New Roman"/>
          <w:szCs w:val="28"/>
        </w:rPr>
      </w:pPr>
    </w:p>
    <w:p w14:paraId="5EE151ED" w14:textId="77777777" w:rsidR="00E037B3" w:rsidRDefault="00000000">
      <w:pPr>
        <w:pStyle w:val="a2"/>
        <w:numPr>
          <w:ilvl w:val="0"/>
          <w:numId w:val="0"/>
        </w:numPr>
        <w:spacing w:before="156" w:after="156"/>
        <w:outlineLvl w:val="0"/>
        <w:rPr>
          <w:rFonts w:ascii="Times New Roman"/>
        </w:rPr>
      </w:pPr>
      <w:bookmarkStart w:id="157" w:name="_Toc59097497"/>
      <w:bookmarkStart w:id="158" w:name="_Toc59097549"/>
      <w:bookmarkStart w:id="159" w:name="_Toc60756412"/>
      <w:bookmarkStart w:id="160" w:name="_Toc18046"/>
      <w:bookmarkStart w:id="161" w:name="_Toc5866"/>
      <w:bookmarkStart w:id="162" w:name="_Toc80698297"/>
      <w:r>
        <w:rPr>
          <w:rFonts w:ascii="Times New Roman" w:hint="eastAsia"/>
        </w:rPr>
        <w:t>B</w:t>
      </w:r>
      <w:r>
        <w:rPr>
          <w:rFonts w:ascii="Times New Roman"/>
        </w:rPr>
        <w:t xml:space="preserve">.1 </w:t>
      </w:r>
      <w:r>
        <w:rPr>
          <w:rFonts w:ascii="Times New Roman" w:cs="黑体" w:hint="eastAsia"/>
        </w:rPr>
        <w:t>集成电路</w:t>
      </w:r>
      <w:r>
        <w:rPr>
          <w:rFonts w:ascii="Times New Roman" w:hint="eastAsia"/>
        </w:rPr>
        <w:t>产业人才岗位能力评价</w:t>
      </w:r>
      <w:bookmarkEnd w:id="157"/>
      <w:bookmarkEnd w:id="158"/>
      <w:r>
        <w:rPr>
          <w:rFonts w:ascii="Times New Roman" w:hint="eastAsia"/>
        </w:rPr>
        <w:t>方法</w:t>
      </w:r>
      <w:bookmarkEnd w:id="159"/>
      <w:bookmarkEnd w:id="160"/>
      <w:bookmarkEnd w:id="161"/>
      <w:bookmarkEnd w:id="162"/>
    </w:p>
    <w:p w14:paraId="0510E384" w14:textId="77777777" w:rsidR="00E037B3" w:rsidRDefault="00000000">
      <w:pPr>
        <w:pStyle w:val="aff6"/>
        <w:ind w:firstLine="420"/>
        <w:rPr>
          <w:rFonts w:ascii="Times New Roman"/>
        </w:rPr>
      </w:pPr>
      <w:r>
        <w:rPr>
          <w:rFonts w:ascii="Times New Roman"/>
        </w:rPr>
        <w:t>对从业人员进行评价和定级，评价结果可以作为集成电路产业人才能力胜任、职业发展等活动的依据。评价方式包括：</w:t>
      </w:r>
    </w:p>
    <w:p w14:paraId="73F50070" w14:textId="77777777" w:rsidR="00E037B3" w:rsidRDefault="00000000">
      <w:pPr>
        <w:pStyle w:val="aff6"/>
        <w:ind w:firstLine="420"/>
        <w:rPr>
          <w:rFonts w:ascii="Times New Roman"/>
        </w:rPr>
      </w:pPr>
      <w:r>
        <w:rPr>
          <w:rFonts w:ascii="Times New Roman"/>
        </w:rPr>
        <w:t>a)</w:t>
      </w:r>
      <w:r>
        <w:rPr>
          <w:rFonts w:ascii="Times New Roman"/>
        </w:rPr>
        <w:t>专业知识主要通过笔试考核方式进行评价；</w:t>
      </w:r>
    </w:p>
    <w:p w14:paraId="191EBF74" w14:textId="77777777" w:rsidR="00E037B3" w:rsidRDefault="00000000">
      <w:pPr>
        <w:pStyle w:val="aff6"/>
        <w:ind w:firstLine="420"/>
        <w:rPr>
          <w:rFonts w:ascii="Times New Roman"/>
        </w:rPr>
      </w:pPr>
      <w:r>
        <w:rPr>
          <w:rFonts w:ascii="Times New Roman"/>
        </w:rPr>
        <w:t>b)</w:t>
      </w:r>
      <w:r>
        <w:rPr>
          <w:rFonts w:ascii="Times New Roman"/>
        </w:rPr>
        <w:t>技术技能主要通过实验考核方式进行评价；</w:t>
      </w:r>
    </w:p>
    <w:p w14:paraId="4BA374DF" w14:textId="77777777" w:rsidR="00E037B3" w:rsidRDefault="00000000">
      <w:pPr>
        <w:pStyle w:val="aff6"/>
        <w:ind w:firstLine="420"/>
        <w:rPr>
          <w:rFonts w:ascii="Times New Roman"/>
        </w:rPr>
      </w:pPr>
      <w:r>
        <w:rPr>
          <w:rFonts w:ascii="Times New Roman"/>
        </w:rPr>
        <w:t>c)</w:t>
      </w:r>
      <w:r>
        <w:rPr>
          <w:rFonts w:ascii="Times New Roman"/>
        </w:rPr>
        <w:t>工程实践主要通过成果评价方式进行评价</w:t>
      </w:r>
      <w:r>
        <w:rPr>
          <w:rFonts w:ascii="Times New Roman" w:hint="eastAsia"/>
        </w:rPr>
        <w:t>;</w:t>
      </w:r>
    </w:p>
    <w:p w14:paraId="58C75D89" w14:textId="77777777" w:rsidR="00E037B3" w:rsidRDefault="00000000">
      <w:pPr>
        <w:pStyle w:val="aff6"/>
        <w:ind w:firstLine="420"/>
        <w:rPr>
          <w:rFonts w:ascii="Times New Roman"/>
        </w:rPr>
      </w:pPr>
      <w:r>
        <w:rPr>
          <w:rFonts w:ascii="Times New Roman"/>
        </w:rPr>
        <w:t>d)</w:t>
      </w:r>
      <w:r>
        <w:rPr>
          <w:rFonts w:ascii="Times New Roman"/>
        </w:rPr>
        <w:t>综合能力主要通过笔试或答辩等方式进行评价</w:t>
      </w:r>
      <w:r>
        <w:rPr>
          <w:rFonts w:ascii="Times New Roman" w:hint="eastAsia"/>
        </w:rPr>
        <w:t>。</w:t>
      </w:r>
    </w:p>
    <w:p w14:paraId="735C3864" w14:textId="77777777" w:rsidR="00E037B3" w:rsidRDefault="00000000">
      <w:pPr>
        <w:pStyle w:val="a2"/>
        <w:numPr>
          <w:ilvl w:val="0"/>
          <w:numId w:val="0"/>
        </w:numPr>
        <w:spacing w:before="156" w:after="156"/>
        <w:outlineLvl w:val="0"/>
        <w:rPr>
          <w:rFonts w:ascii="Times New Roman"/>
        </w:rPr>
      </w:pPr>
      <w:bookmarkStart w:id="163" w:name="_Toc60756413"/>
      <w:bookmarkStart w:id="164" w:name="_Toc80698298"/>
      <w:bookmarkStart w:id="165" w:name="_Toc3729"/>
      <w:bookmarkStart w:id="166" w:name="_Toc11401"/>
      <w:r>
        <w:rPr>
          <w:rFonts w:ascii="Times New Roman" w:hint="eastAsia"/>
        </w:rPr>
        <w:t>B</w:t>
      </w:r>
      <w:r>
        <w:rPr>
          <w:rFonts w:ascii="Times New Roman"/>
        </w:rPr>
        <w:t xml:space="preserve">.2 </w:t>
      </w:r>
      <w:r>
        <w:rPr>
          <w:rFonts w:ascii="Times New Roman" w:cs="黑体" w:hint="eastAsia"/>
        </w:rPr>
        <w:t>集成电路</w:t>
      </w:r>
      <w:r>
        <w:rPr>
          <w:rFonts w:ascii="Times New Roman" w:hint="eastAsia"/>
        </w:rPr>
        <w:t>产业人才岗位能力评价等级</w:t>
      </w:r>
      <w:bookmarkEnd w:id="163"/>
      <w:bookmarkEnd w:id="164"/>
      <w:bookmarkEnd w:id="165"/>
      <w:bookmarkEnd w:id="166"/>
    </w:p>
    <w:p w14:paraId="33EC5C8D" w14:textId="77777777" w:rsidR="00E037B3" w:rsidRDefault="00000000">
      <w:pPr>
        <w:pStyle w:val="aff6"/>
        <w:ind w:firstLine="420"/>
        <w:rPr>
          <w:rFonts w:ascii="Times New Roman"/>
        </w:rPr>
      </w:pPr>
      <w:r>
        <w:rPr>
          <w:rFonts w:ascii="Times New Roman" w:cs="黑体" w:hint="eastAsia"/>
        </w:rPr>
        <w:t>集成电路</w:t>
      </w:r>
      <w:r>
        <w:rPr>
          <w:rFonts w:ascii="Times New Roman"/>
        </w:rPr>
        <w:t>产业人才岗位能力评价等级可以分为初、中、高级三级，能力分为</w:t>
      </w:r>
      <w:r>
        <w:rPr>
          <w:rFonts w:ascii="Times New Roman"/>
        </w:rPr>
        <w:t>9</w:t>
      </w:r>
      <w:r>
        <w:rPr>
          <w:rFonts w:ascii="Times New Roman"/>
        </w:rPr>
        <w:t>等。</w:t>
      </w:r>
    </w:p>
    <w:p w14:paraId="0DA74965" w14:textId="77777777" w:rsidR="00E037B3" w:rsidRDefault="00000000">
      <w:pPr>
        <w:pStyle w:val="aff6"/>
        <w:ind w:firstLine="420"/>
        <w:rPr>
          <w:rFonts w:ascii="Times New Roman"/>
        </w:rPr>
      </w:pPr>
      <w:r>
        <w:rPr>
          <w:rFonts w:ascii="Times New Roman"/>
        </w:rPr>
        <w:t>a)</w:t>
      </w:r>
      <w:r>
        <w:rPr>
          <w:rFonts w:ascii="Times New Roman"/>
        </w:rPr>
        <w:t>初级（</w:t>
      </w:r>
      <w:r>
        <w:rPr>
          <w:rFonts w:ascii="Times New Roman"/>
        </w:rPr>
        <w:t>1—3</w:t>
      </w:r>
      <w:r>
        <w:rPr>
          <w:rFonts w:ascii="Times New Roman"/>
        </w:rPr>
        <w:t>级）：在他人指导下完成所承担的工作，并具有一定独立工作能力，具有一定实践经历；</w:t>
      </w:r>
    </w:p>
    <w:p w14:paraId="65B755B2" w14:textId="77777777" w:rsidR="00E037B3" w:rsidRDefault="00000000">
      <w:pPr>
        <w:pStyle w:val="aff6"/>
        <w:ind w:firstLine="420"/>
        <w:rPr>
          <w:rFonts w:ascii="Times New Roman"/>
        </w:rPr>
      </w:pPr>
      <w:r>
        <w:rPr>
          <w:rFonts w:ascii="Times New Roman"/>
        </w:rPr>
        <w:t>b)</w:t>
      </w:r>
      <w:r>
        <w:rPr>
          <w:rFonts w:ascii="Times New Roman"/>
        </w:rPr>
        <w:t>中级（</w:t>
      </w:r>
      <w:r>
        <w:rPr>
          <w:rFonts w:ascii="Times New Roman"/>
        </w:rPr>
        <w:t>4—6</w:t>
      </w:r>
      <w:r>
        <w:rPr>
          <w:rFonts w:ascii="Times New Roman"/>
        </w:rPr>
        <w:t>级）：独立完成较为复杂的工作，具备指导他人工作的能力，具有一定工作经验；</w:t>
      </w:r>
    </w:p>
    <w:p w14:paraId="455F7BBC" w14:textId="77777777" w:rsidR="00E037B3" w:rsidRDefault="00000000">
      <w:pPr>
        <w:pStyle w:val="aff6"/>
        <w:ind w:firstLine="420"/>
        <w:rPr>
          <w:rFonts w:ascii="Times New Roman"/>
        </w:rPr>
      </w:pPr>
      <w:r>
        <w:rPr>
          <w:rFonts w:ascii="Times New Roman"/>
        </w:rPr>
        <w:t>c)</w:t>
      </w:r>
      <w:r>
        <w:rPr>
          <w:rFonts w:ascii="Times New Roman"/>
        </w:rPr>
        <w:t>高级（</w:t>
      </w:r>
      <w:r>
        <w:rPr>
          <w:rFonts w:ascii="Times New Roman"/>
        </w:rPr>
        <w:t>7—9</w:t>
      </w:r>
      <w:r>
        <w:rPr>
          <w:rFonts w:ascii="Times New Roman"/>
        </w:rPr>
        <w:t>级）：独立完成高度复杂的工作，精通关键专业技能，引领革新，具有资深经验。</w:t>
      </w:r>
    </w:p>
    <w:p w14:paraId="7B1AAE9D" w14:textId="77777777" w:rsidR="00E037B3" w:rsidRDefault="00000000">
      <w:pPr>
        <w:pStyle w:val="a2"/>
        <w:numPr>
          <w:ilvl w:val="0"/>
          <w:numId w:val="0"/>
        </w:numPr>
        <w:spacing w:before="156" w:after="156"/>
        <w:outlineLvl w:val="0"/>
        <w:rPr>
          <w:rFonts w:ascii="Times New Roman"/>
        </w:rPr>
      </w:pPr>
      <w:bookmarkStart w:id="167" w:name="_Toc80698299"/>
      <w:bookmarkStart w:id="168" w:name="_Toc18487"/>
      <w:bookmarkStart w:id="169" w:name="_Toc17267"/>
      <w:bookmarkStart w:id="170" w:name="_Toc60756414"/>
      <w:r>
        <w:rPr>
          <w:rFonts w:ascii="Times New Roman" w:hint="eastAsia"/>
        </w:rPr>
        <w:t>B</w:t>
      </w:r>
      <w:r>
        <w:rPr>
          <w:rFonts w:ascii="Times New Roman"/>
        </w:rPr>
        <w:t xml:space="preserve">.3 </w:t>
      </w:r>
      <w:r>
        <w:rPr>
          <w:rFonts w:ascii="Times New Roman" w:cs="黑体" w:hint="eastAsia"/>
        </w:rPr>
        <w:t>集成电路</w:t>
      </w:r>
      <w:r>
        <w:rPr>
          <w:rFonts w:ascii="Times New Roman" w:hint="eastAsia"/>
        </w:rPr>
        <w:t>产业人才岗位能力等级评价权重</w:t>
      </w:r>
      <w:bookmarkEnd w:id="167"/>
      <w:bookmarkEnd w:id="168"/>
      <w:bookmarkEnd w:id="169"/>
      <w:bookmarkEnd w:id="170"/>
    </w:p>
    <w:p w14:paraId="49A9BCA3" w14:textId="77777777" w:rsidR="00E037B3" w:rsidRDefault="00000000">
      <w:pPr>
        <w:pStyle w:val="aff6"/>
        <w:ind w:firstLine="420"/>
        <w:rPr>
          <w:rFonts w:ascii="Times New Roman"/>
        </w:rPr>
      </w:pPr>
      <w:r>
        <w:rPr>
          <w:rFonts w:ascii="Times New Roman" w:cs="黑体" w:hint="eastAsia"/>
        </w:rPr>
        <w:t>集成电路</w:t>
      </w:r>
      <w:r>
        <w:rPr>
          <w:rFonts w:ascii="Times New Roman"/>
        </w:rPr>
        <w:t>产业人才岗位能力等级评价权重表如下：</w:t>
      </w:r>
    </w:p>
    <w:p w14:paraId="0FB69FF2" w14:textId="77777777" w:rsidR="00E037B3" w:rsidRDefault="00000000">
      <w:pPr>
        <w:pStyle w:val="aff6"/>
        <w:ind w:firstLineChars="0" w:firstLine="0"/>
        <w:jc w:val="center"/>
        <w:rPr>
          <w:rFonts w:ascii="Times New Roman" w:eastAsia="黑体"/>
        </w:rPr>
      </w:pPr>
      <w:r>
        <w:rPr>
          <w:rFonts w:ascii="Times New Roman" w:eastAsia="黑体" w:hint="eastAsia"/>
        </w:rPr>
        <w:t>B</w:t>
      </w:r>
      <w:r>
        <w:rPr>
          <w:rFonts w:ascii="Times New Roman" w:eastAsia="黑体"/>
        </w:rPr>
        <w:t xml:space="preserve">.1 </w:t>
      </w:r>
      <w:r>
        <w:rPr>
          <w:rFonts w:ascii="Times New Roman" w:eastAsia="黑体" w:hint="eastAsia"/>
        </w:rPr>
        <w:t>集成电路</w:t>
      </w:r>
      <w:r>
        <w:rPr>
          <w:rFonts w:ascii="Times New Roman" w:eastAsia="黑体"/>
        </w:rPr>
        <w:t>产业人才岗位能力等级评价权重表</w:t>
      </w:r>
    </w:p>
    <w:tbl>
      <w:tblPr>
        <w:tblStyle w:val="af9"/>
        <w:tblW w:w="4724" w:type="pct"/>
        <w:jc w:val="center"/>
        <w:tblLook w:val="04A0" w:firstRow="1" w:lastRow="0" w:firstColumn="1" w:lastColumn="0" w:noHBand="0" w:noVBand="1"/>
      </w:tblPr>
      <w:tblGrid>
        <w:gridCol w:w="1021"/>
        <w:gridCol w:w="1821"/>
        <w:gridCol w:w="1821"/>
        <w:gridCol w:w="2276"/>
        <w:gridCol w:w="2158"/>
      </w:tblGrid>
      <w:tr w:rsidR="00E037B3" w14:paraId="11DFBEC4" w14:textId="77777777">
        <w:trPr>
          <w:trHeight w:val="172"/>
          <w:jc w:val="center"/>
        </w:trPr>
        <w:tc>
          <w:tcPr>
            <w:tcW w:w="1562" w:type="pct"/>
            <w:gridSpan w:val="2"/>
            <w:tcBorders>
              <w:bottom w:val="single" w:sz="4" w:space="0" w:color="auto"/>
            </w:tcBorders>
            <w:vAlign w:val="center"/>
          </w:tcPr>
          <w:p w14:paraId="6C22BB83" w14:textId="77777777" w:rsidR="00E037B3" w:rsidRDefault="00000000">
            <w:pPr>
              <w:jc w:val="center"/>
              <w:rPr>
                <w:sz w:val="21"/>
                <w:szCs w:val="21"/>
              </w:rPr>
            </w:pPr>
            <w:r>
              <w:rPr>
                <w:sz w:val="21"/>
                <w:szCs w:val="21"/>
              </w:rPr>
              <w:t>评价维度</w:t>
            </w:r>
          </w:p>
        </w:tc>
        <w:tc>
          <w:tcPr>
            <w:tcW w:w="1001" w:type="pct"/>
            <w:vAlign w:val="center"/>
          </w:tcPr>
          <w:p w14:paraId="0B807E10" w14:textId="77777777" w:rsidR="00E037B3" w:rsidRDefault="00000000">
            <w:pPr>
              <w:jc w:val="center"/>
              <w:rPr>
                <w:sz w:val="21"/>
                <w:szCs w:val="21"/>
              </w:rPr>
            </w:pPr>
            <w:r>
              <w:rPr>
                <w:sz w:val="21"/>
                <w:szCs w:val="21"/>
              </w:rPr>
              <w:t>专业知识</w:t>
            </w:r>
          </w:p>
        </w:tc>
        <w:tc>
          <w:tcPr>
            <w:tcW w:w="1251" w:type="pct"/>
            <w:vAlign w:val="center"/>
          </w:tcPr>
          <w:p w14:paraId="5B70EDD3" w14:textId="77777777" w:rsidR="00E037B3" w:rsidRDefault="00000000">
            <w:pPr>
              <w:jc w:val="center"/>
              <w:rPr>
                <w:sz w:val="21"/>
                <w:szCs w:val="21"/>
              </w:rPr>
            </w:pPr>
            <w:r>
              <w:rPr>
                <w:sz w:val="21"/>
                <w:szCs w:val="21"/>
              </w:rPr>
              <w:t>技术技能</w:t>
            </w:r>
          </w:p>
        </w:tc>
        <w:tc>
          <w:tcPr>
            <w:tcW w:w="1186" w:type="pct"/>
            <w:vAlign w:val="center"/>
          </w:tcPr>
          <w:p w14:paraId="16609278" w14:textId="77777777" w:rsidR="00E037B3" w:rsidRDefault="00000000">
            <w:pPr>
              <w:jc w:val="center"/>
              <w:rPr>
                <w:sz w:val="21"/>
                <w:szCs w:val="21"/>
              </w:rPr>
            </w:pPr>
            <w:r>
              <w:rPr>
                <w:sz w:val="21"/>
                <w:szCs w:val="21"/>
              </w:rPr>
              <w:t>工程实践</w:t>
            </w:r>
            <w:r>
              <w:rPr>
                <w:sz w:val="21"/>
                <w:szCs w:val="21"/>
              </w:rPr>
              <w:t>/</w:t>
            </w:r>
            <w:r>
              <w:rPr>
                <w:sz w:val="21"/>
                <w:szCs w:val="21"/>
              </w:rPr>
              <w:t>综合能力</w:t>
            </w:r>
          </w:p>
        </w:tc>
      </w:tr>
      <w:tr w:rsidR="00E037B3" w14:paraId="549FB85C" w14:textId="77777777">
        <w:trPr>
          <w:trHeight w:val="201"/>
          <w:jc w:val="center"/>
        </w:trPr>
        <w:tc>
          <w:tcPr>
            <w:tcW w:w="1562" w:type="pct"/>
            <w:gridSpan w:val="2"/>
            <w:tcBorders>
              <w:tl2br w:val="nil"/>
            </w:tcBorders>
            <w:vAlign w:val="center"/>
          </w:tcPr>
          <w:p w14:paraId="4FA62F62" w14:textId="77777777" w:rsidR="00E037B3" w:rsidRDefault="00000000">
            <w:pPr>
              <w:jc w:val="center"/>
              <w:rPr>
                <w:sz w:val="21"/>
                <w:szCs w:val="21"/>
              </w:rPr>
            </w:pPr>
            <w:r>
              <w:rPr>
                <w:sz w:val="21"/>
                <w:szCs w:val="21"/>
              </w:rPr>
              <w:t>岗位等级</w:t>
            </w:r>
          </w:p>
        </w:tc>
        <w:tc>
          <w:tcPr>
            <w:tcW w:w="3438" w:type="pct"/>
            <w:gridSpan w:val="3"/>
            <w:vAlign w:val="center"/>
          </w:tcPr>
          <w:p w14:paraId="357495B3" w14:textId="77777777" w:rsidR="00E037B3" w:rsidRDefault="00000000">
            <w:pPr>
              <w:jc w:val="center"/>
              <w:rPr>
                <w:sz w:val="21"/>
                <w:szCs w:val="21"/>
              </w:rPr>
            </w:pPr>
            <w:r>
              <w:rPr>
                <w:sz w:val="21"/>
                <w:szCs w:val="21"/>
              </w:rPr>
              <w:t>评价分值权重</w:t>
            </w:r>
          </w:p>
        </w:tc>
      </w:tr>
      <w:tr w:rsidR="00E037B3" w14:paraId="26C51699" w14:textId="77777777">
        <w:trPr>
          <w:trHeight w:val="329"/>
          <w:jc w:val="center"/>
        </w:trPr>
        <w:tc>
          <w:tcPr>
            <w:tcW w:w="561" w:type="pct"/>
            <w:vMerge w:val="restart"/>
            <w:vAlign w:val="center"/>
          </w:tcPr>
          <w:p w14:paraId="0E709471" w14:textId="77777777" w:rsidR="00E037B3" w:rsidRDefault="00000000">
            <w:pPr>
              <w:jc w:val="center"/>
              <w:rPr>
                <w:sz w:val="21"/>
                <w:szCs w:val="21"/>
              </w:rPr>
            </w:pPr>
            <w:r>
              <w:rPr>
                <w:sz w:val="21"/>
                <w:szCs w:val="21"/>
              </w:rPr>
              <w:t>高级</w:t>
            </w:r>
          </w:p>
        </w:tc>
        <w:tc>
          <w:tcPr>
            <w:tcW w:w="1001" w:type="pct"/>
            <w:vAlign w:val="center"/>
          </w:tcPr>
          <w:p w14:paraId="0FFB5F90" w14:textId="77777777" w:rsidR="00E037B3" w:rsidRDefault="00000000">
            <w:pPr>
              <w:jc w:val="center"/>
              <w:rPr>
                <w:sz w:val="21"/>
                <w:szCs w:val="21"/>
              </w:rPr>
            </w:pPr>
            <w:r>
              <w:rPr>
                <w:sz w:val="21"/>
                <w:szCs w:val="21"/>
              </w:rPr>
              <w:t>9</w:t>
            </w:r>
            <w:r>
              <w:rPr>
                <w:sz w:val="21"/>
                <w:szCs w:val="21"/>
              </w:rPr>
              <w:t>级</w:t>
            </w:r>
            <w:r>
              <w:rPr>
                <w:sz w:val="21"/>
                <w:szCs w:val="21"/>
              </w:rPr>
              <w:t xml:space="preserve"> </w:t>
            </w:r>
          </w:p>
        </w:tc>
        <w:tc>
          <w:tcPr>
            <w:tcW w:w="1001" w:type="pct"/>
            <w:vMerge w:val="restart"/>
            <w:shd w:val="clear" w:color="auto" w:fill="auto"/>
            <w:vAlign w:val="center"/>
          </w:tcPr>
          <w:p w14:paraId="398DC6BE" w14:textId="77777777" w:rsidR="00E037B3" w:rsidRDefault="00000000">
            <w:pPr>
              <w:jc w:val="center"/>
              <w:rPr>
                <w:sz w:val="21"/>
                <w:szCs w:val="21"/>
              </w:rPr>
            </w:pPr>
            <w:r>
              <w:rPr>
                <w:sz w:val="21"/>
                <w:szCs w:val="21"/>
              </w:rPr>
              <w:t>20%</w:t>
            </w:r>
          </w:p>
        </w:tc>
        <w:tc>
          <w:tcPr>
            <w:tcW w:w="1251" w:type="pct"/>
            <w:vMerge w:val="restart"/>
            <w:shd w:val="clear" w:color="auto" w:fill="auto"/>
            <w:vAlign w:val="center"/>
          </w:tcPr>
          <w:p w14:paraId="0F0E400B" w14:textId="77777777" w:rsidR="00E037B3" w:rsidRDefault="00000000">
            <w:pPr>
              <w:jc w:val="center"/>
              <w:rPr>
                <w:sz w:val="21"/>
                <w:szCs w:val="21"/>
              </w:rPr>
            </w:pPr>
            <w:r>
              <w:rPr>
                <w:sz w:val="21"/>
                <w:szCs w:val="21"/>
              </w:rPr>
              <w:t>30%</w:t>
            </w:r>
          </w:p>
        </w:tc>
        <w:tc>
          <w:tcPr>
            <w:tcW w:w="1186" w:type="pct"/>
            <w:vMerge w:val="restart"/>
            <w:vAlign w:val="center"/>
          </w:tcPr>
          <w:p w14:paraId="30BB9161" w14:textId="77777777" w:rsidR="00E037B3" w:rsidRDefault="00000000">
            <w:pPr>
              <w:jc w:val="center"/>
              <w:rPr>
                <w:sz w:val="21"/>
                <w:szCs w:val="21"/>
              </w:rPr>
            </w:pPr>
            <w:r>
              <w:rPr>
                <w:sz w:val="21"/>
                <w:szCs w:val="21"/>
              </w:rPr>
              <w:t>50%</w:t>
            </w:r>
          </w:p>
        </w:tc>
      </w:tr>
      <w:tr w:rsidR="00E037B3" w14:paraId="309327A3" w14:textId="77777777">
        <w:trPr>
          <w:trHeight w:val="131"/>
          <w:jc w:val="center"/>
        </w:trPr>
        <w:tc>
          <w:tcPr>
            <w:tcW w:w="561" w:type="pct"/>
            <w:vMerge/>
            <w:vAlign w:val="center"/>
          </w:tcPr>
          <w:p w14:paraId="7200B5AF" w14:textId="77777777" w:rsidR="00E037B3" w:rsidRDefault="00E037B3">
            <w:pPr>
              <w:jc w:val="center"/>
              <w:rPr>
                <w:sz w:val="21"/>
                <w:szCs w:val="21"/>
              </w:rPr>
            </w:pPr>
          </w:p>
        </w:tc>
        <w:tc>
          <w:tcPr>
            <w:tcW w:w="1001" w:type="pct"/>
            <w:vAlign w:val="center"/>
          </w:tcPr>
          <w:p w14:paraId="2046ED11" w14:textId="77777777" w:rsidR="00E037B3" w:rsidRDefault="00000000">
            <w:pPr>
              <w:jc w:val="center"/>
              <w:rPr>
                <w:sz w:val="21"/>
                <w:szCs w:val="21"/>
              </w:rPr>
            </w:pPr>
            <w:r>
              <w:rPr>
                <w:sz w:val="21"/>
                <w:szCs w:val="21"/>
              </w:rPr>
              <w:t>8</w:t>
            </w:r>
            <w:r>
              <w:rPr>
                <w:sz w:val="21"/>
                <w:szCs w:val="21"/>
              </w:rPr>
              <w:t>级</w:t>
            </w:r>
            <w:r>
              <w:rPr>
                <w:sz w:val="21"/>
                <w:szCs w:val="21"/>
              </w:rPr>
              <w:t xml:space="preserve"> </w:t>
            </w:r>
          </w:p>
        </w:tc>
        <w:tc>
          <w:tcPr>
            <w:tcW w:w="1001" w:type="pct"/>
            <w:vMerge/>
            <w:shd w:val="clear" w:color="auto" w:fill="auto"/>
            <w:vAlign w:val="center"/>
          </w:tcPr>
          <w:p w14:paraId="5C016DA1" w14:textId="77777777" w:rsidR="00E037B3" w:rsidRDefault="00E037B3">
            <w:pPr>
              <w:jc w:val="center"/>
              <w:rPr>
                <w:sz w:val="21"/>
                <w:szCs w:val="21"/>
              </w:rPr>
            </w:pPr>
          </w:p>
        </w:tc>
        <w:tc>
          <w:tcPr>
            <w:tcW w:w="1251" w:type="pct"/>
            <w:vMerge/>
            <w:shd w:val="clear" w:color="auto" w:fill="auto"/>
            <w:vAlign w:val="center"/>
          </w:tcPr>
          <w:p w14:paraId="3DD7AC21" w14:textId="77777777" w:rsidR="00E037B3" w:rsidRDefault="00E037B3">
            <w:pPr>
              <w:jc w:val="center"/>
              <w:rPr>
                <w:sz w:val="21"/>
                <w:szCs w:val="21"/>
              </w:rPr>
            </w:pPr>
          </w:p>
        </w:tc>
        <w:tc>
          <w:tcPr>
            <w:tcW w:w="1186" w:type="pct"/>
            <w:vMerge/>
            <w:vAlign w:val="center"/>
          </w:tcPr>
          <w:p w14:paraId="15F34462" w14:textId="77777777" w:rsidR="00E037B3" w:rsidRDefault="00E037B3">
            <w:pPr>
              <w:jc w:val="center"/>
              <w:rPr>
                <w:sz w:val="21"/>
                <w:szCs w:val="21"/>
              </w:rPr>
            </w:pPr>
          </w:p>
        </w:tc>
      </w:tr>
      <w:tr w:rsidR="00E037B3" w14:paraId="1B3E76F3" w14:textId="77777777">
        <w:trPr>
          <w:trHeight w:val="131"/>
          <w:jc w:val="center"/>
        </w:trPr>
        <w:tc>
          <w:tcPr>
            <w:tcW w:w="561" w:type="pct"/>
            <w:vMerge/>
            <w:vAlign w:val="center"/>
          </w:tcPr>
          <w:p w14:paraId="18646F5C" w14:textId="77777777" w:rsidR="00E037B3" w:rsidRDefault="00E037B3">
            <w:pPr>
              <w:jc w:val="center"/>
              <w:rPr>
                <w:sz w:val="21"/>
                <w:szCs w:val="21"/>
              </w:rPr>
            </w:pPr>
          </w:p>
        </w:tc>
        <w:tc>
          <w:tcPr>
            <w:tcW w:w="1001" w:type="pct"/>
            <w:vAlign w:val="center"/>
          </w:tcPr>
          <w:p w14:paraId="6010D969" w14:textId="77777777" w:rsidR="00E037B3" w:rsidRDefault="00000000">
            <w:pPr>
              <w:jc w:val="center"/>
              <w:rPr>
                <w:sz w:val="21"/>
                <w:szCs w:val="21"/>
              </w:rPr>
            </w:pPr>
            <w:r>
              <w:rPr>
                <w:sz w:val="21"/>
                <w:szCs w:val="21"/>
              </w:rPr>
              <w:t>7</w:t>
            </w:r>
            <w:r>
              <w:rPr>
                <w:sz w:val="21"/>
                <w:szCs w:val="21"/>
              </w:rPr>
              <w:t>级</w:t>
            </w:r>
          </w:p>
        </w:tc>
        <w:tc>
          <w:tcPr>
            <w:tcW w:w="1001" w:type="pct"/>
            <w:vMerge/>
            <w:shd w:val="clear" w:color="auto" w:fill="auto"/>
            <w:vAlign w:val="center"/>
          </w:tcPr>
          <w:p w14:paraId="01718BCE" w14:textId="77777777" w:rsidR="00E037B3" w:rsidRDefault="00E037B3">
            <w:pPr>
              <w:jc w:val="center"/>
              <w:rPr>
                <w:sz w:val="21"/>
                <w:szCs w:val="21"/>
              </w:rPr>
            </w:pPr>
          </w:p>
        </w:tc>
        <w:tc>
          <w:tcPr>
            <w:tcW w:w="1251" w:type="pct"/>
            <w:vMerge/>
            <w:shd w:val="clear" w:color="auto" w:fill="auto"/>
            <w:vAlign w:val="center"/>
          </w:tcPr>
          <w:p w14:paraId="7C0D1E92" w14:textId="77777777" w:rsidR="00E037B3" w:rsidRDefault="00E037B3">
            <w:pPr>
              <w:jc w:val="center"/>
              <w:rPr>
                <w:sz w:val="21"/>
                <w:szCs w:val="21"/>
              </w:rPr>
            </w:pPr>
          </w:p>
        </w:tc>
        <w:tc>
          <w:tcPr>
            <w:tcW w:w="1186" w:type="pct"/>
            <w:vMerge/>
            <w:vAlign w:val="center"/>
          </w:tcPr>
          <w:p w14:paraId="1E5AC4D9" w14:textId="77777777" w:rsidR="00E037B3" w:rsidRDefault="00E037B3">
            <w:pPr>
              <w:jc w:val="center"/>
              <w:rPr>
                <w:sz w:val="21"/>
                <w:szCs w:val="21"/>
              </w:rPr>
            </w:pPr>
          </w:p>
        </w:tc>
      </w:tr>
      <w:tr w:rsidR="00E037B3" w14:paraId="0B7C41C4" w14:textId="77777777">
        <w:trPr>
          <w:trHeight w:val="144"/>
          <w:jc w:val="center"/>
        </w:trPr>
        <w:tc>
          <w:tcPr>
            <w:tcW w:w="561" w:type="pct"/>
            <w:vMerge w:val="restart"/>
            <w:vAlign w:val="center"/>
          </w:tcPr>
          <w:p w14:paraId="46661202" w14:textId="77777777" w:rsidR="00E037B3" w:rsidRDefault="00000000">
            <w:pPr>
              <w:jc w:val="center"/>
              <w:rPr>
                <w:sz w:val="21"/>
                <w:szCs w:val="21"/>
              </w:rPr>
            </w:pPr>
            <w:r>
              <w:rPr>
                <w:sz w:val="21"/>
                <w:szCs w:val="21"/>
              </w:rPr>
              <w:t>中级</w:t>
            </w:r>
          </w:p>
        </w:tc>
        <w:tc>
          <w:tcPr>
            <w:tcW w:w="1001" w:type="pct"/>
            <w:vAlign w:val="center"/>
          </w:tcPr>
          <w:p w14:paraId="54CDA660" w14:textId="77777777" w:rsidR="00E037B3" w:rsidRDefault="00000000">
            <w:pPr>
              <w:jc w:val="center"/>
              <w:rPr>
                <w:sz w:val="21"/>
                <w:szCs w:val="21"/>
              </w:rPr>
            </w:pPr>
            <w:r>
              <w:rPr>
                <w:sz w:val="21"/>
                <w:szCs w:val="21"/>
              </w:rPr>
              <w:t>6</w:t>
            </w:r>
            <w:r>
              <w:rPr>
                <w:sz w:val="21"/>
                <w:szCs w:val="21"/>
              </w:rPr>
              <w:t>级</w:t>
            </w:r>
          </w:p>
        </w:tc>
        <w:tc>
          <w:tcPr>
            <w:tcW w:w="1001" w:type="pct"/>
            <w:vMerge w:val="restart"/>
            <w:shd w:val="clear" w:color="auto" w:fill="auto"/>
            <w:vAlign w:val="center"/>
          </w:tcPr>
          <w:p w14:paraId="70748DEF" w14:textId="77777777" w:rsidR="00E037B3" w:rsidRDefault="00000000">
            <w:pPr>
              <w:jc w:val="center"/>
              <w:rPr>
                <w:sz w:val="21"/>
                <w:szCs w:val="21"/>
              </w:rPr>
            </w:pPr>
            <w:r>
              <w:rPr>
                <w:sz w:val="21"/>
                <w:szCs w:val="21"/>
              </w:rPr>
              <w:t>50%</w:t>
            </w:r>
          </w:p>
        </w:tc>
        <w:tc>
          <w:tcPr>
            <w:tcW w:w="1251" w:type="pct"/>
            <w:vMerge w:val="restart"/>
            <w:shd w:val="clear" w:color="auto" w:fill="auto"/>
            <w:vAlign w:val="center"/>
          </w:tcPr>
          <w:p w14:paraId="4275FA97" w14:textId="77777777" w:rsidR="00E037B3" w:rsidRDefault="00000000">
            <w:pPr>
              <w:jc w:val="center"/>
              <w:rPr>
                <w:sz w:val="21"/>
                <w:szCs w:val="21"/>
              </w:rPr>
            </w:pPr>
            <w:r>
              <w:rPr>
                <w:sz w:val="21"/>
                <w:szCs w:val="21"/>
              </w:rPr>
              <w:t>25%</w:t>
            </w:r>
          </w:p>
        </w:tc>
        <w:tc>
          <w:tcPr>
            <w:tcW w:w="1186" w:type="pct"/>
            <w:vMerge w:val="restart"/>
            <w:vAlign w:val="center"/>
          </w:tcPr>
          <w:p w14:paraId="431B5AEE" w14:textId="77777777" w:rsidR="00E037B3" w:rsidRDefault="00000000">
            <w:pPr>
              <w:jc w:val="center"/>
              <w:rPr>
                <w:sz w:val="21"/>
                <w:szCs w:val="21"/>
              </w:rPr>
            </w:pPr>
            <w:r>
              <w:rPr>
                <w:sz w:val="21"/>
                <w:szCs w:val="21"/>
              </w:rPr>
              <w:t>25%</w:t>
            </w:r>
          </w:p>
        </w:tc>
      </w:tr>
      <w:tr w:rsidR="00E037B3" w14:paraId="46C40729" w14:textId="77777777">
        <w:trPr>
          <w:trHeight w:val="142"/>
          <w:jc w:val="center"/>
        </w:trPr>
        <w:tc>
          <w:tcPr>
            <w:tcW w:w="561" w:type="pct"/>
            <w:vMerge/>
            <w:vAlign w:val="center"/>
          </w:tcPr>
          <w:p w14:paraId="38F3C5DC" w14:textId="77777777" w:rsidR="00E037B3" w:rsidRDefault="00E037B3">
            <w:pPr>
              <w:jc w:val="center"/>
              <w:rPr>
                <w:sz w:val="21"/>
                <w:szCs w:val="21"/>
              </w:rPr>
            </w:pPr>
          </w:p>
        </w:tc>
        <w:tc>
          <w:tcPr>
            <w:tcW w:w="1001" w:type="pct"/>
            <w:vAlign w:val="center"/>
          </w:tcPr>
          <w:p w14:paraId="7AFA5199" w14:textId="77777777" w:rsidR="00E037B3" w:rsidRDefault="00000000">
            <w:pPr>
              <w:jc w:val="center"/>
              <w:rPr>
                <w:sz w:val="21"/>
                <w:szCs w:val="21"/>
              </w:rPr>
            </w:pPr>
            <w:r>
              <w:rPr>
                <w:sz w:val="21"/>
                <w:szCs w:val="21"/>
              </w:rPr>
              <w:t>5</w:t>
            </w:r>
            <w:r>
              <w:rPr>
                <w:sz w:val="21"/>
                <w:szCs w:val="21"/>
              </w:rPr>
              <w:t>级</w:t>
            </w:r>
          </w:p>
        </w:tc>
        <w:tc>
          <w:tcPr>
            <w:tcW w:w="1001" w:type="pct"/>
            <w:vMerge/>
            <w:shd w:val="clear" w:color="auto" w:fill="auto"/>
            <w:vAlign w:val="center"/>
          </w:tcPr>
          <w:p w14:paraId="70196220" w14:textId="77777777" w:rsidR="00E037B3" w:rsidRDefault="00E037B3">
            <w:pPr>
              <w:jc w:val="center"/>
              <w:rPr>
                <w:sz w:val="21"/>
                <w:szCs w:val="21"/>
              </w:rPr>
            </w:pPr>
          </w:p>
        </w:tc>
        <w:tc>
          <w:tcPr>
            <w:tcW w:w="1251" w:type="pct"/>
            <w:vMerge/>
            <w:shd w:val="clear" w:color="auto" w:fill="auto"/>
            <w:vAlign w:val="center"/>
          </w:tcPr>
          <w:p w14:paraId="18D65618" w14:textId="77777777" w:rsidR="00E037B3" w:rsidRDefault="00E037B3">
            <w:pPr>
              <w:jc w:val="center"/>
              <w:rPr>
                <w:sz w:val="21"/>
                <w:szCs w:val="21"/>
              </w:rPr>
            </w:pPr>
          </w:p>
        </w:tc>
        <w:tc>
          <w:tcPr>
            <w:tcW w:w="1186" w:type="pct"/>
            <w:vMerge/>
            <w:vAlign w:val="center"/>
          </w:tcPr>
          <w:p w14:paraId="71B1A2EB" w14:textId="77777777" w:rsidR="00E037B3" w:rsidRDefault="00E037B3">
            <w:pPr>
              <w:jc w:val="center"/>
              <w:rPr>
                <w:sz w:val="21"/>
                <w:szCs w:val="21"/>
              </w:rPr>
            </w:pPr>
          </w:p>
        </w:tc>
      </w:tr>
      <w:tr w:rsidR="00E037B3" w14:paraId="545ADA35" w14:textId="77777777">
        <w:trPr>
          <w:trHeight w:val="142"/>
          <w:jc w:val="center"/>
        </w:trPr>
        <w:tc>
          <w:tcPr>
            <w:tcW w:w="561" w:type="pct"/>
            <w:vMerge/>
            <w:vAlign w:val="center"/>
          </w:tcPr>
          <w:p w14:paraId="6953780C" w14:textId="77777777" w:rsidR="00E037B3" w:rsidRDefault="00E037B3">
            <w:pPr>
              <w:jc w:val="center"/>
              <w:rPr>
                <w:sz w:val="21"/>
                <w:szCs w:val="21"/>
              </w:rPr>
            </w:pPr>
          </w:p>
        </w:tc>
        <w:tc>
          <w:tcPr>
            <w:tcW w:w="1001" w:type="pct"/>
            <w:vAlign w:val="center"/>
          </w:tcPr>
          <w:p w14:paraId="4231617D" w14:textId="77777777" w:rsidR="00E037B3" w:rsidRDefault="00000000">
            <w:pPr>
              <w:jc w:val="center"/>
              <w:rPr>
                <w:sz w:val="21"/>
                <w:szCs w:val="21"/>
              </w:rPr>
            </w:pPr>
            <w:r>
              <w:rPr>
                <w:sz w:val="21"/>
                <w:szCs w:val="21"/>
              </w:rPr>
              <w:t>4</w:t>
            </w:r>
            <w:r>
              <w:rPr>
                <w:sz w:val="21"/>
                <w:szCs w:val="21"/>
              </w:rPr>
              <w:t>级</w:t>
            </w:r>
          </w:p>
        </w:tc>
        <w:tc>
          <w:tcPr>
            <w:tcW w:w="1001" w:type="pct"/>
            <w:vMerge/>
            <w:shd w:val="clear" w:color="auto" w:fill="auto"/>
            <w:vAlign w:val="center"/>
          </w:tcPr>
          <w:p w14:paraId="7B75DF49" w14:textId="77777777" w:rsidR="00E037B3" w:rsidRDefault="00E037B3">
            <w:pPr>
              <w:jc w:val="center"/>
              <w:rPr>
                <w:sz w:val="21"/>
                <w:szCs w:val="21"/>
              </w:rPr>
            </w:pPr>
          </w:p>
        </w:tc>
        <w:tc>
          <w:tcPr>
            <w:tcW w:w="1251" w:type="pct"/>
            <w:vMerge/>
            <w:shd w:val="clear" w:color="auto" w:fill="auto"/>
            <w:vAlign w:val="center"/>
          </w:tcPr>
          <w:p w14:paraId="7403DC6B" w14:textId="77777777" w:rsidR="00E037B3" w:rsidRDefault="00E037B3">
            <w:pPr>
              <w:jc w:val="center"/>
              <w:rPr>
                <w:sz w:val="21"/>
                <w:szCs w:val="21"/>
              </w:rPr>
            </w:pPr>
          </w:p>
        </w:tc>
        <w:tc>
          <w:tcPr>
            <w:tcW w:w="1186" w:type="pct"/>
            <w:vMerge/>
            <w:vAlign w:val="center"/>
          </w:tcPr>
          <w:p w14:paraId="532BDA19" w14:textId="77777777" w:rsidR="00E037B3" w:rsidRDefault="00E037B3">
            <w:pPr>
              <w:jc w:val="center"/>
              <w:rPr>
                <w:sz w:val="21"/>
                <w:szCs w:val="21"/>
              </w:rPr>
            </w:pPr>
          </w:p>
        </w:tc>
      </w:tr>
      <w:tr w:rsidR="00E037B3" w14:paraId="3EB5B8CD" w14:textId="77777777">
        <w:trPr>
          <w:trHeight w:val="98"/>
          <w:jc w:val="center"/>
        </w:trPr>
        <w:tc>
          <w:tcPr>
            <w:tcW w:w="561" w:type="pct"/>
            <w:vMerge w:val="restart"/>
            <w:vAlign w:val="center"/>
          </w:tcPr>
          <w:p w14:paraId="3C71F706" w14:textId="77777777" w:rsidR="00E037B3" w:rsidRDefault="00000000">
            <w:pPr>
              <w:jc w:val="center"/>
              <w:rPr>
                <w:sz w:val="21"/>
                <w:szCs w:val="21"/>
              </w:rPr>
            </w:pPr>
            <w:r>
              <w:rPr>
                <w:sz w:val="21"/>
                <w:szCs w:val="21"/>
              </w:rPr>
              <w:t>初级</w:t>
            </w:r>
          </w:p>
        </w:tc>
        <w:tc>
          <w:tcPr>
            <w:tcW w:w="1001" w:type="pct"/>
            <w:vAlign w:val="center"/>
          </w:tcPr>
          <w:p w14:paraId="7B1E7DDD" w14:textId="77777777" w:rsidR="00E037B3" w:rsidRDefault="00000000">
            <w:pPr>
              <w:jc w:val="center"/>
              <w:rPr>
                <w:sz w:val="21"/>
                <w:szCs w:val="21"/>
              </w:rPr>
            </w:pPr>
            <w:r>
              <w:rPr>
                <w:sz w:val="21"/>
                <w:szCs w:val="21"/>
              </w:rPr>
              <w:t>3</w:t>
            </w:r>
            <w:r>
              <w:rPr>
                <w:sz w:val="21"/>
                <w:szCs w:val="21"/>
              </w:rPr>
              <w:t>级</w:t>
            </w:r>
          </w:p>
        </w:tc>
        <w:tc>
          <w:tcPr>
            <w:tcW w:w="1001" w:type="pct"/>
            <w:vMerge w:val="restart"/>
            <w:shd w:val="clear" w:color="auto" w:fill="auto"/>
            <w:vAlign w:val="center"/>
          </w:tcPr>
          <w:p w14:paraId="5BCF7B93" w14:textId="77777777" w:rsidR="00E037B3" w:rsidRDefault="00000000">
            <w:pPr>
              <w:jc w:val="center"/>
              <w:rPr>
                <w:sz w:val="21"/>
                <w:szCs w:val="21"/>
              </w:rPr>
            </w:pPr>
            <w:r>
              <w:rPr>
                <w:sz w:val="21"/>
                <w:szCs w:val="21"/>
              </w:rPr>
              <w:t>70%</w:t>
            </w:r>
          </w:p>
        </w:tc>
        <w:tc>
          <w:tcPr>
            <w:tcW w:w="1251" w:type="pct"/>
            <w:vMerge w:val="restart"/>
            <w:shd w:val="clear" w:color="auto" w:fill="auto"/>
            <w:vAlign w:val="center"/>
          </w:tcPr>
          <w:p w14:paraId="41C48CA5" w14:textId="77777777" w:rsidR="00E037B3" w:rsidRDefault="00000000">
            <w:pPr>
              <w:jc w:val="center"/>
              <w:rPr>
                <w:sz w:val="21"/>
                <w:szCs w:val="21"/>
              </w:rPr>
            </w:pPr>
            <w:r>
              <w:rPr>
                <w:sz w:val="21"/>
                <w:szCs w:val="21"/>
              </w:rPr>
              <w:t>25%</w:t>
            </w:r>
          </w:p>
        </w:tc>
        <w:tc>
          <w:tcPr>
            <w:tcW w:w="1186" w:type="pct"/>
            <w:vMerge w:val="restart"/>
            <w:vAlign w:val="center"/>
          </w:tcPr>
          <w:p w14:paraId="2C547268" w14:textId="77777777" w:rsidR="00E037B3" w:rsidRDefault="00000000">
            <w:pPr>
              <w:jc w:val="center"/>
              <w:rPr>
                <w:sz w:val="21"/>
                <w:szCs w:val="21"/>
              </w:rPr>
            </w:pPr>
            <w:r>
              <w:rPr>
                <w:sz w:val="21"/>
                <w:szCs w:val="21"/>
              </w:rPr>
              <w:t>5%</w:t>
            </w:r>
          </w:p>
        </w:tc>
      </w:tr>
      <w:tr w:rsidR="00E037B3" w14:paraId="3A80B51F" w14:textId="77777777">
        <w:trPr>
          <w:trHeight w:val="98"/>
          <w:jc w:val="center"/>
        </w:trPr>
        <w:tc>
          <w:tcPr>
            <w:tcW w:w="561" w:type="pct"/>
            <w:vMerge/>
            <w:vAlign w:val="center"/>
          </w:tcPr>
          <w:p w14:paraId="5C7F7314" w14:textId="77777777" w:rsidR="00E037B3" w:rsidRDefault="00E037B3">
            <w:pPr>
              <w:jc w:val="center"/>
              <w:rPr>
                <w:sz w:val="21"/>
                <w:szCs w:val="21"/>
              </w:rPr>
            </w:pPr>
          </w:p>
        </w:tc>
        <w:tc>
          <w:tcPr>
            <w:tcW w:w="1001" w:type="pct"/>
            <w:vAlign w:val="center"/>
          </w:tcPr>
          <w:p w14:paraId="206EA19B" w14:textId="77777777" w:rsidR="00E037B3" w:rsidRDefault="00000000">
            <w:pPr>
              <w:jc w:val="center"/>
              <w:rPr>
                <w:sz w:val="21"/>
                <w:szCs w:val="21"/>
              </w:rPr>
            </w:pPr>
            <w:r>
              <w:rPr>
                <w:sz w:val="21"/>
                <w:szCs w:val="21"/>
              </w:rPr>
              <w:t>2</w:t>
            </w:r>
            <w:r>
              <w:rPr>
                <w:sz w:val="21"/>
                <w:szCs w:val="21"/>
              </w:rPr>
              <w:t>级</w:t>
            </w:r>
          </w:p>
        </w:tc>
        <w:tc>
          <w:tcPr>
            <w:tcW w:w="1001" w:type="pct"/>
            <w:vMerge/>
            <w:shd w:val="clear" w:color="auto" w:fill="auto"/>
            <w:vAlign w:val="center"/>
          </w:tcPr>
          <w:p w14:paraId="4F3A7AE5" w14:textId="77777777" w:rsidR="00E037B3" w:rsidRDefault="00E037B3">
            <w:pPr>
              <w:jc w:val="center"/>
              <w:rPr>
                <w:sz w:val="21"/>
                <w:szCs w:val="21"/>
              </w:rPr>
            </w:pPr>
          </w:p>
        </w:tc>
        <w:tc>
          <w:tcPr>
            <w:tcW w:w="1251" w:type="pct"/>
            <w:vMerge/>
            <w:shd w:val="clear" w:color="auto" w:fill="auto"/>
            <w:vAlign w:val="center"/>
          </w:tcPr>
          <w:p w14:paraId="118976E4" w14:textId="77777777" w:rsidR="00E037B3" w:rsidRDefault="00E037B3">
            <w:pPr>
              <w:jc w:val="center"/>
              <w:rPr>
                <w:sz w:val="21"/>
                <w:szCs w:val="21"/>
              </w:rPr>
            </w:pPr>
          </w:p>
        </w:tc>
        <w:tc>
          <w:tcPr>
            <w:tcW w:w="1186" w:type="pct"/>
            <w:vMerge/>
          </w:tcPr>
          <w:p w14:paraId="61A2B82E" w14:textId="77777777" w:rsidR="00E037B3" w:rsidRDefault="00E037B3">
            <w:pPr>
              <w:jc w:val="center"/>
              <w:rPr>
                <w:sz w:val="21"/>
                <w:szCs w:val="21"/>
              </w:rPr>
            </w:pPr>
          </w:p>
        </w:tc>
      </w:tr>
      <w:tr w:rsidR="00E037B3" w14:paraId="1C53DB3E" w14:textId="77777777">
        <w:trPr>
          <w:trHeight w:val="98"/>
          <w:jc w:val="center"/>
        </w:trPr>
        <w:tc>
          <w:tcPr>
            <w:tcW w:w="561" w:type="pct"/>
            <w:vMerge/>
            <w:vAlign w:val="center"/>
          </w:tcPr>
          <w:p w14:paraId="76B13C20" w14:textId="77777777" w:rsidR="00E037B3" w:rsidRDefault="00E037B3">
            <w:pPr>
              <w:jc w:val="center"/>
              <w:rPr>
                <w:sz w:val="21"/>
                <w:szCs w:val="21"/>
              </w:rPr>
            </w:pPr>
          </w:p>
        </w:tc>
        <w:tc>
          <w:tcPr>
            <w:tcW w:w="1001" w:type="pct"/>
            <w:vAlign w:val="center"/>
          </w:tcPr>
          <w:p w14:paraId="085C9DFA" w14:textId="77777777" w:rsidR="00E037B3" w:rsidRDefault="00000000">
            <w:pPr>
              <w:jc w:val="center"/>
              <w:rPr>
                <w:sz w:val="21"/>
                <w:szCs w:val="21"/>
              </w:rPr>
            </w:pPr>
            <w:r>
              <w:rPr>
                <w:sz w:val="21"/>
                <w:szCs w:val="21"/>
              </w:rPr>
              <w:t>1</w:t>
            </w:r>
            <w:r>
              <w:rPr>
                <w:sz w:val="21"/>
                <w:szCs w:val="21"/>
              </w:rPr>
              <w:t>级</w:t>
            </w:r>
          </w:p>
        </w:tc>
        <w:tc>
          <w:tcPr>
            <w:tcW w:w="1001" w:type="pct"/>
            <w:vMerge/>
            <w:shd w:val="clear" w:color="auto" w:fill="auto"/>
            <w:vAlign w:val="center"/>
          </w:tcPr>
          <w:p w14:paraId="64252728" w14:textId="77777777" w:rsidR="00E037B3" w:rsidRDefault="00E037B3">
            <w:pPr>
              <w:jc w:val="center"/>
              <w:rPr>
                <w:sz w:val="21"/>
                <w:szCs w:val="21"/>
              </w:rPr>
            </w:pPr>
          </w:p>
        </w:tc>
        <w:tc>
          <w:tcPr>
            <w:tcW w:w="1251" w:type="pct"/>
            <w:vMerge/>
            <w:shd w:val="clear" w:color="auto" w:fill="auto"/>
            <w:vAlign w:val="center"/>
          </w:tcPr>
          <w:p w14:paraId="005C113C" w14:textId="77777777" w:rsidR="00E037B3" w:rsidRDefault="00E037B3">
            <w:pPr>
              <w:jc w:val="center"/>
              <w:rPr>
                <w:sz w:val="21"/>
                <w:szCs w:val="21"/>
              </w:rPr>
            </w:pPr>
          </w:p>
        </w:tc>
        <w:tc>
          <w:tcPr>
            <w:tcW w:w="1186" w:type="pct"/>
            <w:vMerge/>
          </w:tcPr>
          <w:p w14:paraId="670DED42" w14:textId="77777777" w:rsidR="00E037B3" w:rsidRDefault="00E037B3">
            <w:pPr>
              <w:jc w:val="center"/>
              <w:rPr>
                <w:sz w:val="21"/>
                <w:szCs w:val="21"/>
              </w:rPr>
            </w:pPr>
          </w:p>
        </w:tc>
      </w:tr>
      <w:tr w:rsidR="00E037B3" w14:paraId="354C9CA7" w14:textId="77777777">
        <w:trPr>
          <w:trHeight w:val="582"/>
          <w:jc w:val="center"/>
        </w:trPr>
        <w:tc>
          <w:tcPr>
            <w:tcW w:w="1562" w:type="pct"/>
            <w:gridSpan w:val="2"/>
            <w:vAlign w:val="center"/>
          </w:tcPr>
          <w:p w14:paraId="580E885A" w14:textId="77777777" w:rsidR="00E037B3" w:rsidRDefault="00000000">
            <w:pPr>
              <w:jc w:val="center"/>
              <w:rPr>
                <w:sz w:val="21"/>
                <w:szCs w:val="21"/>
              </w:rPr>
            </w:pPr>
            <w:r>
              <w:rPr>
                <w:sz w:val="21"/>
                <w:szCs w:val="21"/>
              </w:rPr>
              <w:t>备注</w:t>
            </w:r>
          </w:p>
        </w:tc>
        <w:tc>
          <w:tcPr>
            <w:tcW w:w="3438" w:type="pct"/>
            <w:gridSpan w:val="3"/>
          </w:tcPr>
          <w:p w14:paraId="4091D2B1" w14:textId="77777777" w:rsidR="00E037B3" w:rsidRDefault="00000000">
            <w:pPr>
              <w:rPr>
                <w:sz w:val="21"/>
                <w:szCs w:val="21"/>
              </w:rPr>
            </w:pPr>
            <w:r>
              <w:rPr>
                <w:sz w:val="21"/>
                <w:szCs w:val="21"/>
              </w:rPr>
              <w:t>评价总分满分为</w:t>
            </w:r>
            <w:r>
              <w:rPr>
                <w:sz w:val="21"/>
                <w:szCs w:val="21"/>
              </w:rPr>
              <w:t>100</w:t>
            </w:r>
            <w:r>
              <w:rPr>
                <w:sz w:val="21"/>
                <w:szCs w:val="21"/>
              </w:rPr>
              <w:t>分，由专业知识、技术技能、工程实践</w:t>
            </w:r>
            <w:r>
              <w:rPr>
                <w:rFonts w:hint="eastAsia"/>
                <w:sz w:val="21"/>
                <w:szCs w:val="21"/>
              </w:rPr>
              <w:t>/</w:t>
            </w:r>
            <w:r>
              <w:rPr>
                <w:rFonts w:hint="eastAsia"/>
                <w:sz w:val="21"/>
                <w:szCs w:val="21"/>
              </w:rPr>
              <w:t>综合能力</w:t>
            </w:r>
            <w:r>
              <w:rPr>
                <w:sz w:val="21"/>
                <w:szCs w:val="21"/>
              </w:rPr>
              <w:t>四项评价维度的权重总分所得。</w:t>
            </w:r>
          </w:p>
        </w:tc>
      </w:tr>
    </w:tbl>
    <w:p w14:paraId="57229007" w14:textId="77777777" w:rsidR="00E037B3" w:rsidRDefault="00E037B3"/>
    <w:p w14:paraId="63FC42D1" w14:textId="77777777" w:rsidR="00E037B3" w:rsidRDefault="00E037B3"/>
    <w:p w14:paraId="5F9C49CE" w14:textId="77777777" w:rsidR="00E037B3" w:rsidRDefault="00E037B3"/>
    <w:p w14:paraId="09C843AC" w14:textId="77777777" w:rsidR="00E037B3" w:rsidRDefault="00E037B3"/>
    <w:p w14:paraId="62D8DD2C" w14:textId="77777777" w:rsidR="00E037B3" w:rsidRDefault="00E037B3"/>
    <w:p w14:paraId="34A9C9F6" w14:textId="77777777" w:rsidR="00E037B3" w:rsidRDefault="00000000">
      <w:pPr>
        <w:pStyle w:val="a3"/>
        <w:keepNext w:val="0"/>
        <w:pageBreakBefore/>
        <w:numPr>
          <w:ilvl w:val="0"/>
          <w:numId w:val="7"/>
        </w:numPr>
        <w:tabs>
          <w:tab w:val="clear" w:pos="360"/>
        </w:tabs>
        <w:rPr>
          <w:rFonts w:ascii="Times New Roman"/>
        </w:rPr>
      </w:pPr>
      <w:bookmarkStart w:id="171" w:name="_Toc21302"/>
      <w:r>
        <w:rPr>
          <w:rFonts w:ascii="Times New Roman"/>
        </w:rPr>
        <w:lastRenderedPageBreak/>
        <w:br/>
      </w:r>
      <w:r>
        <w:rPr>
          <w:rFonts w:ascii="Times New Roman" w:hint="eastAsia"/>
          <w:sz w:val="21"/>
          <w:szCs w:val="21"/>
        </w:rPr>
        <w:t>（资料性附录）</w:t>
      </w:r>
      <w:r>
        <w:rPr>
          <w:rFonts w:ascii="Times New Roman"/>
          <w:sz w:val="21"/>
          <w:szCs w:val="21"/>
        </w:rPr>
        <w:br/>
      </w:r>
      <w:r>
        <w:rPr>
          <w:rFonts w:ascii="Times New Roman" w:hint="eastAsia"/>
          <w:sz w:val="21"/>
          <w:szCs w:val="21"/>
        </w:rPr>
        <w:t>中英文术语对照表</w:t>
      </w:r>
      <w:bookmarkEnd w:id="171"/>
    </w:p>
    <w:p w14:paraId="70B5A833" w14:textId="77777777" w:rsidR="00E037B3" w:rsidRDefault="00E037B3"/>
    <w:tbl>
      <w:tblPr>
        <w:tblW w:w="9972" w:type="dxa"/>
        <w:tblLook w:val="04A0" w:firstRow="1" w:lastRow="0" w:firstColumn="1" w:lastColumn="0" w:noHBand="0" w:noVBand="1"/>
      </w:tblPr>
      <w:tblGrid>
        <w:gridCol w:w="879"/>
        <w:gridCol w:w="6465"/>
        <w:gridCol w:w="2628"/>
      </w:tblGrid>
      <w:tr w:rsidR="00E037B3" w14:paraId="6112137C" w14:textId="77777777">
        <w:trPr>
          <w:trHeight w:val="303"/>
        </w:trPr>
        <w:tc>
          <w:tcPr>
            <w:tcW w:w="879" w:type="dxa"/>
            <w:tcBorders>
              <w:top w:val="single" w:sz="8" w:space="0" w:color="474747"/>
              <w:left w:val="single" w:sz="8" w:space="0" w:color="474747"/>
              <w:bottom w:val="single" w:sz="8" w:space="0" w:color="888E93"/>
              <w:right w:val="single" w:sz="8" w:space="0" w:color="888E93"/>
            </w:tcBorders>
            <w:shd w:val="clear" w:color="auto" w:fill="auto"/>
            <w:vAlign w:val="center"/>
          </w:tcPr>
          <w:p w14:paraId="04029176" w14:textId="77777777" w:rsidR="00E037B3" w:rsidRDefault="00000000">
            <w:pPr>
              <w:jc w:val="center"/>
              <w:textAlignment w:val="center"/>
              <w:rPr>
                <w:rFonts w:cs="宋体"/>
                <w:sz w:val="20"/>
                <w:szCs w:val="20"/>
              </w:rPr>
            </w:pPr>
            <w:bookmarkStart w:id="172" w:name="_Toc418535765"/>
            <w:bookmarkStart w:id="173" w:name="_Toc421717658"/>
            <w:bookmarkStart w:id="174" w:name="_Toc421814922"/>
            <w:bookmarkStart w:id="175" w:name="_Toc433272070"/>
            <w:bookmarkStart w:id="176" w:name="_Toc421815009"/>
            <w:bookmarkStart w:id="177" w:name="_Toc428304070"/>
            <w:bookmarkStart w:id="178" w:name="_Toc417658505"/>
            <w:bookmarkStart w:id="179" w:name="_Toc417652515"/>
            <w:bookmarkStart w:id="180" w:name="_Toc409130289"/>
            <w:bookmarkStart w:id="181" w:name="BKCKWX"/>
            <w:bookmarkStart w:id="182" w:name="_Toc418547386"/>
            <w:bookmarkStart w:id="183" w:name="_Toc421816445"/>
            <w:bookmarkStart w:id="184" w:name="_Toc428162450"/>
            <w:bookmarkStart w:id="185" w:name="_Toc418077144"/>
            <w:bookmarkStart w:id="186" w:name="_Toc421816667"/>
            <w:bookmarkStart w:id="187" w:name="_Toc519014864"/>
            <w:bookmarkStart w:id="188" w:name="_Toc428300727"/>
            <w:bookmarkStart w:id="189" w:name="_Toc432926088"/>
            <w:bookmarkStart w:id="190" w:name="_Toc428298227"/>
            <w:bookmarkStart w:id="191" w:name="_Toc418123045"/>
            <w:bookmarkStart w:id="192" w:name="_Toc428886569"/>
            <w:bookmarkStart w:id="193" w:name="_Toc417658678"/>
            <w:bookmarkStart w:id="194" w:name="_Toc433206167"/>
            <w:bookmarkStart w:id="195" w:name="_Toc417999843"/>
            <w:bookmarkStart w:id="196" w:name="_Toc418550772"/>
            <w:r>
              <w:rPr>
                <w:rFonts w:cs="宋体" w:hint="eastAsia"/>
                <w:sz w:val="20"/>
                <w:szCs w:val="20"/>
                <w:lang w:bidi="ar"/>
              </w:rPr>
              <w:t>序号</w:t>
            </w:r>
          </w:p>
        </w:tc>
        <w:tc>
          <w:tcPr>
            <w:tcW w:w="6465" w:type="dxa"/>
            <w:tcBorders>
              <w:top w:val="single" w:sz="8" w:space="0" w:color="474747"/>
              <w:left w:val="single" w:sz="8" w:space="0" w:color="888E93"/>
              <w:bottom w:val="single" w:sz="8" w:space="0" w:color="888E93"/>
              <w:right w:val="single" w:sz="8" w:space="0" w:color="888E93"/>
            </w:tcBorders>
            <w:shd w:val="clear" w:color="auto" w:fill="auto"/>
            <w:vAlign w:val="center"/>
          </w:tcPr>
          <w:p w14:paraId="719302C1" w14:textId="77777777" w:rsidR="00E037B3" w:rsidRDefault="00000000">
            <w:pPr>
              <w:jc w:val="center"/>
              <w:textAlignment w:val="center"/>
              <w:rPr>
                <w:rFonts w:cs="宋体"/>
                <w:sz w:val="20"/>
                <w:szCs w:val="20"/>
              </w:rPr>
            </w:pPr>
            <w:r>
              <w:rPr>
                <w:rFonts w:cs="宋体" w:hint="eastAsia"/>
                <w:sz w:val="20"/>
                <w:szCs w:val="20"/>
                <w:lang w:bidi="ar"/>
              </w:rPr>
              <w:t>英文</w:t>
            </w:r>
          </w:p>
        </w:tc>
        <w:tc>
          <w:tcPr>
            <w:tcW w:w="2628" w:type="dxa"/>
            <w:tcBorders>
              <w:top w:val="single" w:sz="8" w:space="0" w:color="474747"/>
              <w:left w:val="single" w:sz="8" w:space="0" w:color="888E93"/>
              <w:bottom w:val="single" w:sz="8" w:space="0" w:color="888E93"/>
              <w:right w:val="single" w:sz="8" w:space="0" w:color="474747"/>
            </w:tcBorders>
            <w:shd w:val="clear" w:color="auto" w:fill="auto"/>
            <w:vAlign w:val="center"/>
          </w:tcPr>
          <w:p w14:paraId="2FDD8A5E" w14:textId="77777777" w:rsidR="00E037B3" w:rsidRDefault="00000000">
            <w:pPr>
              <w:jc w:val="center"/>
              <w:textAlignment w:val="center"/>
              <w:rPr>
                <w:rFonts w:cs="宋体"/>
                <w:sz w:val="19"/>
                <w:szCs w:val="19"/>
              </w:rPr>
            </w:pPr>
            <w:r>
              <w:rPr>
                <w:rFonts w:cs="宋体" w:hint="eastAsia"/>
                <w:sz w:val="19"/>
                <w:szCs w:val="19"/>
                <w:lang w:bidi="ar"/>
              </w:rPr>
              <w:t>中文</w:t>
            </w:r>
          </w:p>
        </w:tc>
      </w:tr>
      <w:tr w:rsidR="00E037B3" w14:paraId="20029CA1" w14:textId="77777777">
        <w:trPr>
          <w:trHeight w:val="288"/>
        </w:trPr>
        <w:tc>
          <w:tcPr>
            <w:tcW w:w="879" w:type="dxa"/>
            <w:tcBorders>
              <w:top w:val="single" w:sz="8" w:space="0" w:color="888E93"/>
              <w:left w:val="single" w:sz="8" w:space="0" w:color="474747"/>
              <w:bottom w:val="single" w:sz="8" w:space="0" w:color="888E93"/>
              <w:right w:val="single" w:sz="8" w:space="0" w:color="888E93"/>
            </w:tcBorders>
            <w:shd w:val="clear" w:color="auto" w:fill="auto"/>
            <w:vAlign w:val="center"/>
          </w:tcPr>
          <w:p w14:paraId="0D826600" w14:textId="77777777" w:rsidR="00E037B3" w:rsidRDefault="00000000">
            <w:pPr>
              <w:jc w:val="center"/>
              <w:textAlignment w:val="center"/>
              <w:rPr>
                <w:sz w:val="19"/>
                <w:szCs w:val="19"/>
              </w:rPr>
            </w:pPr>
            <w:r>
              <w:rPr>
                <w:sz w:val="19"/>
                <w:szCs w:val="19"/>
                <w:lang w:bidi="ar"/>
              </w:rPr>
              <w:t>1</w:t>
            </w:r>
          </w:p>
        </w:tc>
        <w:tc>
          <w:tcPr>
            <w:tcW w:w="6465" w:type="dxa"/>
            <w:tcBorders>
              <w:top w:val="single" w:sz="8" w:space="0" w:color="888E93"/>
              <w:left w:val="single" w:sz="8" w:space="0" w:color="888E93"/>
              <w:bottom w:val="single" w:sz="8" w:space="0" w:color="888E93"/>
              <w:right w:val="single" w:sz="8" w:space="0" w:color="888E93"/>
            </w:tcBorders>
            <w:shd w:val="clear" w:color="auto" w:fill="auto"/>
            <w:vAlign w:val="center"/>
          </w:tcPr>
          <w:p w14:paraId="5E8FBB55" w14:textId="77777777" w:rsidR="00E037B3" w:rsidRDefault="00000000">
            <w:pPr>
              <w:textAlignment w:val="center"/>
              <w:rPr>
                <w:sz w:val="19"/>
                <w:szCs w:val="19"/>
                <w:lang w:bidi="ar"/>
              </w:rPr>
            </w:pPr>
            <w:r>
              <w:rPr>
                <w:sz w:val="19"/>
                <w:szCs w:val="19"/>
                <w:lang w:bidi="ar"/>
              </w:rPr>
              <w:t>ECO</w:t>
            </w:r>
            <w:r>
              <w:rPr>
                <w:rFonts w:hint="eastAsia"/>
                <w:sz w:val="19"/>
                <w:szCs w:val="19"/>
                <w:lang w:bidi="ar"/>
              </w:rPr>
              <w:t>，</w:t>
            </w:r>
            <w:r>
              <w:rPr>
                <w:sz w:val="19"/>
                <w:szCs w:val="19"/>
                <w:lang w:bidi="ar"/>
              </w:rPr>
              <w:t>Engineering Change Order</w:t>
            </w:r>
          </w:p>
        </w:tc>
        <w:tc>
          <w:tcPr>
            <w:tcW w:w="2628" w:type="dxa"/>
            <w:tcBorders>
              <w:top w:val="single" w:sz="8" w:space="0" w:color="888E93"/>
              <w:left w:val="single" w:sz="8" w:space="0" w:color="888E93"/>
              <w:bottom w:val="single" w:sz="8" w:space="0" w:color="888E93"/>
              <w:right w:val="single" w:sz="8" w:space="0" w:color="474747"/>
            </w:tcBorders>
            <w:shd w:val="clear" w:color="auto" w:fill="auto"/>
            <w:vAlign w:val="center"/>
          </w:tcPr>
          <w:p w14:paraId="4B128199" w14:textId="77777777" w:rsidR="00E037B3" w:rsidRDefault="00000000">
            <w:pPr>
              <w:textAlignment w:val="center"/>
              <w:rPr>
                <w:rFonts w:cs="宋体"/>
                <w:sz w:val="20"/>
                <w:szCs w:val="20"/>
              </w:rPr>
            </w:pPr>
            <w:r>
              <w:rPr>
                <w:rFonts w:cs="宋体" w:hint="eastAsia"/>
                <w:sz w:val="20"/>
                <w:szCs w:val="20"/>
                <w:lang w:bidi="ar"/>
              </w:rPr>
              <w:t>工程变更指令</w:t>
            </w:r>
          </w:p>
        </w:tc>
      </w:tr>
      <w:tr w:rsidR="00E037B3" w14:paraId="04CC8080" w14:textId="77777777">
        <w:trPr>
          <w:trHeight w:val="303"/>
        </w:trPr>
        <w:tc>
          <w:tcPr>
            <w:tcW w:w="879" w:type="dxa"/>
            <w:tcBorders>
              <w:top w:val="single" w:sz="8" w:space="0" w:color="888E93"/>
              <w:left w:val="single" w:sz="8" w:space="0" w:color="474747"/>
              <w:bottom w:val="single" w:sz="8" w:space="0" w:color="888E93"/>
              <w:right w:val="single" w:sz="8" w:space="0" w:color="888E93"/>
            </w:tcBorders>
            <w:shd w:val="clear" w:color="auto" w:fill="auto"/>
            <w:vAlign w:val="center"/>
          </w:tcPr>
          <w:p w14:paraId="1F3FA25C" w14:textId="77777777" w:rsidR="00E037B3" w:rsidRDefault="00000000">
            <w:pPr>
              <w:jc w:val="center"/>
              <w:textAlignment w:val="center"/>
              <w:rPr>
                <w:sz w:val="19"/>
                <w:szCs w:val="19"/>
              </w:rPr>
            </w:pPr>
            <w:r>
              <w:rPr>
                <w:sz w:val="19"/>
                <w:szCs w:val="19"/>
                <w:lang w:bidi="ar"/>
              </w:rPr>
              <w:t>2</w:t>
            </w:r>
          </w:p>
        </w:tc>
        <w:tc>
          <w:tcPr>
            <w:tcW w:w="6465" w:type="dxa"/>
            <w:tcBorders>
              <w:top w:val="single" w:sz="8" w:space="0" w:color="888E93"/>
              <w:left w:val="single" w:sz="8" w:space="0" w:color="888E93"/>
              <w:bottom w:val="single" w:sz="8" w:space="0" w:color="888E93"/>
              <w:right w:val="single" w:sz="8" w:space="0" w:color="888E93"/>
            </w:tcBorders>
            <w:shd w:val="clear" w:color="auto" w:fill="auto"/>
            <w:vAlign w:val="center"/>
          </w:tcPr>
          <w:p w14:paraId="67445D0A" w14:textId="77777777" w:rsidR="00E037B3" w:rsidRDefault="00000000">
            <w:pPr>
              <w:textAlignment w:val="center"/>
              <w:rPr>
                <w:sz w:val="19"/>
                <w:szCs w:val="19"/>
                <w:lang w:bidi="ar"/>
              </w:rPr>
            </w:pPr>
            <w:r>
              <w:rPr>
                <w:sz w:val="19"/>
                <w:szCs w:val="19"/>
                <w:lang w:bidi="ar"/>
              </w:rPr>
              <w:t>DFT</w:t>
            </w:r>
            <w:r>
              <w:rPr>
                <w:rFonts w:hint="eastAsia"/>
                <w:sz w:val="19"/>
                <w:szCs w:val="19"/>
                <w:lang w:bidi="ar"/>
              </w:rPr>
              <w:t>，</w:t>
            </w:r>
            <w:r>
              <w:rPr>
                <w:sz w:val="19"/>
                <w:szCs w:val="19"/>
                <w:lang w:bidi="ar"/>
              </w:rPr>
              <w:t>Design For Testability</w:t>
            </w:r>
          </w:p>
        </w:tc>
        <w:tc>
          <w:tcPr>
            <w:tcW w:w="2628" w:type="dxa"/>
            <w:tcBorders>
              <w:top w:val="single" w:sz="8" w:space="0" w:color="888E93"/>
              <w:left w:val="single" w:sz="8" w:space="0" w:color="888E93"/>
              <w:bottom w:val="single" w:sz="8" w:space="0" w:color="888E93"/>
              <w:right w:val="single" w:sz="8" w:space="0" w:color="474747"/>
            </w:tcBorders>
            <w:shd w:val="clear" w:color="auto" w:fill="auto"/>
            <w:vAlign w:val="center"/>
          </w:tcPr>
          <w:p w14:paraId="44B23C9F" w14:textId="77777777" w:rsidR="00E037B3" w:rsidRDefault="00000000">
            <w:pPr>
              <w:textAlignment w:val="center"/>
              <w:rPr>
                <w:rFonts w:cs="宋体"/>
                <w:sz w:val="20"/>
                <w:szCs w:val="20"/>
              </w:rPr>
            </w:pPr>
            <w:r>
              <w:rPr>
                <w:rFonts w:cs="宋体" w:hint="eastAsia"/>
                <w:sz w:val="20"/>
                <w:szCs w:val="20"/>
                <w:lang w:bidi="ar"/>
              </w:rPr>
              <w:t>可测性设计</w:t>
            </w:r>
          </w:p>
        </w:tc>
      </w:tr>
      <w:tr w:rsidR="00E037B3" w14:paraId="223DF160" w14:textId="77777777">
        <w:trPr>
          <w:trHeight w:val="320"/>
        </w:trPr>
        <w:tc>
          <w:tcPr>
            <w:tcW w:w="879" w:type="dxa"/>
            <w:tcBorders>
              <w:top w:val="single" w:sz="8" w:space="0" w:color="888E93"/>
              <w:left w:val="single" w:sz="8" w:space="0" w:color="474747"/>
              <w:bottom w:val="single" w:sz="8" w:space="0" w:color="888E93"/>
              <w:right w:val="single" w:sz="8" w:space="0" w:color="888E93"/>
            </w:tcBorders>
            <w:shd w:val="clear" w:color="auto" w:fill="auto"/>
            <w:vAlign w:val="center"/>
          </w:tcPr>
          <w:p w14:paraId="346A4EB8" w14:textId="77777777" w:rsidR="00E037B3" w:rsidRDefault="00000000">
            <w:pPr>
              <w:jc w:val="center"/>
              <w:textAlignment w:val="center"/>
              <w:rPr>
                <w:sz w:val="19"/>
                <w:szCs w:val="19"/>
              </w:rPr>
            </w:pPr>
            <w:r>
              <w:rPr>
                <w:sz w:val="19"/>
                <w:szCs w:val="19"/>
                <w:lang w:bidi="ar"/>
              </w:rPr>
              <w:t>3</w:t>
            </w:r>
          </w:p>
        </w:tc>
        <w:tc>
          <w:tcPr>
            <w:tcW w:w="6465" w:type="dxa"/>
            <w:tcBorders>
              <w:top w:val="single" w:sz="8" w:space="0" w:color="888E93"/>
              <w:left w:val="single" w:sz="8" w:space="0" w:color="888E93"/>
              <w:bottom w:val="nil"/>
              <w:right w:val="single" w:sz="8" w:space="0" w:color="888E93"/>
            </w:tcBorders>
            <w:shd w:val="clear" w:color="auto" w:fill="auto"/>
            <w:vAlign w:val="center"/>
          </w:tcPr>
          <w:p w14:paraId="6D5AC6BA" w14:textId="77777777" w:rsidR="00E037B3" w:rsidRDefault="00000000">
            <w:pPr>
              <w:textAlignment w:val="center"/>
              <w:rPr>
                <w:sz w:val="19"/>
                <w:szCs w:val="19"/>
                <w:lang w:bidi="ar"/>
              </w:rPr>
            </w:pPr>
            <w:r>
              <w:rPr>
                <w:sz w:val="19"/>
                <w:szCs w:val="19"/>
                <w:lang w:bidi="ar"/>
              </w:rPr>
              <w:t>SPICE</w:t>
            </w:r>
            <w:r>
              <w:rPr>
                <w:rFonts w:hint="eastAsia"/>
                <w:sz w:val="19"/>
                <w:szCs w:val="19"/>
                <w:lang w:bidi="ar"/>
              </w:rPr>
              <w:t>，</w:t>
            </w:r>
            <w:r>
              <w:rPr>
                <w:sz w:val="19"/>
                <w:szCs w:val="19"/>
                <w:lang w:bidi="ar"/>
              </w:rPr>
              <w:t>Simulation program with integrated circuit emphasis</w:t>
            </w:r>
          </w:p>
        </w:tc>
        <w:tc>
          <w:tcPr>
            <w:tcW w:w="2628" w:type="dxa"/>
            <w:tcBorders>
              <w:top w:val="single" w:sz="8" w:space="0" w:color="888E93"/>
              <w:left w:val="single" w:sz="8" w:space="0" w:color="888E93"/>
              <w:bottom w:val="single" w:sz="8" w:space="0" w:color="888E93"/>
              <w:right w:val="single" w:sz="8" w:space="0" w:color="474747"/>
            </w:tcBorders>
            <w:shd w:val="clear" w:color="auto" w:fill="auto"/>
            <w:vAlign w:val="center"/>
          </w:tcPr>
          <w:p w14:paraId="4E86BE43" w14:textId="77777777" w:rsidR="00E037B3" w:rsidRDefault="00000000">
            <w:pPr>
              <w:textAlignment w:val="center"/>
              <w:rPr>
                <w:rFonts w:cs="宋体"/>
                <w:sz w:val="20"/>
                <w:szCs w:val="20"/>
              </w:rPr>
            </w:pPr>
            <w:r>
              <w:rPr>
                <w:rFonts w:cs="宋体" w:hint="eastAsia"/>
                <w:sz w:val="20"/>
                <w:szCs w:val="20"/>
                <w:lang w:bidi="ar"/>
              </w:rPr>
              <w:t>集成电路模拟程序</w:t>
            </w:r>
          </w:p>
        </w:tc>
      </w:tr>
      <w:tr w:rsidR="00E037B3" w14:paraId="2729C3AE" w14:textId="77777777">
        <w:trPr>
          <w:trHeight w:val="303"/>
        </w:trPr>
        <w:tc>
          <w:tcPr>
            <w:tcW w:w="879" w:type="dxa"/>
            <w:tcBorders>
              <w:top w:val="single" w:sz="8" w:space="0" w:color="888E93"/>
              <w:left w:val="single" w:sz="8" w:space="0" w:color="474747"/>
              <w:bottom w:val="single" w:sz="8" w:space="0" w:color="888E93"/>
              <w:right w:val="single" w:sz="8" w:space="0" w:color="888E93"/>
            </w:tcBorders>
            <w:shd w:val="clear" w:color="auto" w:fill="auto"/>
            <w:vAlign w:val="center"/>
          </w:tcPr>
          <w:p w14:paraId="3D61ABF8" w14:textId="77777777" w:rsidR="00E037B3" w:rsidRDefault="00000000">
            <w:pPr>
              <w:jc w:val="center"/>
              <w:textAlignment w:val="center"/>
              <w:rPr>
                <w:sz w:val="19"/>
                <w:szCs w:val="19"/>
              </w:rPr>
            </w:pPr>
            <w:r>
              <w:rPr>
                <w:sz w:val="19"/>
                <w:szCs w:val="19"/>
                <w:lang w:bidi="ar"/>
              </w:rPr>
              <w:t>4</w:t>
            </w:r>
          </w:p>
        </w:tc>
        <w:tc>
          <w:tcPr>
            <w:tcW w:w="6465" w:type="dxa"/>
            <w:tcBorders>
              <w:top w:val="single" w:sz="8" w:space="0" w:color="888E93"/>
              <w:left w:val="single" w:sz="8" w:space="0" w:color="888E93"/>
              <w:bottom w:val="single" w:sz="8" w:space="0" w:color="888E93"/>
              <w:right w:val="single" w:sz="8" w:space="0" w:color="888E93"/>
            </w:tcBorders>
            <w:shd w:val="clear" w:color="auto" w:fill="auto"/>
            <w:vAlign w:val="center"/>
          </w:tcPr>
          <w:p w14:paraId="670F167E" w14:textId="77777777" w:rsidR="00E037B3" w:rsidRDefault="00000000">
            <w:pPr>
              <w:textAlignment w:val="center"/>
              <w:rPr>
                <w:sz w:val="19"/>
                <w:szCs w:val="19"/>
                <w:lang w:bidi="ar"/>
              </w:rPr>
            </w:pPr>
            <w:r>
              <w:rPr>
                <w:sz w:val="19"/>
                <w:szCs w:val="19"/>
                <w:lang w:bidi="ar"/>
              </w:rPr>
              <w:t>RTL</w:t>
            </w:r>
            <w:r>
              <w:rPr>
                <w:rFonts w:hint="eastAsia"/>
                <w:sz w:val="19"/>
                <w:szCs w:val="19"/>
                <w:lang w:bidi="ar"/>
              </w:rPr>
              <w:t>，</w:t>
            </w:r>
            <w:r>
              <w:rPr>
                <w:sz w:val="19"/>
                <w:szCs w:val="19"/>
                <w:lang w:bidi="ar"/>
              </w:rPr>
              <w:t>Register Transfer Level</w:t>
            </w:r>
          </w:p>
        </w:tc>
        <w:tc>
          <w:tcPr>
            <w:tcW w:w="2628" w:type="dxa"/>
            <w:tcBorders>
              <w:top w:val="single" w:sz="8" w:space="0" w:color="888E93"/>
              <w:left w:val="single" w:sz="8" w:space="0" w:color="888E93"/>
              <w:bottom w:val="single" w:sz="8" w:space="0" w:color="888E93"/>
              <w:right w:val="single" w:sz="8" w:space="0" w:color="474747"/>
            </w:tcBorders>
            <w:shd w:val="clear" w:color="auto" w:fill="auto"/>
            <w:vAlign w:val="center"/>
          </w:tcPr>
          <w:p w14:paraId="48DED1F7" w14:textId="77777777" w:rsidR="00E037B3" w:rsidRDefault="00000000">
            <w:pPr>
              <w:textAlignment w:val="center"/>
              <w:rPr>
                <w:rFonts w:cs="宋体"/>
                <w:sz w:val="19"/>
                <w:szCs w:val="19"/>
              </w:rPr>
            </w:pPr>
            <w:r>
              <w:rPr>
                <w:rFonts w:cs="宋体" w:hint="eastAsia"/>
                <w:sz w:val="19"/>
                <w:szCs w:val="19"/>
                <w:lang w:bidi="ar"/>
              </w:rPr>
              <w:t>寄存器传输级电路</w:t>
            </w:r>
          </w:p>
        </w:tc>
      </w:tr>
      <w:tr w:rsidR="00E037B3" w14:paraId="536607F2" w14:textId="77777777">
        <w:trPr>
          <w:trHeight w:val="288"/>
        </w:trPr>
        <w:tc>
          <w:tcPr>
            <w:tcW w:w="879" w:type="dxa"/>
            <w:tcBorders>
              <w:top w:val="single" w:sz="8" w:space="0" w:color="888E93"/>
              <w:left w:val="single" w:sz="8" w:space="0" w:color="474747"/>
              <w:bottom w:val="single" w:sz="8" w:space="0" w:color="888E93"/>
              <w:right w:val="single" w:sz="8" w:space="0" w:color="888E93"/>
            </w:tcBorders>
            <w:shd w:val="clear" w:color="auto" w:fill="auto"/>
            <w:vAlign w:val="center"/>
          </w:tcPr>
          <w:p w14:paraId="0844A09D" w14:textId="77777777" w:rsidR="00E037B3" w:rsidRDefault="00000000">
            <w:pPr>
              <w:jc w:val="center"/>
              <w:textAlignment w:val="center"/>
              <w:rPr>
                <w:sz w:val="19"/>
                <w:szCs w:val="19"/>
              </w:rPr>
            </w:pPr>
            <w:r>
              <w:rPr>
                <w:sz w:val="19"/>
                <w:szCs w:val="19"/>
                <w:lang w:bidi="ar"/>
              </w:rPr>
              <w:t>5</w:t>
            </w:r>
          </w:p>
        </w:tc>
        <w:tc>
          <w:tcPr>
            <w:tcW w:w="6465" w:type="dxa"/>
            <w:tcBorders>
              <w:top w:val="single" w:sz="8" w:space="0" w:color="888E93"/>
              <w:left w:val="single" w:sz="8" w:space="0" w:color="888E93"/>
              <w:bottom w:val="single" w:sz="8" w:space="0" w:color="888E93"/>
              <w:right w:val="single" w:sz="8" w:space="0" w:color="888E93"/>
            </w:tcBorders>
            <w:shd w:val="clear" w:color="auto" w:fill="auto"/>
            <w:vAlign w:val="center"/>
          </w:tcPr>
          <w:p w14:paraId="4BD25591" w14:textId="77777777" w:rsidR="00E037B3" w:rsidRDefault="00000000">
            <w:pPr>
              <w:textAlignment w:val="center"/>
              <w:rPr>
                <w:sz w:val="19"/>
                <w:szCs w:val="19"/>
                <w:lang w:bidi="ar"/>
              </w:rPr>
            </w:pPr>
            <w:r>
              <w:rPr>
                <w:sz w:val="19"/>
                <w:szCs w:val="19"/>
                <w:lang w:bidi="ar"/>
              </w:rPr>
              <w:t>PDK</w:t>
            </w:r>
            <w:r>
              <w:rPr>
                <w:rFonts w:hint="eastAsia"/>
                <w:sz w:val="19"/>
                <w:szCs w:val="19"/>
                <w:lang w:bidi="ar"/>
              </w:rPr>
              <w:t>，</w:t>
            </w:r>
            <w:r>
              <w:rPr>
                <w:sz w:val="19"/>
                <w:szCs w:val="19"/>
                <w:lang w:bidi="ar"/>
              </w:rPr>
              <w:t>Process Design Kit</w:t>
            </w:r>
          </w:p>
        </w:tc>
        <w:tc>
          <w:tcPr>
            <w:tcW w:w="2628" w:type="dxa"/>
            <w:tcBorders>
              <w:top w:val="single" w:sz="8" w:space="0" w:color="888E93"/>
              <w:left w:val="single" w:sz="8" w:space="0" w:color="888E93"/>
              <w:bottom w:val="single" w:sz="8" w:space="0" w:color="888E93"/>
              <w:right w:val="single" w:sz="8" w:space="0" w:color="474747"/>
            </w:tcBorders>
            <w:shd w:val="clear" w:color="auto" w:fill="auto"/>
            <w:vAlign w:val="center"/>
          </w:tcPr>
          <w:p w14:paraId="5F296DCC" w14:textId="77777777" w:rsidR="00E037B3" w:rsidRDefault="00000000">
            <w:pPr>
              <w:textAlignment w:val="center"/>
              <w:rPr>
                <w:rFonts w:cs="宋体"/>
                <w:sz w:val="20"/>
                <w:szCs w:val="20"/>
              </w:rPr>
            </w:pPr>
            <w:r>
              <w:rPr>
                <w:rFonts w:cs="宋体" w:hint="eastAsia"/>
                <w:sz w:val="20"/>
                <w:szCs w:val="20"/>
                <w:lang w:bidi="ar"/>
              </w:rPr>
              <w:t>工艺设计包</w:t>
            </w:r>
          </w:p>
        </w:tc>
      </w:tr>
      <w:tr w:rsidR="00E037B3" w14:paraId="2B9DC4D9" w14:textId="77777777">
        <w:trPr>
          <w:trHeight w:val="288"/>
        </w:trPr>
        <w:tc>
          <w:tcPr>
            <w:tcW w:w="879" w:type="dxa"/>
            <w:tcBorders>
              <w:top w:val="single" w:sz="8" w:space="0" w:color="888E93"/>
              <w:left w:val="single" w:sz="8" w:space="0" w:color="474747"/>
              <w:bottom w:val="single" w:sz="8" w:space="0" w:color="888E93"/>
              <w:right w:val="single" w:sz="8" w:space="0" w:color="888E93"/>
            </w:tcBorders>
            <w:shd w:val="clear" w:color="auto" w:fill="auto"/>
            <w:vAlign w:val="center"/>
          </w:tcPr>
          <w:p w14:paraId="0C4BAAC8" w14:textId="77777777" w:rsidR="00E037B3" w:rsidRDefault="00000000">
            <w:pPr>
              <w:jc w:val="center"/>
              <w:textAlignment w:val="center"/>
              <w:rPr>
                <w:sz w:val="19"/>
                <w:szCs w:val="19"/>
              </w:rPr>
            </w:pPr>
            <w:r>
              <w:rPr>
                <w:rFonts w:hint="eastAsia"/>
                <w:sz w:val="19"/>
                <w:szCs w:val="19"/>
                <w:lang w:bidi="ar"/>
              </w:rPr>
              <w:t>6</w:t>
            </w:r>
          </w:p>
        </w:tc>
        <w:tc>
          <w:tcPr>
            <w:tcW w:w="6465" w:type="dxa"/>
            <w:tcBorders>
              <w:top w:val="single" w:sz="8" w:space="0" w:color="888E93"/>
              <w:left w:val="single" w:sz="8" w:space="0" w:color="888E93"/>
              <w:bottom w:val="single" w:sz="8" w:space="0" w:color="888E93"/>
              <w:right w:val="single" w:sz="8" w:space="0" w:color="888E93"/>
            </w:tcBorders>
            <w:shd w:val="clear" w:color="auto" w:fill="auto"/>
            <w:vAlign w:val="center"/>
          </w:tcPr>
          <w:p w14:paraId="4DE3624B" w14:textId="77777777" w:rsidR="00E037B3" w:rsidRDefault="00000000">
            <w:pPr>
              <w:textAlignment w:val="center"/>
              <w:rPr>
                <w:sz w:val="19"/>
                <w:szCs w:val="19"/>
                <w:lang w:bidi="ar"/>
              </w:rPr>
            </w:pPr>
            <w:r>
              <w:rPr>
                <w:sz w:val="19"/>
                <w:szCs w:val="19"/>
                <w:lang w:bidi="ar"/>
              </w:rPr>
              <w:t>DRC</w:t>
            </w:r>
            <w:r>
              <w:rPr>
                <w:rFonts w:hint="eastAsia"/>
                <w:sz w:val="19"/>
                <w:szCs w:val="19"/>
                <w:lang w:bidi="ar"/>
              </w:rPr>
              <w:t>，</w:t>
            </w:r>
            <w:r>
              <w:rPr>
                <w:sz w:val="19"/>
                <w:szCs w:val="19"/>
                <w:lang w:bidi="ar"/>
              </w:rPr>
              <w:t>Design Rules Check</w:t>
            </w:r>
          </w:p>
        </w:tc>
        <w:tc>
          <w:tcPr>
            <w:tcW w:w="2628" w:type="dxa"/>
            <w:tcBorders>
              <w:top w:val="single" w:sz="8" w:space="0" w:color="888E93"/>
              <w:left w:val="single" w:sz="8" w:space="0" w:color="888E93"/>
              <w:bottom w:val="single" w:sz="8" w:space="0" w:color="888E93"/>
              <w:right w:val="single" w:sz="8" w:space="0" w:color="474747"/>
            </w:tcBorders>
            <w:shd w:val="clear" w:color="auto" w:fill="auto"/>
            <w:vAlign w:val="center"/>
          </w:tcPr>
          <w:p w14:paraId="273EB475" w14:textId="77777777" w:rsidR="00E037B3" w:rsidRDefault="00000000">
            <w:pPr>
              <w:textAlignment w:val="center"/>
              <w:rPr>
                <w:rFonts w:cs="宋体"/>
                <w:sz w:val="20"/>
                <w:szCs w:val="20"/>
              </w:rPr>
            </w:pPr>
            <w:r>
              <w:rPr>
                <w:rFonts w:cs="宋体" w:hint="eastAsia"/>
                <w:sz w:val="20"/>
                <w:szCs w:val="20"/>
                <w:lang w:bidi="ar"/>
              </w:rPr>
              <w:t>设计规则检查</w:t>
            </w:r>
          </w:p>
        </w:tc>
      </w:tr>
      <w:tr w:rsidR="00E037B3" w14:paraId="695FD129" w14:textId="77777777">
        <w:trPr>
          <w:trHeight w:val="288"/>
        </w:trPr>
        <w:tc>
          <w:tcPr>
            <w:tcW w:w="879" w:type="dxa"/>
            <w:tcBorders>
              <w:top w:val="single" w:sz="8" w:space="0" w:color="888E93"/>
              <w:left w:val="single" w:sz="8" w:space="0" w:color="474747"/>
              <w:bottom w:val="single" w:sz="8" w:space="0" w:color="888E93"/>
              <w:right w:val="single" w:sz="8" w:space="0" w:color="888E93"/>
            </w:tcBorders>
            <w:shd w:val="clear" w:color="auto" w:fill="auto"/>
            <w:vAlign w:val="center"/>
          </w:tcPr>
          <w:p w14:paraId="5E95723A" w14:textId="77777777" w:rsidR="00E037B3" w:rsidRDefault="00000000">
            <w:pPr>
              <w:jc w:val="center"/>
              <w:textAlignment w:val="center"/>
              <w:rPr>
                <w:sz w:val="19"/>
                <w:szCs w:val="19"/>
              </w:rPr>
            </w:pPr>
            <w:r>
              <w:rPr>
                <w:rFonts w:hint="eastAsia"/>
                <w:sz w:val="19"/>
                <w:szCs w:val="19"/>
                <w:lang w:bidi="ar"/>
              </w:rPr>
              <w:t>7</w:t>
            </w:r>
          </w:p>
        </w:tc>
        <w:tc>
          <w:tcPr>
            <w:tcW w:w="6465" w:type="dxa"/>
            <w:tcBorders>
              <w:top w:val="single" w:sz="8" w:space="0" w:color="888E93"/>
              <w:left w:val="single" w:sz="8" w:space="0" w:color="888E93"/>
              <w:bottom w:val="single" w:sz="8" w:space="0" w:color="888E93"/>
              <w:right w:val="single" w:sz="8" w:space="0" w:color="888E93"/>
            </w:tcBorders>
            <w:shd w:val="clear" w:color="auto" w:fill="auto"/>
            <w:vAlign w:val="center"/>
          </w:tcPr>
          <w:p w14:paraId="264BFA28" w14:textId="77777777" w:rsidR="00E037B3" w:rsidRDefault="00000000">
            <w:pPr>
              <w:textAlignment w:val="center"/>
              <w:rPr>
                <w:sz w:val="19"/>
                <w:szCs w:val="19"/>
                <w:lang w:bidi="ar"/>
              </w:rPr>
            </w:pPr>
            <w:r>
              <w:rPr>
                <w:sz w:val="19"/>
                <w:szCs w:val="19"/>
                <w:lang w:bidi="ar"/>
              </w:rPr>
              <w:t>LVS</w:t>
            </w:r>
            <w:r>
              <w:rPr>
                <w:rFonts w:hint="eastAsia"/>
                <w:sz w:val="19"/>
                <w:szCs w:val="19"/>
                <w:lang w:bidi="ar"/>
              </w:rPr>
              <w:t>，</w:t>
            </w:r>
            <w:r>
              <w:rPr>
                <w:sz w:val="19"/>
                <w:szCs w:val="19"/>
                <w:lang w:bidi="ar"/>
              </w:rPr>
              <w:t>Layout Versus Schematic</w:t>
            </w:r>
          </w:p>
        </w:tc>
        <w:tc>
          <w:tcPr>
            <w:tcW w:w="2628" w:type="dxa"/>
            <w:tcBorders>
              <w:top w:val="single" w:sz="8" w:space="0" w:color="888E93"/>
              <w:left w:val="single" w:sz="8" w:space="0" w:color="888E93"/>
              <w:bottom w:val="single" w:sz="8" w:space="0" w:color="888E93"/>
              <w:right w:val="single" w:sz="8" w:space="0" w:color="474747"/>
            </w:tcBorders>
            <w:shd w:val="clear" w:color="auto" w:fill="auto"/>
            <w:vAlign w:val="center"/>
          </w:tcPr>
          <w:p w14:paraId="4BC89743" w14:textId="77777777" w:rsidR="00E037B3" w:rsidRDefault="00000000">
            <w:pPr>
              <w:textAlignment w:val="center"/>
              <w:rPr>
                <w:rFonts w:cs="宋体"/>
                <w:sz w:val="20"/>
                <w:szCs w:val="20"/>
              </w:rPr>
            </w:pPr>
            <w:r>
              <w:rPr>
                <w:rFonts w:cs="宋体" w:hint="eastAsia"/>
                <w:sz w:val="20"/>
                <w:szCs w:val="20"/>
                <w:lang w:bidi="ar"/>
              </w:rPr>
              <w:t>版图与原理图一致性检查</w:t>
            </w:r>
          </w:p>
        </w:tc>
      </w:tr>
      <w:tr w:rsidR="00E037B3" w14:paraId="30F4CDD0" w14:textId="77777777">
        <w:trPr>
          <w:trHeight w:val="288"/>
        </w:trPr>
        <w:tc>
          <w:tcPr>
            <w:tcW w:w="879" w:type="dxa"/>
            <w:tcBorders>
              <w:top w:val="single" w:sz="8" w:space="0" w:color="888E93"/>
              <w:left w:val="single" w:sz="8" w:space="0" w:color="474747"/>
              <w:bottom w:val="single" w:sz="8" w:space="0" w:color="888E93"/>
              <w:right w:val="single" w:sz="8" w:space="0" w:color="888E93"/>
            </w:tcBorders>
            <w:shd w:val="clear" w:color="auto" w:fill="auto"/>
            <w:vAlign w:val="center"/>
          </w:tcPr>
          <w:p w14:paraId="1BE7FA59" w14:textId="77777777" w:rsidR="00E037B3" w:rsidRDefault="00000000">
            <w:pPr>
              <w:jc w:val="center"/>
              <w:textAlignment w:val="center"/>
              <w:rPr>
                <w:sz w:val="19"/>
                <w:szCs w:val="19"/>
              </w:rPr>
            </w:pPr>
            <w:r>
              <w:rPr>
                <w:rFonts w:hint="eastAsia"/>
                <w:sz w:val="19"/>
                <w:szCs w:val="19"/>
                <w:lang w:bidi="ar"/>
              </w:rPr>
              <w:t>8</w:t>
            </w:r>
          </w:p>
        </w:tc>
        <w:tc>
          <w:tcPr>
            <w:tcW w:w="6465" w:type="dxa"/>
            <w:tcBorders>
              <w:top w:val="single" w:sz="8" w:space="0" w:color="888E93"/>
              <w:left w:val="single" w:sz="8" w:space="0" w:color="888E93"/>
              <w:bottom w:val="single" w:sz="8" w:space="0" w:color="888E93"/>
              <w:right w:val="single" w:sz="8" w:space="0" w:color="888E93"/>
            </w:tcBorders>
            <w:shd w:val="clear" w:color="auto" w:fill="auto"/>
            <w:vAlign w:val="center"/>
          </w:tcPr>
          <w:p w14:paraId="2D7BE3C0" w14:textId="77777777" w:rsidR="00E037B3" w:rsidRDefault="00000000">
            <w:pPr>
              <w:textAlignment w:val="center"/>
              <w:rPr>
                <w:sz w:val="19"/>
                <w:szCs w:val="19"/>
                <w:lang w:bidi="ar"/>
              </w:rPr>
            </w:pPr>
            <w:r>
              <w:rPr>
                <w:sz w:val="19"/>
                <w:szCs w:val="19"/>
                <w:lang w:bidi="ar"/>
              </w:rPr>
              <w:t>IP</w:t>
            </w:r>
            <w:r>
              <w:rPr>
                <w:rFonts w:hint="eastAsia"/>
                <w:sz w:val="19"/>
                <w:szCs w:val="19"/>
                <w:lang w:bidi="ar"/>
              </w:rPr>
              <w:t>，</w:t>
            </w:r>
            <w:r>
              <w:rPr>
                <w:sz w:val="19"/>
                <w:szCs w:val="19"/>
                <w:lang w:bidi="ar"/>
              </w:rPr>
              <w:t>Intellectual Property</w:t>
            </w:r>
          </w:p>
        </w:tc>
        <w:tc>
          <w:tcPr>
            <w:tcW w:w="2628" w:type="dxa"/>
            <w:tcBorders>
              <w:top w:val="single" w:sz="8" w:space="0" w:color="888E93"/>
              <w:left w:val="single" w:sz="8" w:space="0" w:color="888E93"/>
              <w:bottom w:val="single" w:sz="8" w:space="0" w:color="888E93"/>
              <w:right w:val="single" w:sz="8" w:space="0" w:color="474747"/>
            </w:tcBorders>
            <w:shd w:val="clear" w:color="auto" w:fill="auto"/>
            <w:vAlign w:val="center"/>
          </w:tcPr>
          <w:p w14:paraId="04DD182B" w14:textId="77777777" w:rsidR="00E037B3" w:rsidRDefault="00000000">
            <w:pPr>
              <w:textAlignment w:val="center"/>
              <w:rPr>
                <w:rFonts w:cs="宋体"/>
                <w:sz w:val="19"/>
                <w:szCs w:val="19"/>
              </w:rPr>
            </w:pPr>
            <w:r>
              <w:rPr>
                <w:rFonts w:cs="宋体" w:hint="eastAsia"/>
                <w:sz w:val="19"/>
                <w:szCs w:val="19"/>
                <w:lang w:bidi="ar"/>
              </w:rPr>
              <w:t>知识产权</w:t>
            </w:r>
          </w:p>
        </w:tc>
      </w:tr>
      <w:tr w:rsidR="00E037B3" w14:paraId="5CA63FD5" w14:textId="77777777">
        <w:trPr>
          <w:trHeight w:val="288"/>
        </w:trPr>
        <w:tc>
          <w:tcPr>
            <w:tcW w:w="879" w:type="dxa"/>
            <w:tcBorders>
              <w:top w:val="single" w:sz="8" w:space="0" w:color="888E93"/>
              <w:left w:val="single" w:sz="8" w:space="0" w:color="474747"/>
              <w:bottom w:val="single" w:sz="8" w:space="0" w:color="888E93"/>
              <w:right w:val="single" w:sz="8" w:space="0" w:color="888E93"/>
            </w:tcBorders>
            <w:shd w:val="clear" w:color="auto" w:fill="auto"/>
            <w:vAlign w:val="center"/>
          </w:tcPr>
          <w:p w14:paraId="3A887423" w14:textId="77777777" w:rsidR="00E037B3" w:rsidRDefault="00000000">
            <w:pPr>
              <w:jc w:val="center"/>
              <w:textAlignment w:val="center"/>
              <w:rPr>
                <w:sz w:val="19"/>
                <w:szCs w:val="19"/>
              </w:rPr>
            </w:pPr>
            <w:r>
              <w:rPr>
                <w:rFonts w:hint="eastAsia"/>
                <w:sz w:val="19"/>
                <w:szCs w:val="19"/>
                <w:lang w:bidi="ar"/>
              </w:rPr>
              <w:t>9</w:t>
            </w:r>
          </w:p>
        </w:tc>
        <w:tc>
          <w:tcPr>
            <w:tcW w:w="6465" w:type="dxa"/>
            <w:tcBorders>
              <w:top w:val="single" w:sz="8" w:space="0" w:color="888E93"/>
              <w:left w:val="single" w:sz="8" w:space="0" w:color="888E93"/>
              <w:bottom w:val="single" w:sz="8" w:space="0" w:color="888E93"/>
              <w:right w:val="single" w:sz="8" w:space="0" w:color="888E93"/>
            </w:tcBorders>
            <w:shd w:val="clear" w:color="auto" w:fill="auto"/>
            <w:vAlign w:val="center"/>
          </w:tcPr>
          <w:p w14:paraId="1FDC38CF" w14:textId="77777777" w:rsidR="00E037B3" w:rsidRDefault="00000000">
            <w:pPr>
              <w:textAlignment w:val="center"/>
              <w:rPr>
                <w:sz w:val="19"/>
                <w:szCs w:val="19"/>
                <w:lang w:bidi="ar"/>
              </w:rPr>
            </w:pPr>
            <w:r>
              <w:rPr>
                <w:sz w:val="19"/>
                <w:szCs w:val="19"/>
                <w:lang w:bidi="ar"/>
              </w:rPr>
              <w:t>SoC</w:t>
            </w:r>
            <w:r>
              <w:rPr>
                <w:rFonts w:hint="eastAsia"/>
                <w:sz w:val="19"/>
                <w:szCs w:val="19"/>
                <w:lang w:bidi="ar"/>
              </w:rPr>
              <w:t>，</w:t>
            </w:r>
            <w:r>
              <w:rPr>
                <w:sz w:val="19"/>
                <w:szCs w:val="19"/>
                <w:lang w:bidi="ar"/>
              </w:rPr>
              <w:t>System on Chip</w:t>
            </w:r>
          </w:p>
        </w:tc>
        <w:tc>
          <w:tcPr>
            <w:tcW w:w="2628" w:type="dxa"/>
            <w:tcBorders>
              <w:top w:val="single" w:sz="8" w:space="0" w:color="888E93"/>
              <w:left w:val="single" w:sz="8" w:space="0" w:color="888E93"/>
              <w:bottom w:val="single" w:sz="8" w:space="0" w:color="888E93"/>
              <w:right w:val="single" w:sz="8" w:space="0" w:color="474747"/>
            </w:tcBorders>
            <w:shd w:val="clear" w:color="auto" w:fill="auto"/>
            <w:vAlign w:val="center"/>
          </w:tcPr>
          <w:p w14:paraId="5E7C2BB9" w14:textId="77777777" w:rsidR="00E037B3" w:rsidRDefault="00000000">
            <w:pPr>
              <w:textAlignment w:val="center"/>
              <w:rPr>
                <w:rFonts w:cs="宋体"/>
                <w:sz w:val="20"/>
                <w:szCs w:val="20"/>
              </w:rPr>
            </w:pPr>
            <w:r>
              <w:rPr>
                <w:rFonts w:cs="宋体" w:hint="eastAsia"/>
                <w:sz w:val="20"/>
                <w:szCs w:val="20"/>
                <w:lang w:bidi="ar"/>
              </w:rPr>
              <w:t>系统级集成电路</w:t>
            </w:r>
          </w:p>
        </w:tc>
      </w:tr>
      <w:tr w:rsidR="00E037B3" w14:paraId="4D43AA43" w14:textId="77777777">
        <w:trPr>
          <w:trHeight w:val="303"/>
        </w:trPr>
        <w:tc>
          <w:tcPr>
            <w:tcW w:w="879" w:type="dxa"/>
            <w:tcBorders>
              <w:top w:val="single" w:sz="8" w:space="0" w:color="888E93"/>
              <w:left w:val="single" w:sz="8" w:space="0" w:color="474747"/>
              <w:bottom w:val="single" w:sz="8" w:space="0" w:color="888E93"/>
              <w:right w:val="single" w:sz="8" w:space="0" w:color="888E93"/>
            </w:tcBorders>
            <w:shd w:val="clear" w:color="auto" w:fill="auto"/>
            <w:vAlign w:val="center"/>
          </w:tcPr>
          <w:p w14:paraId="70EBB03C" w14:textId="77777777" w:rsidR="00E037B3" w:rsidRDefault="00000000">
            <w:pPr>
              <w:jc w:val="center"/>
              <w:textAlignment w:val="center"/>
              <w:rPr>
                <w:sz w:val="19"/>
                <w:szCs w:val="19"/>
              </w:rPr>
            </w:pPr>
            <w:r>
              <w:rPr>
                <w:rFonts w:hint="eastAsia"/>
                <w:sz w:val="19"/>
                <w:szCs w:val="19"/>
                <w:lang w:bidi="ar"/>
              </w:rPr>
              <w:t>10</w:t>
            </w:r>
          </w:p>
        </w:tc>
        <w:tc>
          <w:tcPr>
            <w:tcW w:w="6465" w:type="dxa"/>
            <w:tcBorders>
              <w:top w:val="single" w:sz="8" w:space="0" w:color="888E93"/>
              <w:left w:val="single" w:sz="8" w:space="0" w:color="888E93"/>
              <w:bottom w:val="single" w:sz="8" w:space="0" w:color="888E93"/>
              <w:right w:val="single" w:sz="8" w:space="0" w:color="888E93"/>
            </w:tcBorders>
            <w:shd w:val="clear" w:color="auto" w:fill="auto"/>
            <w:vAlign w:val="center"/>
          </w:tcPr>
          <w:p w14:paraId="1CD4D02E" w14:textId="77777777" w:rsidR="00E037B3" w:rsidRDefault="00000000">
            <w:pPr>
              <w:textAlignment w:val="center"/>
              <w:rPr>
                <w:sz w:val="19"/>
                <w:szCs w:val="19"/>
                <w:lang w:bidi="ar"/>
              </w:rPr>
            </w:pPr>
            <w:r>
              <w:rPr>
                <w:sz w:val="19"/>
                <w:szCs w:val="19"/>
                <w:lang w:bidi="ar"/>
              </w:rPr>
              <w:t>UVM</w:t>
            </w:r>
            <w:r>
              <w:rPr>
                <w:rFonts w:hint="eastAsia"/>
                <w:sz w:val="19"/>
                <w:szCs w:val="19"/>
                <w:lang w:bidi="ar"/>
              </w:rPr>
              <w:t>，</w:t>
            </w:r>
            <w:r>
              <w:rPr>
                <w:sz w:val="19"/>
                <w:szCs w:val="19"/>
                <w:lang w:bidi="ar"/>
              </w:rPr>
              <w:t>Universal Verification Methodology</w:t>
            </w:r>
          </w:p>
        </w:tc>
        <w:tc>
          <w:tcPr>
            <w:tcW w:w="2628" w:type="dxa"/>
            <w:tcBorders>
              <w:top w:val="single" w:sz="8" w:space="0" w:color="888E93"/>
              <w:left w:val="single" w:sz="8" w:space="0" w:color="888E93"/>
              <w:bottom w:val="single" w:sz="8" w:space="0" w:color="888E93"/>
              <w:right w:val="single" w:sz="8" w:space="0" w:color="474747"/>
            </w:tcBorders>
            <w:shd w:val="clear" w:color="auto" w:fill="auto"/>
            <w:vAlign w:val="center"/>
          </w:tcPr>
          <w:p w14:paraId="2B433B38" w14:textId="77777777" w:rsidR="00E037B3" w:rsidRDefault="00000000">
            <w:pPr>
              <w:textAlignment w:val="center"/>
              <w:rPr>
                <w:rFonts w:cs="宋体"/>
                <w:sz w:val="20"/>
                <w:szCs w:val="20"/>
              </w:rPr>
            </w:pPr>
            <w:r>
              <w:rPr>
                <w:rFonts w:cs="宋体" w:hint="eastAsia"/>
                <w:sz w:val="20"/>
                <w:szCs w:val="20"/>
                <w:lang w:bidi="ar"/>
              </w:rPr>
              <w:t>通用验证方法学</w:t>
            </w:r>
          </w:p>
        </w:tc>
      </w:tr>
      <w:tr w:rsidR="00E037B3" w14:paraId="1221CBAE" w14:textId="77777777">
        <w:trPr>
          <w:trHeight w:val="303"/>
        </w:trPr>
        <w:tc>
          <w:tcPr>
            <w:tcW w:w="879" w:type="dxa"/>
            <w:tcBorders>
              <w:top w:val="single" w:sz="8" w:space="0" w:color="888E93"/>
              <w:left w:val="single" w:sz="8" w:space="0" w:color="474747"/>
              <w:bottom w:val="single" w:sz="8" w:space="0" w:color="888E93"/>
              <w:right w:val="single" w:sz="8" w:space="0" w:color="888E93"/>
            </w:tcBorders>
            <w:shd w:val="clear" w:color="auto" w:fill="auto"/>
            <w:vAlign w:val="center"/>
          </w:tcPr>
          <w:p w14:paraId="37E79ACA" w14:textId="77777777" w:rsidR="00E037B3" w:rsidRDefault="00000000">
            <w:pPr>
              <w:jc w:val="center"/>
              <w:textAlignment w:val="center"/>
              <w:rPr>
                <w:sz w:val="19"/>
                <w:szCs w:val="19"/>
              </w:rPr>
            </w:pPr>
            <w:r>
              <w:rPr>
                <w:rFonts w:hint="eastAsia"/>
                <w:sz w:val="19"/>
                <w:szCs w:val="19"/>
                <w:lang w:bidi="ar"/>
              </w:rPr>
              <w:t>11</w:t>
            </w:r>
          </w:p>
        </w:tc>
        <w:tc>
          <w:tcPr>
            <w:tcW w:w="6465" w:type="dxa"/>
            <w:tcBorders>
              <w:top w:val="single" w:sz="8" w:space="0" w:color="888E93"/>
              <w:left w:val="single" w:sz="8" w:space="0" w:color="888E93"/>
              <w:bottom w:val="single" w:sz="8" w:space="0" w:color="888E93"/>
              <w:right w:val="single" w:sz="8" w:space="0" w:color="888E93"/>
            </w:tcBorders>
            <w:shd w:val="clear" w:color="auto" w:fill="auto"/>
            <w:vAlign w:val="center"/>
          </w:tcPr>
          <w:p w14:paraId="4B2A180A" w14:textId="77777777" w:rsidR="00E037B3" w:rsidRDefault="00000000">
            <w:pPr>
              <w:textAlignment w:val="center"/>
              <w:rPr>
                <w:sz w:val="19"/>
                <w:szCs w:val="19"/>
                <w:lang w:bidi="ar"/>
              </w:rPr>
            </w:pPr>
            <w:r>
              <w:rPr>
                <w:sz w:val="19"/>
                <w:szCs w:val="19"/>
                <w:lang w:bidi="ar"/>
              </w:rPr>
              <w:t>SOP</w:t>
            </w:r>
            <w:r>
              <w:rPr>
                <w:rFonts w:hint="eastAsia"/>
                <w:sz w:val="19"/>
                <w:szCs w:val="19"/>
                <w:lang w:bidi="ar"/>
              </w:rPr>
              <w:t>，</w:t>
            </w:r>
            <w:r>
              <w:rPr>
                <w:sz w:val="19"/>
                <w:szCs w:val="19"/>
                <w:lang w:bidi="ar"/>
              </w:rPr>
              <w:t>Small Out-Line Package</w:t>
            </w:r>
          </w:p>
        </w:tc>
        <w:tc>
          <w:tcPr>
            <w:tcW w:w="2628" w:type="dxa"/>
            <w:tcBorders>
              <w:top w:val="single" w:sz="8" w:space="0" w:color="888E93"/>
              <w:left w:val="single" w:sz="8" w:space="0" w:color="888E93"/>
              <w:bottom w:val="single" w:sz="8" w:space="0" w:color="888E93"/>
              <w:right w:val="single" w:sz="8" w:space="0" w:color="888E93"/>
            </w:tcBorders>
            <w:shd w:val="clear" w:color="auto" w:fill="auto"/>
            <w:vAlign w:val="center"/>
          </w:tcPr>
          <w:p w14:paraId="28E91D9D" w14:textId="77777777" w:rsidR="00E037B3" w:rsidRDefault="00000000">
            <w:pPr>
              <w:textAlignment w:val="center"/>
              <w:rPr>
                <w:rFonts w:cs="宋体"/>
                <w:sz w:val="19"/>
                <w:szCs w:val="19"/>
              </w:rPr>
            </w:pPr>
            <w:r>
              <w:rPr>
                <w:rFonts w:cs="宋体" w:hint="eastAsia"/>
                <w:sz w:val="19"/>
                <w:szCs w:val="19"/>
                <w:lang w:bidi="ar"/>
              </w:rPr>
              <w:t>小外形封装</w:t>
            </w:r>
          </w:p>
        </w:tc>
      </w:tr>
      <w:tr w:rsidR="00E037B3" w14:paraId="4FEA54DE" w14:textId="77777777">
        <w:trPr>
          <w:trHeight w:val="303"/>
        </w:trPr>
        <w:tc>
          <w:tcPr>
            <w:tcW w:w="879" w:type="dxa"/>
            <w:tcBorders>
              <w:top w:val="single" w:sz="8" w:space="0" w:color="888E93"/>
              <w:left w:val="single" w:sz="8" w:space="0" w:color="474747"/>
              <w:bottom w:val="single" w:sz="8" w:space="0" w:color="888E93"/>
              <w:right w:val="single" w:sz="8" w:space="0" w:color="888E93"/>
            </w:tcBorders>
            <w:shd w:val="clear" w:color="auto" w:fill="auto"/>
            <w:vAlign w:val="center"/>
          </w:tcPr>
          <w:p w14:paraId="358F9C2B" w14:textId="77777777" w:rsidR="00E037B3" w:rsidRDefault="00000000">
            <w:pPr>
              <w:jc w:val="center"/>
              <w:textAlignment w:val="center"/>
              <w:rPr>
                <w:sz w:val="19"/>
                <w:szCs w:val="19"/>
              </w:rPr>
            </w:pPr>
            <w:r>
              <w:rPr>
                <w:rFonts w:hint="eastAsia"/>
                <w:sz w:val="19"/>
                <w:szCs w:val="19"/>
                <w:lang w:bidi="ar"/>
              </w:rPr>
              <w:t>12</w:t>
            </w:r>
          </w:p>
        </w:tc>
        <w:tc>
          <w:tcPr>
            <w:tcW w:w="6465" w:type="dxa"/>
            <w:tcBorders>
              <w:top w:val="single" w:sz="8" w:space="0" w:color="888E93"/>
              <w:left w:val="single" w:sz="8" w:space="0" w:color="888E93"/>
              <w:bottom w:val="single" w:sz="8" w:space="0" w:color="474747"/>
              <w:right w:val="single" w:sz="8" w:space="0" w:color="888E93"/>
            </w:tcBorders>
            <w:shd w:val="clear" w:color="auto" w:fill="auto"/>
            <w:vAlign w:val="center"/>
          </w:tcPr>
          <w:p w14:paraId="6166DBCF" w14:textId="77777777" w:rsidR="00E037B3" w:rsidRDefault="00000000">
            <w:pPr>
              <w:textAlignment w:val="center"/>
              <w:rPr>
                <w:sz w:val="19"/>
                <w:szCs w:val="19"/>
                <w:lang w:bidi="ar"/>
              </w:rPr>
            </w:pPr>
            <w:r>
              <w:rPr>
                <w:sz w:val="19"/>
                <w:szCs w:val="19"/>
                <w:lang w:bidi="ar"/>
              </w:rPr>
              <w:t>GDS</w:t>
            </w:r>
            <w:r>
              <w:rPr>
                <w:rFonts w:hint="eastAsia"/>
                <w:sz w:val="19"/>
                <w:szCs w:val="19"/>
                <w:lang w:bidi="ar"/>
              </w:rPr>
              <w:t>，</w:t>
            </w:r>
            <w:r>
              <w:rPr>
                <w:sz w:val="19"/>
                <w:szCs w:val="19"/>
                <w:lang w:bidi="ar"/>
              </w:rPr>
              <w:t>Geometry Data Standard</w:t>
            </w:r>
          </w:p>
        </w:tc>
        <w:tc>
          <w:tcPr>
            <w:tcW w:w="2628" w:type="dxa"/>
            <w:tcBorders>
              <w:top w:val="single" w:sz="8" w:space="0" w:color="888E93"/>
              <w:left w:val="single" w:sz="8" w:space="0" w:color="888E93"/>
              <w:bottom w:val="single" w:sz="8" w:space="0" w:color="474747"/>
              <w:right w:val="single" w:sz="8" w:space="0" w:color="474747"/>
            </w:tcBorders>
            <w:shd w:val="clear" w:color="auto" w:fill="auto"/>
            <w:vAlign w:val="center"/>
          </w:tcPr>
          <w:p w14:paraId="420B8B43" w14:textId="77777777" w:rsidR="00E037B3" w:rsidRDefault="00000000">
            <w:pPr>
              <w:textAlignment w:val="center"/>
              <w:rPr>
                <w:rFonts w:cs="宋体"/>
                <w:sz w:val="20"/>
                <w:szCs w:val="20"/>
              </w:rPr>
            </w:pPr>
            <w:r>
              <w:rPr>
                <w:rFonts w:cs="宋体" w:hint="eastAsia"/>
                <w:sz w:val="20"/>
                <w:szCs w:val="20"/>
                <w:lang w:bidi="ar"/>
              </w:rPr>
              <w:t>几何数据标准</w:t>
            </w:r>
          </w:p>
        </w:tc>
      </w:tr>
    </w:tbl>
    <w:p w14:paraId="6BC6A615" w14:textId="77777777" w:rsidR="00E037B3" w:rsidRDefault="00000000">
      <w:pPr>
        <w:pStyle w:val="aff4"/>
        <w:rPr>
          <w:rFonts w:ascii="Times New Roman"/>
        </w:rPr>
      </w:pPr>
      <w:bookmarkStart w:id="197" w:name="_Toc21220"/>
      <w:r>
        <w:rPr>
          <w:rFonts w:ascii="Times New Roman" w:hint="eastAsia"/>
        </w:rPr>
        <w:lastRenderedPageBreak/>
        <w:t>参</w:t>
      </w:r>
      <w:r>
        <w:rPr>
          <w:rFonts w:ascii="Times New Roman"/>
        </w:rPr>
        <w:t> </w:t>
      </w:r>
      <w:r>
        <w:rPr>
          <w:rFonts w:ascii="Times New Roman" w:hint="eastAsia"/>
        </w:rPr>
        <w:t>考</w:t>
      </w:r>
      <w:r>
        <w:rPr>
          <w:rFonts w:ascii="Times New Roman"/>
        </w:rPr>
        <w:t> </w:t>
      </w:r>
      <w:r>
        <w:rPr>
          <w:rFonts w:ascii="Times New Roman" w:hint="eastAsia"/>
        </w:rPr>
        <w:t>文</w:t>
      </w:r>
      <w:r>
        <w:rPr>
          <w:rFonts w:ascii="Times New Roman"/>
        </w:rPr>
        <w:t> </w:t>
      </w:r>
      <w:r>
        <w:rPr>
          <w:rFonts w:ascii="Times New Roman" w:hint="eastAsia"/>
        </w:rPr>
        <w:t>献</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EDE60E0" w14:textId="77777777" w:rsidR="00E037B3" w:rsidRDefault="00000000">
      <w:pPr>
        <w:pStyle w:val="aff0"/>
        <w:numPr>
          <w:ilvl w:val="0"/>
          <w:numId w:val="8"/>
        </w:numPr>
        <w:ind w:firstLineChars="0"/>
        <w:rPr>
          <w:sz w:val="21"/>
          <w:szCs w:val="21"/>
        </w:rPr>
      </w:pPr>
      <w:bookmarkStart w:id="198" w:name="_Toc17903"/>
      <w:r>
        <w:rPr>
          <w:rFonts w:hint="eastAsia"/>
          <w:sz w:val="21"/>
          <w:szCs w:val="21"/>
        </w:rPr>
        <w:t xml:space="preserve">GB/T 9178-1988 </w:t>
      </w:r>
      <w:r>
        <w:rPr>
          <w:rFonts w:hint="eastAsia"/>
          <w:sz w:val="21"/>
          <w:szCs w:val="21"/>
        </w:rPr>
        <w:t>集成电路术语</w:t>
      </w:r>
    </w:p>
    <w:p w14:paraId="743744EB" w14:textId="77777777" w:rsidR="00E037B3" w:rsidRDefault="00000000">
      <w:pPr>
        <w:pStyle w:val="aff0"/>
        <w:numPr>
          <w:ilvl w:val="0"/>
          <w:numId w:val="8"/>
        </w:numPr>
        <w:ind w:firstLineChars="0"/>
        <w:rPr>
          <w:sz w:val="21"/>
          <w:szCs w:val="21"/>
        </w:rPr>
      </w:pPr>
      <w:r>
        <w:rPr>
          <w:rFonts w:hint="eastAsia"/>
          <w:sz w:val="21"/>
          <w:szCs w:val="21"/>
        </w:rPr>
        <w:t xml:space="preserve">GB/T 14113-1993 </w:t>
      </w:r>
      <w:r>
        <w:rPr>
          <w:rFonts w:hint="eastAsia"/>
          <w:sz w:val="21"/>
          <w:szCs w:val="21"/>
        </w:rPr>
        <w:t>半导体集成电路封装术语</w:t>
      </w:r>
    </w:p>
    <w:p w14:paraId="075BD985" w14:textId="77777777" w:rsidR="00E037B3" w:rsidRDefault="00000000">
      <w:pPr>
        <w:pStyle w:val="aff0"/>
        <w:numPr>
          <w:ilvl w:val="0"/>
          <w:numId w:val="8"/>
        </w:numPr>
        <w:ind w:firstLineChars="0"/>
        <w:rPr>
          <w:sz w:val="21"/>
          <w:szCs w:val="21"/>
        </w:rPr>
      </w:pPr>
      <w:r>
        <w:rPr>
          <w:rFonts w:hint="eastAsia"/>
          <w:sz w:val="21"/>
          <w:szCs w:val="21"/>
        </w:rPr>
        <w:t xml:space="preserve">GB/T18354-2021 </w:t>
      </w:r>
      <w:r>
        <w:rPr>
          <w:rFonts w:hint="eastAsia"/>
          <w:sz w:val="21"/>
          <w:szCs w:val="21"/>
        </w:rPr>
        <w:t>物流术语</w:t>
      </w:r>
    </w:p>
    <w:p w14:paraId="69B47764" w14:textId="77777777" w:rsidR="00E037B3" w:rsidRDefault="00000000">
      <w:pPr>
        <w:pStyle w:val="aff0"/>
        <w:numPr>
          <w:ilvl w:val="0"/>
          <w:numId w:val="8"/>
        </w:numPr>
        <w:ind w:firstLineChars="0"/>
        <w:rPr>
          <w:sz w:val="21"/>
          <w:szCs w:val="21"/>
        </w:rPr>
      </w:pPr>
      <w:r>
        <w:rPr>
          <w:rFonts w:hint="eastAsia"/>
          <w:sz w:val="21"/>
          <w:szCs w:val="21"/>
        </w:rPr>
        <w:t xml:space="preserve">GB/T 15876-2015 </w:t>
      </w:r>
      <w:r>
        <w:rPr>
          <w:rFonts w:hint="eastAsia"/>
          <w:sz w:val="21"/>
          <w:szCs w:val="21"/>
        </w:rPr>
        <w:t>半导体集成电路塑料四面引线扁平封装引线框架规范</w:t>
      </w:r>
    </w:p>
    <w:p w14:paraId="4B551A62" w14:textId="77777777" w:rsidR="00E037B3" w:rsidRDefault="00000000">
      <w:pPr>
        <w:numPr>
          <w:ilvl w:val="0"/>
          <w:numId w:val="8"/>
        </w:numPr>
        <w:ind w:firstLineChars="200" w:firstLine="420"/>
        <w:rPr>
          <w:sz w:val="21"/>
          <w:szCs w:val="21"/>
        </w:rPr>
      </w:pPr>
      <w:r>
        <w:rPr>
          <w:sz w:val="21"/>
          <w:szCs w:val="21"/>
        </w:rPr>
        <w:t xml:space="preserve">GB/T2900.66-2004 </w:t>
      </w:r>
      <w:r>
        <w:rPr>
          <w:rFonts w:hint="eastAsia"/>
          <w:sz w:val="21"/>
          <w:szCs w:val="21"/>
        </w:rPr>
        <w:t>电工术语</w:t>
      </w:r>
      <w:r>
        <w:rPr>
          <w:sz w:val="21"/>
          <w:szCs w:val="21"/>
        </w:rPr>
        <w:t xml:space="preserve"> </w:t>
      </w:r>
      <w:r>
        <w:rPr>
          <w:rFonts w:hint="eastAsia"/>
          <w:sz w:val="21"/>
          <w:szCs w:val="21"/>
        </w:rPr>
        <w:t>半导体器件和集成电路国家标准行业规范</w:t>
      </w:r>
    </w:p>
    <w:p w14:paraId="1AE20063" w14:textId="77777777" w:rsidR="00E037B3" w:rsidRDefault="00000000">
      <w:pPr>
        <w:numPr>
          <w:ilvl w:val="0"/>
          <w:numId w:val="8"/>
        </w:numPr>
        <w:ind w:firstLineChars="200" w:firstLine="420"/>
        <w:rPr>
          <w:sz w:val="21"/>
          <w:szCs w:val="21"/>
        </w:rPr>
      </w:pPr>
      <w:r>
        <w:rPr>
          <w:sz w:val="21"/>
          <w:szCs w:val="21"/>
        </w:rPr>
        <w:t xml:space="preserve">GB/T 27203-2016 </w:t>
      </w:r>
      <w:r>
        <w:rPr>
          <w:rFonts w:hint="eastAsia"/>
          <w:sz w:val="21"/>
          <w:szCs w:val="21"/>
        </w:rPr>
        <w:t>合格评定</w:t>
      </w:r>
      <w:r>
        <w:rPr>
          <w:sz w:val="21"/>
          <w:szCs w:val="21"/>
        </w:rPr>
        <w:t xml:space="preserve"> </w:t>
      </w:r>
      <w:r>
        <w:rPr>
          <w:rFonts w:hint="eastAsia"/>
          <w:sz w:val="21"/>
          <w:szCs w:val="21"/>
        </w:rPr>
        <w:t>用于人员认证的人员能力词汇</w:t>
      </w:r>
      <w:bookmarkEnd w:id="198"/>
    </w:p>
    <w:p w14:paraId="6B35A72F" w14:textId="77777777" w:rsidR="00E037B3" w:rsidRDefault="00000000">
      <w:pPr>
        <w:numPr>
          <w:ilvl w:val="0"/>
          <w:numId w:val="8"/>
        </w:numPr>
        <w:ind w:firstLineChars="200" w:firstLine="420"/>
        <w:rPr>
          <w:sz w:val="21"/>
          <w:szCs w:val="21"/>
        </w:rPr>
      </w:pPr>
      <w:r>
        <w:rPr>
          <w:sz w:val="21"/>
          <w:szCs w:val="21"/>
        </w:rPr>
        <w:t xml:space="preserve">GB/T 4377-2018 </w:t>
      </w:r>
      <w:r>
        <w:rPr>
          <w:rFonts w:hint="eastAsia"/>
          <w:sz w:val="21"/>
          <w:szCs w:val="21"/>
        </w:rPr>
        <w:t>半导体集成电路电压调整器测试方法</w:t>
      </w:r>
    </w:p>
    <w:p w14:paraId="045BB262" w14:textId="77777777" w:rsidR="00E037B3" w:rsidRDefault="00000000">
      <w:pPr>
        <w:numPr>
          <w:ilvl w:val="0"/>
          <w:numId w:val="8"/>
        </w:numPr>
        <w:ind w:firstLineChars="200" w:firstLine="420"/>
        <w:rPr>
          <w:sz w:val="21"/>
          <w:szCs w:val="21"/>
        </w:rPr>
      </w:pPr>
      <w:r>
        <w:rPr>
          <w:sz w:val="21"/>
          <w:szCs w:val="21"/>
        </w:rPr>
        <w:t xml:space="preserve">GB/T 14028-2018 </w:t>
      </w:r>
      <w:r>
        <w:rPr>
          <w:rFonts w:hint="eastAsia"/>
          <w:sz w:val="21"/>
          <w:szCs w:val="21"/>
        </w:rPr>
        <w:t>半导体集成电路模拟开关测试方法</w:t>
      </w:r>
    </w:p>
    <w:p w14:paraId="4CD71A44" w14:textId="77777777" w:rsidR="00E037B3" w:rsidRDefault="00000000">
      <w:pPr>
        <w:numPr>
          <w:ilvl w:val="0"/>
          <w:numId w:val="8"/>
        </w:numPr>
        <w:ind w:firstLineChars="200" w:firstLine="420"/>
        <w:rPr>
          <w:sz w:val="21"/>
          <w:szCs w:val="21"/>
        </w:rPr>
      </w:pPr>
      <w:bookmarkStart w:id="199" w:name="_Toc8873"/>
      <w:r>
        <w:rPr>
          <w:sz w:val="21"/>
          <w:szCs w:val="21"/>
        </w:rPr>
        <w:t xml:space="preserve">GB/T 37696-2019 </w:t>
      </w:r>
      <w:r>
        <w:rPr>
          <w:rFonts w:hint="eastAsia"/>
          <w:sz w:val="21"/>
          <w:szCs w:val="21"/>
        </w:rPr>
        <w:t>信息技术服务</w:t>
      </w:r>
      <w:r>
        <w:rPr>
          <w:sz w:val="21"/>
          <w:szCs w:val="21"/>
        </w:rPr>
        <w:t xml:space="preserve"> </w:t>
      </w:r>
      <w:r>
        <w:rPr>
          <w:rFonts w:hint="eastAsia"/>
          <w:sz w:val="21"/>
          <w:szCs w:val="21"/>
        </w:rPr>
        <w:t>从业人员能力评价要求</w:t>
      </w:r>
      <w:bookmarkEnd w:id="199"/>
    </w:p>
    <w:p w14:paraId="7317732C" w14:textId="77777777" w:rsidR="00E037B3" w:rsidRDefault="00000000">
      <w:pPr>
        <w:numPr>
          <w:ilvl w:val="0"/>
          <w:numId w:val="8"/>
        </w:numPr>
        <w:ind w:firstLineChars="200" w:firstLine="420"/>
        <w:rPr>
          <w:sz w:val="21"/>
          <w:szCs w:val="21"/>
        </w:rPr>
      </w:pPr>
      <w:bookmarkStart w:id="200" w:name="_Toc23994"/>
      <w:r>
        <w:rPr>
          <w:sz w:val="21"/>
          <w:szCs w:val="21"/>
        </w:rPr>
        <w:t xml:space="preserve">GB/T 40577-2021 </w:t>
      </w:r>
      <w:r>
        <w:rPr>
          <w:rFonts w:hint="eastAsia"/>
          <w:sz w:val="21"/>
          <w:szCs w:val="21"/>
        </w:rPr>
        <w:t>集成电路制造设备术语</w:t>
      </w:r>
      <w:bookmarkEnd w:id="200"/>
    </w:p>
    <w:p w14:paraId="65AA6255" w14:textId="77777777" w:rsidR="00E037B3" w:rsidRDefault="00000000">
      <w:pPr>
        <w:numPr>
          <w:ilvl w:val="0"/>
          <w:numId w:val="8"/>
        </w:numPr>
        <w:ind w:firstLineChars="200" w:firstLine="420"/>
        <w:rPr>
          <w:sz w:val="21"/>
          <w:szCs w:val="21"/>
        </w:rPr>
      </w:pPr>
      <w:bookmarkStart w:id="201" w:name="_Toc32159"/>
      <w:r>
        <w:rPr>
          <w:sz w:val="21"/>
          <w:szCs w:val="21"/>
        </w:rPr>
        <w:t xml:space="preserve">T/MIITEC 004-2020 </w:t>
      </w:r>
      <w:r>
        <w:rPr>
          <w:rFonts w:hint="eastAsia"/>
          <w:sz w:val="21"/>
          <w:szCs w:val="21"/>
        </w:rPr>
        <w:t>工业和信息化人才岗位能力评价通则</w:t>
      </w:r>
      <w:bookmarkEnd w:id="201"/>
    </w:p>
    <w:p w14:paraId="548B40C0" w14:textId="77777777" w:rsidR="00E037B3" w:rsidRDefault="00E037B3">
      <w:pPr>
        <w:ind w:left="420"/>
        <w:rPr>
          <w:sz w:val="21"/>
          <w:szCs w:val="21"/>
        </w:rPr>
      </w:pPr>
    </w:p>
    <w:p w14:paraId="7D3FF8D6" w14:textId="77777777" w:rsidR="00E037B3" w:rsidRDefault="00E037B3">
      <w:pPr>
        <w:ind w:left="420"/>
        <w:rPr>
          <w:sz w:val="21"/>
          <w:szCs w:val="21"/>
        </w:rPr>
      </w:pPr>
    </w:p>
    <w:p w14:paraId="1A3A29F2" w14:textId="77777777" w:rsidR="00E037B3" w:rsidRDefault="00000000">
      <w:pPr>
        <w:pStyle w:val="aff7"/>
        <w:framePr w:hSpace="181" w:vSpace="181" w:wrap="around" w:vAnchor="text" w:hAnchor="margin" w:xAlign="center" w:y="1"/>
        <w:spacing w:line="240" w:lineRule="auto"/>
        <w:ind w:firstLineChars="0" w:firstLine="0"/>
        <w:rPr>
          <w:szCs w:val="21"/>
        </w:rPr>
      </w:pPr>
      <w:r>
        <w:rPr>
          <w:szCs w:val="21"/>
        </w:rPr>
        <w:t>_________________________________</w:t>
      </w:r>
    </w:p>
    <w:p w14:paraId="4467FAA9" w14:textId="77777777" w:rsidR="00E037B3" w:rsidRDefault="00E037B3">
      <w:pPr>
        <w:ind w:left="420"/>
        <w:rPr>
          <w:sz w:val="21"/>
          <w:szCs w:val="21"/>
        </w:rPr>
      </w:pPr>
    </w:p>
    <w:p w14:paraId="640805C0" w14:textId="77777777" w:rsidR="00E037B3" w:rsidRDefault="00E037B3">
      <w:pPr>
        <w:ind w:left="420"/>
        <w:rPr>
          <w:sz w:val="21"/>
          <w:szCs w:val="21"/>
        </w:rPr>
      </w:pPr>
    </w:p>
    <w:p w14:paraId="22D18738" w14:textId="77777777" w:rsidR="00E037B3" w:rsidRDefault="00E037B3">
      <w:pPr>
        <w:ind w:left="420"/>
        <w:rPr>
          <w:sz w:val="21"/>
          <w:szCs w:val="21"/>
        </w:rPr>
      </w:pPr>
    </w:p>
    <w:p w14:paraId="5B3D3B78" w14:textId="77777777" w:rsidR="00E037B3" w:rsidRDefault="00E037B3"/>
    <w:p w14:paraId="571F5969" w14:textId="77777777" w:rsidR="00E037B3" w:rsidRDefault="00E037B3">
      <w:pPr>
        <w:pStyle w:val="aff1"/>
        <w:ind w:firstLineChars="0" w:firstLine="0"/>
        <w:rPr>
          <w:rFonts w:eastAsia="宋体" w:hAnsi="宋体"/>
          <w:szCs w:val="21"/>
        </w:rPr>
      </w:pPr>
    </w:p>
    <w:p w14:paraId="68B603C8" w14:textId="77777777" w:rsidR="00E037B3" w:rsidRDefault="00E037B3">
      <w:pPr>
        <w:pStyle w:val="aff1"/>
        <w:ind w:firstLineChars="0"/>
        <w:rPr>
          <w:rFonts w:eastAsia="宋体" w:hAnsi="宋体"/>
          <w:szCs w:val="21"/>
        </w:rPr>
      </w:pPr>
    </w:p>
    <w:p w14:paraId="29BC0C6A" w14:textId="77777777" w:rsidR="00E037B3" w:rsidRDefault="00E037B3">
      <w:pPr>
        <w:pStyle w:val="aff1"/>
        <w:ind w:leftChars="177" w:left="1055" w:hangingChars="300" w:hanging="630"/>
        <w:rPr>
          <w:rFonts w:eastAsia="宋体" w:hAnsi="宋体"/>
          <w:szCs w:val="21"/>
        </w:rPr>
      </w:pPr>
    </w:p>
    <w:p w14:paraId="2E35028B" w14:textId="77777777" w:rsidR="00E037B3" w:rsidRDefault="00E037B3">
      <w:pPr>
        <w:pStyle w:val="aff1"/>
        <w:ind w:leftChars="177" w:left="1055" w:hangingChars="300" w:hanging="630"/>
        <w:rPr>
          <w:rFonts w:eastAsia="宋体" w:hAnsi="宋体"/>
          <w:szCs w:val="21"/>
        </w:rPr>
      </w:pPr>
    </w:p>
    <w:p w14:paraId="42AF65A3" w14:textId="77777777" w:rsidR="00E037B3" w:rsidRDefault="00E037B3">
      <w:pPr>
        <w:pStyle w:val="aff1"/>
        <w:ind w:firstLineChars="0" w:firstLine="0"/>
        <w:rPr>
          <w:rFonts w:ascii="华文宋体" w:eastAsia="华文宋体" w:hAnsi="华文宋体" w:cs="Times New Roman"/>
          <w:szCs w:val="28"/>
        </w:rPr>
      </w:pPr>
    </w:p>
    <w:sectPr w:rsidR="00E037B3">
      <w:headerReference w:type="even" r:id="rId16"/>
      <w:headerReference w:type="default" r:id="rId17"/>
      <w:footerReference w:type="even" r:id="rId18"/>
      <w:headerReference w:type="first" r:id="rId19"/>
      <w:pgSz w:w="11906" w:h="16838"/>
      <w:pgMar w:top="567" w:right="1134" w:bottom="1134" w:left="1134" w:header="1417" w:footer="113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2A158" w14:textId="77777777" w:rsidR="00590C24" w:rsidRDefault="00590C24">
      <w:r>
        <w:separator/>
      </w:r>
    </w:p>
  </w:endnote>
  <w:endnote w:type="continuationSeparator" w:id="0">
    <w:p w14:paraId="21EFD499" w14:textId="77777777" w:rsidR="00590C24" w:rsidRDefault="005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华文宋体">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66039"/>
    </w:sdtPr>
    <w:sdtEndPr>
      <w:rPr>
        <w:rFonts w:ascii="宋体" w:hAnsi="宋体"/>
      </w:rPr>
    </w:sdtEndPr>
    <w:sdtContent>
      <w:p w14:paraId="26E7CDA4" w14:textId="77777777" w:rsidR="00E037B3" w:rsidRDefault="00000000">
        <w:pPr>
          <w:pStyle w:val="af0"/>
          <w:ind w:firstLineChars="100" w:firstLine="180"/>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F03F" w14:textId="77777777" w:rsidR="00E037B3" w:rsidRDefault="00000000">
    <w:pPr>
      <w:pStyle w:val="af0"/>
      <w:ind w:right="227"/>
      <w:jc w:val="right"/>
      <w:rPr>
        <w:rFonts w:ascii="宋体" w:hAnsi="宋体"/>
      </w:rPr>
    </w:pPr>
    <w:sdt>
      <w:sdtPr>
        <w:id w:val="-1"/>
      </w:sdtPr>
      <w:sdtEndPr>
        <w:rPr>
          <w:rFonts w:ascii="宋体" w:hAnsi="宋体"/>
        </w:rPr>
      </w:sdtEndPr>
      <w:sdtContent>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25</w:t>
        </w:r>
        <w:r>
          <w:rPr>
            <w:rFonts w:ascii="宋体" w:hAnsi="宋体"/>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98614"/>
    </w:sdtPr>
    <w:sdtEndPr>
      <w:rPr>
        <w:rFonts w:ascii="宋体" w:hAnsi="宋体"/>
      </w:rPr>
    </w:sdtEndPr>
    <w:sdtContent>
      <w:p w14:paraId="48F18601" w14:textId="77777777" w:rsidR="00E037B3" w:rsidRDefault="00000000">
        <w:pPr>
          <w:pStyle w:val="af0"/>
          <w:ind w:left="227"/>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I</w:t>
        </w:r>
        <w:r>
          <w:rPr>
            <w:rFonts w:ascii="宋体" w:hAnsi="宋体"/>
            <w:lang w:val="zh-CN"/>
          </w:rPr>
          <w:t>I</w:t>
        </w:r>
        <w:r>
          <w:rPr>
            <w:rFonts w:ascii="宋体" w:hAnsi="宋体"/>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119297"/>
    </w:sdtPr>
    <w:sdtEndPr>
      <w:rPr>
        <w:rFonts w:ascii="宋体" w:hAnsi="宋体"/>
      </w:rPr>
    </w:sdtEndPr>
    <w:sdtContent>
      <w:p w14:paraId="1F00DBEE" w14:textId="77777777" w:rsidR="00E037B3" w:rsidRDefault="00000000">
        <w:pPr>
          <w:pStyle w:val="af0"/>
          <w:ind w:left="227"/>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lang w:val="zh-CN"/>
          </w:rPr>
          <w:t>4</w:t>
        </w:r>
        <w:r>
          <w:rPr>
            <w:rFonts w:ascii="宋体" w:hAnsi="宋体"/>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BE477" w14:textId="77777777" w:rsidR="00590C24" w:rsidRDefault="00590C24">
      <w:r>
        <w:separator/>
      </w:r>
    </w:p>
  </w:footnote>
  <w:footnote w:type="continuationSeparator" w:id="0">
    <w:p w14:paraId="6FCE0BE1" w14:textId="77777777" w:rsidR="00590C24" w:rsidRDefault="005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4E71" w14:textId="77777777" w:rsidR="00E037B3" w:rsidRDefault="00000000">
    <w:pPr>
      <w:rPr>
        <w:rFonts w:ascii="黑体" w:eastAsia="黑体" w:hAnsi="黑体"/>
      </w:rPr>
    </w:pPr>
    <w:r>
      <w:rPr>
        <w:rFonts w:ascii="黑体" w:eastAsia="黑体" w:hAnsi="黑体"/>
      </w:rPr>
      <w:t>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2572" w14:textId="77777777" w:rsidR="00E037B3" w:rsidRDefault="00000000">
    <w:pPr>
      <w:spacing w:after="220"/>
      <w:rPr>
        <w:rFonts w:ascii="黑体" w:eastAsia="黑体" w:hAnsi="黑体"/>
        <w:sz w:val="21"/>
        <w:szCs w:val="21"/>
      </w:rPr>
    </w:pPr>
    <w:r>
      <w:rPr>
        <w:rFonts w:ascii="黑体" w:eastAsia="黑体" w:hAnsi="黑体"/>
        <w:sz w:val="21"/>
        <w:szCs w:val="21"/>
      </w:rPr>
      <w:t>T/MIITEC 013-2023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9DC9" w14:textId="77777777" w:rsidR="00E037B3" w:rsidRDefault="00000000">
    <w:pPr>
      <w:spacing w:after="220"/>
      <w:jc w:val="right"/>
      <w:rPr>
        <w:rFonts w:ascii="黑体" w:eastAsia="黑体" w:hAnsi="黑体"/>
        <w:sz w:val="21"/>
        <w:szCs w:val="21"/>
      </w:rPr>
    </w:pPr>
    <w:r>
      <w:rPr>
        <w:rFonts w:ascii="黑体" w:eastAsia="黑体" w:hAnsi="黑体"/>
        <w:sz w:val="21"/>
        <w:szCs w:val="21"/>
      </w:rPr>
      <w:t>T/MIITEC 003-2020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D7BC" w14:textId="77777777" w:rsidR="00E037B3" w:rsidRDefault="00E037B3">
    <w:pPr>
      <w:pStyle w:val="a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7A53" w14:textId="77777777" w:rsidR="00E037B3" w:rsidRDefault="00000000">
    <w:pPr>
      <w:spacing w:after="220"/>
      <w:rPr>
        <w:rFonts w:ascii="黑体" w:eastAsia="黑体" w:hAnsi="黑体"/>
        <w:sz w:val="21"/>
        <w:szCs w:val="21"/>
      </w:rPr>
    </w:pPr>
    <w:r>
      <w:rPr>
        <w:rFonts w:ascii="黑体" w:eastAsia="黑体" w:hAnsi="黑体"/>
        <w:sz w:val="21"/>
        <w:szCs w:val="21"/>
      </w:rPr>
      <w:pict w14:anchorId="2E59C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margin-left:0;margin-top:0;width:295.95pt;height:298.05pt;z-index:-251649024;mso-position-horizontal:center;mso-position-horizontal-relative:margin;mso-position-vertical:center;mso-position-vertical-relative:margin;mso-width-relative:page;mso-height-relative:page" o:allowincell="f">
          <v:imagedata r:id="rId1" o:title="6d1e8134cb460046fcb296b228863a1" gain="19661f" blacklevel="22938f"/>
          <w10:wrap anchorx="margin" anchory="margin"/>
        </v:shape>
      </w:pict>
    </w:r>
    <w:r>
      <w:rPr>
        <w:rFonts w:ascii="黑体" w:eastAsia="黑体" w:hAnsi="黑体"/>
        <w:sz w:val="21"/>
        <w:szCs w:val="21"/>
      </w:rPr>
      <w:t>T/MIITEC 013-2023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012E" w14:textId="77777777" w:rsidR="00E037B3" w:rsidRDefault="00000000">
    <w:pPr>
      <w:spacing w:after="220"/>
      <w:jc w:val="right"/>
      <w:rPr>
        <w:rFonts w:ascii="黑体" w:eastAsia="黑体" w:hAnsi="黑体"/>
        <w:sz w:val="21"/>
        <w:szCs w:val="21"/>
      </w:rPr>
    </w:pPr>
    <w:r>
      <w:rPr>
        <w:rFonts w:ascii="黑体" w:eastAsia="黑体" w:hAnsi="黑体"/>
        <w:sz w:val="21"/>
        <w:szCs w:val="21"/>
      </w:rPr>
      <w:pict w14:anchorId="451FB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left:0;text-align:left;margin-left:0;margin-top:0;width:295.95pt;height:298.05pt;z-index:-251651072;mso-position-horizontal:center;mso-position-horizontal-relative:margin;mso-position-vertical:center;mso-position-vertical-relative:margin;mso-width-relative:page;mso-height-relative:page" o:allowincell="f">
          <v:imagedata r:id="rId1" o:title="6d1e8134cb460046fcb296b228863a1" gain="19661f" blacklevel="22938f"/>
          <w10:wrap anchorx="margin" anchory="margin"/>
        </v:shape>
      </w:pict>
    </w:r>
    <w:r>
      <w:rPr>
        <w:rFonts w:ascii="黑体" w:eastAsia="黑体" w:hAnsi="黑体"/>
        <w:sz w:val="21"/>
        <w:szCs w:val="21"/>
      </w:rPr>
      <w:t>T/MIITEC 013-2023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06B0E" w14:textId="77777777" w:rsidR="00E037B3" w:rsidRDefault="00E037B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7A0C87"/>
    <w:multiLevelType w:val="singleLevel"/>
    <w:tmpl w:val="B27A0C87"/>
    <w:lvl w:ilvl="0">
      <w:start w:val="1"/>
      <w:numFmt w:val="decimal"/>
      <w:suff w:val="space"/>
      <w:lvlText w:val="[%1]"/>
      <w:lvlJc w:val="left"/>
    </w:lvl>
  </w:abstractNum>
  <w:abstractNum w:abstractNumId="1" w15:restartNumberingAfterBreak="0">
    <w:nsid w:val="C6E5FA90"/>
    <w:multiLevelType w:val="singleLevel"/>
    <w:tmpl w:val="C6E5FA90"/>
    <w:lvl w:ilvl="0">
      <w:start w:val="1"/>
      <w:numFmt w:val="lowerLetter"/>
      <w:suff w:val="nothing"/>
      <w:lvlText w:val="%1）"/>
      <w:lvlJc w:val="left"/>
    </w:lvl>
  </w:abstractNum>
  <w:abstractNum w:abstractNumId="2" w15:restartNumberingAfterBreak="0">
    <w:nsid w:val="00000016"/>
    <w:multiLevelType w:val="multilevel"/>
    <w:tmpl w:val="00000016"/>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110D4E9C"/>
    <w:multiLevelType w:val="multilevel"/>
    <w:tmpl w:val="110D4E9C"/>
    <w:lvl w:ilvl="0">
      <w:start w:val="1"/>
      <w:numFmt w:val="decimal"/>
      <w:pStyle w:val="a0"/>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63D664EA"/>
    <w:multiLevelType w:val="multilevel"/>
    <w:tmpl w:val="63D664EA"/>
    <w:lvl w:ilvl="0">
      <w:start w:val="1"/>
      <w:numFmt w:val="decimal"/>
      <w:lvlText w:val="%1"/>
      <w:lvlJc w:val="left"/>
      <w:pPr>
        <w:ind w:left="3970" w:hanging="425"/>
      </w:pPr>
      <w:rPr>
        <w:rFonts w:hint="eastAsia"/>
      </w:rPr>
    </w:lvl>
    <w:lvl w:ilvl="1">
      <w:start w:val="1"/>
      <w:numFmt w:val="decimal"/>
      <w:lvlText w:val="%1.%2"/>
      <w:lvlJc w:val="left"/>
      <w:pPr>
        <w:ind w:left="992" w:hanging="567"/>
      </w:pPr>
    </w:lvl>
    <w:lvl w:ilvl="2">
      <w:start w:val="1"/>
      <w:numFmt w:val="decimal"/>
      <w:lvlText w:val="%1.%2.%3"/>
      <w:lvlJc w:val="left"/>
      <w:pPr>
        <w:ind w:left="80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pStyle w:val="a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1277"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6FA019A8"/>
    <w:multiLevelType w:val="multilevel"/>
    <w:tmpl w:val="6FA019A8"/>
    <w:lvl w:ilvl="0">
      <w:start w:val="1"/>
      <w:numFmt w:val="decimal"/>
      <w:pStyle w:val="a3"/>
      <w:suff w:val="space"/>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21155851">
    <w:abstractNumId w:val="3"/>
  </w:num>
  <w:num w:numId="2" w16cid:durableId="1826048711">
    <w:abstractNumId w:val="7"/>
  </w:num>
  <w:num w:numId="3" w16cid:durableId="478614935">
    <w:abstractNumId w:val="2"/>
  </w:num>
  <w:num w:numId="4" w16cid:durableId="389614135">
    <w:abstractNumId w:val="6"/>
  </w:num>
  <w:num w:numId="5" w16cid:durableId="1346053348">
    <w:abstractNumId w:val="4"/>
  </w:num>
  <w:num w:numId="6" w16cid:durableId="451174287">
    <w:abstractNumId w:val="1"/>
  </w:num>
  <w:num w:numId="7" w16cid:durableId="1328097605">
    <w:abstractNumId w:val="5"/>
  </w:num>
  <w:num w:numId="8" w16cid:durableId="160183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hideSpellingErrors/>
  <w:hideGrammaticalErrors/>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Y5MmY2YTcwOWQ1YTliZmZiZTFiODJmMmQ5ZjFjNTkifQ=="/>
  </w:docVars>
  <w:rsids>
    <w:rsidRoot w:val="00732A89"/>
    <w:rsid w:val="FB7627DF"/>
    <w:rsid w:val="00001A1E"/>
    <w:rsid w:val="00003E5B"/>
    <w:rsid w:val="00004322"/>
    <w:rsid w:val="00005467"/>
    <w:rsid w:val="000054F0"/>
    <w:rsid w:val="00006687"/>
    <w:rsid w:val="000132A6"/>
    <w:rsid w:val="00013326"/>
    <w:rsid w:val="00013E6B"/>
    <w:rsid w:val="000156A4"/>
    <w:rsid w:val="00016286"/>
    <w:rsid w:val="00016B95"/>
    <w:rsid w:val="00016F83"/>
    <w:rsid w:val="00017D2D"/>
    <w:rsid w:val="000219C7"/>
    <w:rsid w:val="00023138"/>
    <w:rsid w:val="00023153"/>
    <w:rsid w:val="000237AB"/>
    <w:rsid w:val="00023E4C"/>
    <w:rsid w:val="0002469C"/>
    <w:rsid w:val="00025198"/>
    <w:rsid w:val="000303EB"/>
    <w:rsid w:val="0003181C"/>
    <w:rsid w:val="00031D52"/>
    <w:rsid w:val="000339E9"/>
    <w:rsid w:val="00034466"/>
    <w:rsid w:val="00035272"/>
    <w:rsid w:val="00035EB5"/>
    <w:rsid w:val="00037A56"/>
    <w:rsid w:val="00040B47"/>
    <w:rsid w:val="00041E5E"/>
    <w:rsid w:val="00042B0C"/>
    <w:rsid w:val="00042CE3"/>
    <w:rsid w:val="0004387A"/>
    <w:rsid w:val="00044171"/>
    <w:rsid w:val="00047578"/>
    <w:rsid w:val="00052C59"/>
    <w:rsid w:val="00052C5C"/>
    <w:rsid w:val="00053CEE"/>
    <w:rsid w:val="0005443F"/>
    <w:rsid w:val="00054570"/>
    <w:rsid w:val="00054B45"/>
    <w:rsid w:val="000565F7"/>
    <w:rsid w:val="00057AA2"/>
    <w:rsid w:val="000636DE"/>
    <w:rsid w:val="0006592D"/>
    <w:rsid w:val="00065FDE"/>
    <w:rsid w:val="0006605B"/>
    <w:rsid w:val="000701AD"/>
    <w:rsid w:val="00071C28"/>
    <w:rsid w:val="00073BAE"/>
    <w:rsid w:val="00075B5F"/>
    <w:rsid w:val="000761EE"/>
    <w:rsid w:val="00076E50"/>
    <w:rsid w:val="00082508"/>
    <w:rsid w:val="0008322D"/>
    <w:rsid w:val="0008328C"/>
    <w:rsid w:val="0008363A"/>
    <w:rsid w:val="000840C4"/>
    <w:rsid w:val="00084B8D"/>
    <w:rsid w:val="00091226"/>
    <w:rsid w:val="00091389"/>
    <w:rsid w:val="000928DA"/>
    <w:rsid w:val="00092DD1"/>
    <w:rsid w:val="00093BD4"/>
    <w:rsid w:val="0009506C"/>
    <w:rsid w:val="00095151"/>
    <w:rsid w:val="0009561A"/>
    <w:rsid w:val="00095798"/>
    <w:rsid w:val="00096B80"/>
    <w:rsid w:val="00097D88"/>
    <w:rsid w:val="000A10F2"/>
    <w:rsid w:val="000A1CF4"/>
    <w:rsid w:val="000A2B33"/>
    <w:rsid w:val="000A33DB"/>
    <w:rsid w:val="000A58FC"/>
    <w:rsid w:val="000A6934"/>
    <w:rsid w:val="000A6EE0"/>
    <w:rsid w:val="000B0F15"/>
    <w:rsid w:val="000B2B99"/>
    <w:rsid w:val="000B32C4"/>
    <w:rsid w:val="000B3FFE"/>
    <w:rsid w:val="000B4D3B"/>
    <w:rsid w:val="000B5301"/>
    <w:rsid w:val="000B5963"/>
    <w:rsid w:val="000B5B39"/>
    <w:rsid w:val="000B6970"/>
    <w:rsid w:val="000B6E62"/>
    <w:rsid w:val="000B7D83"/>
    <w:rsid w:val="000C0D8B"/>
    <w:rsid w:val="000C0F2E"/>
    <w:rsid w:val="000C13BC"/>
    <w:rsid w:val="000C3821"/>
    <w:rsid w:val="000C5DBA"/>
    <w:rsid w:val="000C5EC6"/>
    <w:rsid w:val="000D14B6"/>
    <w:rsid w:val="000D1F5A"/>
    <w:rsid w:val="000D2001"/>
    <w:rsid w:val="000D4E4D"/>
    <w:rsid w:val="000D59ED"/>
    <w:rsid w:val="000D660A"/>
    <w:rsid w:val="000D67D6"/>
    <w:rsid w:val="000E0749"/>
    <w:rsid w:val="000E1512"/>
    <w:rsid w:val="000E29F3"/>
    <w:rsid w:val="000E3A32"/>
    <w:rsid w:val="000E532C"/>
    <w:rsid w:val="000E5601"/>
    <w:rsid w:val="000E6476"/>
    <w:rsid w:val="000E77E6"/>
    <w:rsid w:val="000E799E"/>
    <w:rsid w:val="000F0DCC"/>
    <w:rsid w:val="000F144C"/>
    <w:rsid w:val="000F14A1"/>
    <w:rsid w:val="000F2190"/>
    <w:rsid w:val="000F2B29"/>
    <w:rsid w:val="000F2E07"/>
    <w:rsid w:val="000F34E3"/>
    <w:rsid w:val="000F5152"/>
    <w:rsid w:val="000F5EF7"/>
    <w:rsid w:val="001005A7"/>
    <w:rsid w:val="00101B65"/>
    <w:rsid w:val="00103386"/>
    <w:rsid w:val="001074C8"/>
    <w:rsid w:val="001109EC"/>
    <w:rsid w:val="00112707"/>
    <w:rsid w:val="00114021"/>
    <w:rsid w:val="0012054D"/>
    <w:rsid w:val="00120AAE"/>
    <w:rsid w:val="00120CBB"/>
    <w:rsid w:val="00120DC3"/>
    <w:rsid w:val="00120DF9"/>
    <w:rsid w:val="001212D6"/>
    <w:rsid w:val="00122F49"/>
    <w:rsid w:val="0012424D"/>
    <w:rsid w:val="00124A9D"/>
    <w:rsid w:val="00125302"/>
    <w:rsid w:val="0012548C"/>
    <w:rsid w:val="0012776A"/>
    <w:rsid w:val="0013100E"/>
    <w:rsid w:val="001319EB"/>
    <w:rsid w:val="00132585"/>
    <w:rsid w:val="00133BC3"/>
    <w:rsid w:val="00134BCE"/>
    <w:rsid w:val="001362E2"/>
    <w:rsid w:val="0013644A"/>
    <w:rsid w:val="00137557"/>
    <w:rsid w:val="00137D1A"/>
    <w:rsid w:val="00140053"/>
    <w:rsid w:val="001406A7"/>
    <w:rsid w:val="00140BFB"/>
    <w:rsid w:val="00141855"/>
    <w:rsid w:val="00142B7A"/>
    <w:rsid w:val="00142F14"/>
    <w:rsid w:val="0014405E"/>
    <w:rsid w:val="001444A7"/>
    <w:rsid w:val="00144DF9"/>
    <w:rsid w:val="00146F15"/>
    <w:rsid w:val="00150DB2"/>
    <w:rsid w:val="00151466"/>
    <w:rsid w:val="00152BA3"/>
    <w:rsid w:val="00155ECC"/>
    <w:rsid w:val="0015688D"/>
    <w:rsid w:val="001602C4"/>
    <w:rsid w:val="00160C41"/>
    <w:rsid w:val="00161C1A"/>
    <w:rsid w:val="00165523"/>
    <w:rsid w:val="0016587D"/>
    <w:rsid w:val="001678A7"/>
    <w:rsid w:val="00176ED5"/>
    <w:rsid w:val="00177C27"/>
    <w:rsid w:val="00177EB6"/>
    <w:rsid w:val="001816FC"/>
    <w:rsid w:val="00182CDC"/>
    <w:rsid w:val="0018402A"/>
    <w:rsid w:val="0018541D"/>
    <w:rsid w:val="001913E9"/>
    <w:rsid w:val="0019304B"/>
    <w:rsid w:val="0019357A"/>
    <w:rsid w:val="00193DD7"/>
    <w:rsid w:val="001965AE"/>
    <w:rsid w:val="001973FC"/>
    <w:rsid w:val="00197E28"/>
    <w:rsid w:val="001A4BA6"/>
    <w:rsid w:val="001B00F5"/>
    <w:rsid w:val="001B1E0A"/>
    <w:rsid w:val="001B246C"/>
    <w:rsid w:val="001B2B9B"/>
    <w:rsid w:val="001B2DCD"/>
    <w:rsid w:val="001B44F5"/>
    <w:rsid w:val="001B48FD"/>
    <w:rsid w:val="001B4B95"/>
    <w:rsid w:val="001B5D9C"/>
    <w:rsid w:val="001B62A9"/>
    <w:rsid w:val="001C057C"/>
    <w:rsid w:val="001C153F"/>
    <w:rsid w:val="001C39F1"/>
    <w:rsid w:val="001C6E58"/>
    <w:rsid w:val="001C7ADD"/>
    <w:rsid w:val="001D1969"/>
    <w:rsid w:val="001D3925"/>
    <w:rsid w:val="001D4511"/>
    <w:rsid w:val="001D6E71"/>
    <w:rsid w:val="001E0579"/>
    <w:rsid w:val="001E05C9"/>
    <w:rsid w:val="001E071C"/>
    <w:rsid w:val="001E15B9"/>
    <w:rsid w:val="001E1FEC"/>
    <w:rsid w:val="001E2C42"/>
    <w:rsid w:val="001E3CA1"/>
    <w:rsid w:val="001E4ECE"/>
    <w:rsid w:val="001E51D9"/>
    <w:rsid w:val="001E5CFF"/>
    <w:rsid w:val="001F1582"/>
    <w:rsid w:val="001F38D6"/>
    <w:rsid w:val="001F44B0"/>
    <w:rsid w:val="001F6607"/>
    <w:rsid w:val="001F69AF"/>
    <w:rsid w:val="001F796E"/>
    <w:rsid w:val="002000F2"/>
    <w:rsid w:val="00204532"/>
    <w:rsid w:val="0020572C"/>
    <w:rsid w:val="002059C4"/>
    <w:rsid w:val="00207A64"/>
    <w:rsid w:val="00207ED0"/>
    <w:rsid w:val="00210588"/>
    <w:rsid w:val="00210F25"/>
    <w:rsid w:val="0021165A"/>
    <w:rsid w:val="0021224E"/>
    <w:rsid w:val="00213431"/>
    <w:rsid w:val="0021358C"/>
    <w:rsid w:val="00213800"/>
    <w:rsid w:val="00214673"/>
    <w:rsid w:val="00215886"/>
    <w:rsid w:val="002178EE"/>
    <w:rsid w:val="002206AC"/>
    <w:rsid w:val="0022192F"/>
    <w:rsid w:val="00221F1D"/>
    <w:rsid w:val="00222CAB"/>
    <w:rsid w:val="00222FBA"/>
    <w:rsid w:val="00222FCF"/>
    <w:rsid w:val="00223A85"/>
    <w:rsid w:val="002241E2"/>
    <w:rsid w:val="002242C2"/>
    <w:rsid w:val="00224B43"/>
    <w:rsid w:val="002256AE"/>
    <w:rsid w:val="002300CE"/>
    <w:rsid w:val="002304C3"/>
    <w:rsid w:val="00230776"/>
    <w:rsid w:val="00231116"/>
    <w:rsid w:val="00231168"/>
    <w:rsid w:val="002335AB"/>
    <w:rsid w:val="00233643"/>
    <w:rsid w:val="00235C1E"/>
    <w:rsid w:val="0023639F"/>
    <w:rsid w:val="002375E0"/>
    <w:rsid w:val="00237FCA"/>
    <w:rsid w:val="00240261"/>
    <w:rsid w:val="0024049D"/>
    <w:rsid w:val="0024159A"/>
    <w:rsid w:val="00241750"/>
    <w:rsid w:val="002417AD"/>
    <w:rsid w:val="00242FCD"/>
    <w:rsid w:val="002437F3"/>
    <w:rsid w:val="00243F11"/>
    <w:rsid w:val="002460B3"/>
    <w:rsid w:val="002462A2"/>
    <w:rsid w:val="002479E2"/>
    <w:rsid w:val="00247D39"/>
    <w:rsid w:val="00247E44"/>
    <w:rsid w:val="00251872"/>
    <w:rsid w:val="00251DDE"/>
    <w:rsid w:val="00252A7B"/>
    <w:rsid w:val="002533BF"/>
    <w:rsid w:val="0025460F"/>
    <w:rsid w:val="00254DBC"/>
    <w:rsid w:val="00256A3F"/>
    <w:rsid w:val="002570AA"/>
    <w:rsid w:val="002574BA"/>
    <w:rsid w:val="00262A62"/>
    <w:rsid w:val="002630CA"/>
    <w:rsid w:val="00263372"/>
    <w:rsid w:val="002636B2"/>
    <w:rsid w:val="00263F65"/>
    <w:rsid w:val="00270E75"/>
    <w:rsid w:val="002726FE"/>
    <w:rsid w:val="002729DA"/>
    <w:rsid w:val="00272B79"/>
    <w:rsid w:val="00273B3D"/>
    <w:rsid w:val="00273C6E"/>
    <w:rsid w:val="00275703"/>
    <w:rsid w:val="00276E6C"/>
    <w:rsid w:val="002773B4"/>
    <w:rsid w:val="0027783D"/>
    <w:rsid w:val="00280F5E"/>
    <w:rsid w:val="0028214B"/>
    <w:rsid w:val="00285FF7"/>
    <w:rsid w:val="0028618C"/>
    <w:rsid w:val="00286B93"/>
    <w:rsid w:val="00286BC5"/>
    <w:rsid w:val="00293816"/>
    <w:rsid w:val="00294843"/>
    <w:rsid w:val="002A24D9"/>
    <w:rsid w:val="002A329C"/>
    <w:rsid w:val="002A46A9"/>
    <w:rsid w:val="002A64A1"/>
    <w:rsid w:val="002A724B"/>
    <w:rsid w:val="002A738E"/>
    <w:rsid w:val="002B0BFB"/>
    <w:rsid w:val="002B1174"/>
    <w:rsid w:val="002B1E5E"/>
    <w:rsid w:val="002B20D8"/>
    <w:rsid w:val="002B2ABC"/>
    <w:rsid w:val="002B6249"/>
    <w:rsid w:val="002B6947"/>
    <w:rsid w:val="002B7503"/>
    <w:rsid w:val="002B7D0A"/>
    <w:rsid w:val="002B7EB5"/>
    <w:rsid w:val="002C0413"/>
    <w:rsid w:val="002C1E53"/>
    <w:rsid w:val="002C3363"/>
    <w:rsid w:val="002C379A"/>
    <w:rsid w:val="002C469D"/>
    <w:rsid w:val="002C56EB"/>
    <w:rsid w:val="002C66A0"/>
    <w:rsid w:val="002D0B40"/>
    <w:rsid w:val="002D1599"/>
    <w:rsid w:val="002D19CD"/>
    <w:rsid w:val="002D1D60"/>
    <w:rsid w:val="002D210C"/>
    <w:rsid w:val="002D2AB9"/>
    <w:rsid w:val="002D5C8B"/>
    <w:rsid w:val="002E1DF8"/>
    <w:rsid w:val="002E346B"/>
    <w:rsid w:val="002E422B"/>
    <w:rsid w:val="002E4B1C"/>
    <w:rsid w:val="002E5FEC"/>
    <w:rsid w:val="002E62EE"/>
    <w:rsid w:val="002F06B1"/>
    <w:rsid w:val="002F09D2"/>
    <w:rsid w:val="002F09FC"/>
    <w:rsid w:val="002F0C42"/>
    <w:rsid w:val="002F0FCE"/>
    <w:rsid w:val="002F19E2"/>
    <w:rsid w:val="002F1D9A"/>
    <w:rsid w:val="002F21CB"/>
    <w:rsid w:val="002F2219"/>
    <w:rsid w:val="002F25D4"/>
    <w:rsid w:val="002F2960"/>
    <w:rsid w:val="002F3199"/>
    <w:rsid w:val="002F43FB"/>
    <w:rsid w:val="002F4B90"/>
    <w:rsid w:val="002F532C"/>
    <w:rsid w:val="002F540F"/>
    <w:rsid w:val="002F5725"/>
    <w:rsid w:val="003003FF"/>
    <w:rsid w:val="00300407"/>
    <w:rsid w:val="003027D2"/>
    <w:rsid w:val="0030325C"/>
    <w:rsid w:val="003037F4"/>
    <w:rsid w:val="0030576E"/>
    <w:rsid w:val="003060E1"/>
    <w:rsid w:val="00306F46"/>
    <w:rsid w:val="00307107"/>
    <w:rsid w:val="0031192F"/>
    <w:rsid w:val="0031361C"/>
    <w:rsid w:val="003163F6"/>
    <w:rsid w:val="00323A08"/>
    <w:rsid w:val="00325C4E"/>
    <w:rsid w:val="00327484"/>
    <w:rsid w:val="00327CF2"/>
    <w:rsid w:val="003300DD"/>
    <w:rsid w:val="00330EBD"/>
    <w:rsid w:val="00331EC4"/>
    <w:rsid w:val="00332EF7"/>
    <w:rsid w:val="00336E50"/>
    <w:rsid w:val="00341FA3"/>
    <w:rsid w:val="00342F89"/>
    <w:rsid w:val="00347FB4"/>
    <w:rsid w:val="00353BD8"/>
    <w:rsid w:val="0035420A"/>
    <w:rsid w:val="00354ED6"/>
    <w:rsid w:val="00361F8F"/>
    <w:rsid w:val="003647A4"/>
    <w:rsid w:val="003666B5"/>
    <w:rsid w:val="00366E61"/>
    <w:rsid w:val="0036768F"/>
    <w:rsid w:val="0037051B"/>
    <w:rsid w:val="00370CDA"/>
    <w:rsid w:val="00371F3D"/>
    <w:rsid w:val="00373B56"/>
    <w:rsid w:val="00374A7D"/>
    <w:rsid w:val="00375DD0"/>
    <w:rsid w:val="003769D2"/>
    <w:rsid w:val="00380FDA"/>
    <w:rsid w:val="0038153A"/>
    <w:rsid w:val="00384756"/>
    <w:rsid w:val="00385208"/>
    <w:rsid w:val="003867AC"/>
    <w:rsid w:val="0039172F"/>
    <w:rsid w:val="00392A76"/>
    <w:rsid w:val="00393A7D"/>
    <w:rsid w:val="003A025D"/>
    <w:rsid w:val="003A13FC"/>
    <w:rsid w:val="003A1849"/>
    <w:rsid w:val="003A23AA"/>
    <w:rsid w:val="003A35C9"/>
    <w:rsid w:val="003A37ED"/>
    <w:rsid w:val="003A3D42"/>
    <w:rsid w:val="003A44CC"/>
    <w:rsid w:val="003A6FF0"/>
    <w:rsid w:val="003B11C3"/>
    <w:rsid w:val="003B49F1"/>
    <w:rsid w:val="003B653A"/>
    <w:rsid w:val="003B6955"/>
    <w:rsid w:val="003C1A47"/>
    <w:rsid w:val="003C59C9"/>
    <w:rsid w:val="003C6D28"/>
    <w:rsid w:val="003D03AF"/>
    <w:rsid w:val="003D1908"/>
    <w:rsid w:val="003D46C2"/>
    <w:rsid w:val="003D4D18"/>
    <w:rsid w:val="003D5AFD"/>
    <w:rsid w:val="003D616B"/>
    <w:rsid w:val="003D6398"/>
    <w:rsid w:val="003D7571"/>
    <w:rsid w:val="003E0056"/>
    <w:rsid w:val="003E0189"/>
    <w:rsid w:val="003E092B"/>
    <w:rsid w:val="003E1198"/>
    <w:rsid w:val="003E4ADC"/>
    <w:rsid w:val="003E4D1B"/>
    <w:rsid w:val="003E525D"/>
    <w:rsid w:val="003E52D9"/>
    <w:rsid w:val="003E582C"/>
    <w:rsid w:val="003E66E3"/>
    <w:rsid w:val="003F05A0"/>
    <w:rsid w:val="003F06BB"/>
    <w:rsid w:val="003F08D2"/>
    <w:rsid w:val="003F20E6"/>
    <w:rsid w:val="003F3DAC"/>
    <w:rsid w:val="003F438E"/>
    <w:rsid w:val="003F4759"/>
    <w:rsid w:val="003F533F"/>
    <w:rsid w:val="003F53B0"/>
    <w:rsid w:val="003F7E70"/>
    <w:rsid w:val="004007A2"/>
    <w:rsid w:val="00400BDA"/>
    <w:rsid w:val="0040122E"/>
    <w:rsid w:val="00402543"/>
    <w:rsid w:val="00410012"/>
    <w:rsid w:val="004112AB"/>
    <w:rsid w:val="00412251"/>
    <w:rsid w:val="00412472"/>
    <w:rsid w:val="004124EA"/>
    <w:rsid w:val="004149F6"/>
    <w:rsid w:val="004157A2"/>
    <w:rsid w:val="00415DE7"/>
    <w:rsid w:val="0041648A"/>
    <w:rsid w:val="004173CE"/>
    <w:rsid w:val="00417536"/>
    <w:rsid w:val="00417741"/>
    <w:rsid w:val="00422F5F"/>
    <w:rsid w:val="00424B07"/>
    <w:rsid w:val="00424D94"/>
    <w:rsid w:val="00426F45"/>
    <w:rsid w:val="00426F54"/>
    <w:rsid w:val="0043283D"/>
    <w:rsid w:val="00432F17"/>
    <w:rsid w:val="00433119"/>
    <w:rsid w:val="004335B1"/>
    <w:rsid w:val="0043430B"/>
    <w:rsid w:val="0043555D"/>
    <w:rsid w:val="0043617F"/>
    <w:rsid w:val="004368A4"/>
    <w:rsid w:val="004368EC"/>
    <w:rsid w:val="004379CE"/>
    <w:rsid w:val="00443432"/>
    <w:rsid w:val="00443524"/>
    <w:rsid w:val="00443ECE"/>
    <w:rsid w:val="0044515E"/>
    <w:rsid w:val="0044523E"/>
    <w:rsid w:val="0044616A"/>
    <w:rsid w:val="00446D6A"/>
    <w:rsid w:val="00450661"/>
    <w:rsid w:val="00450F98"/>
    <w:rsid w:val="0045146D"/>
    <w:rsid w:val="004523F3"/>
    <w:rsid w:val="00453551"/>
    <w:rsid w:val="004535E4"/>
    <w:rsid w:val="004536C6"/>
    <w:rsid w:val="00453761"/>
    <w:rsid w:val="00454157"/>
    <w:rsid w:val="00454913"/>
    <w:rsid w:val="004566C6"/>
    <w:rsid w:val="004573CE"/>
    <w:rsid w:val="004604A6"/>
    <w:rsid w:val="00461F63"/>
    <w:rsid w:val="004620AD"/>
    <w:rsid w:val="004632CD"/>
    <w:rsid w:val="00463984"/>
    <w:rsid w:val="004705AF"/>
    <w:rsid w:val="00471B64"/>
    <w:rsid w:val="004730BE"/>
    <w:rsid w:val="004736A8"/>
    <w:rsid w:val="00474094"/>
    <w:rsid w:val="004741B0"/>
    <w:rsid w:val="004746D4"/>
    <w:rsid w:val="00474A43"/>
    <w:rsid w:val="00474A8C"/>
    <w:rsid w:val="004761E2"/>
    <w:rsid w:val="00476702"/>
    <w:rsid w:val="00476A78"/>
    <w:rsid w:val="004811FD"/>
    <w:rsid w:val="00484B40"/>
    <w:rsid w:val="00485068"/>
    <w:rsid w:val="00485B11"/>
    <w:rsid w:val="004869C6"/>
    <w:rsid w:val="00486C19"/>
    <w:rsid w:val="004870FA"/>
    <w:rsid w:val="0049211D"/>
    <w:rsid w:val="0049429C"/>
    <w:rsid w:val="0049466C"/>
    <w:rsid w:val="0049575B"/>
    <w:rsid w:val="00497C1A"/>
    <w:rsid w:val="004A0966"/>
    <w:rsid w:val="004A1394"/>
    <w:rsid w:val="004A1526"/>
    <w:rsid w:val="004A1A4F"/>
    <w:rsid w:val="004A1DF3"/>
    <w:rsid w:val="004A28DC"/>
    <w:rsid w:val="004A2929"/>
    <w:rsid w:val="004A361A"/>
    <w:rsid w:val="004A3C0C"/>
    <w:rsid w:val="004A494B"/>
    <w:rsid w:val="004A4E75"/>
    <w:rsid w:val="004A4F14"/>
    <w:rsid w:val="004A7EB3"/>
    <w:rsid w:val="004B0347"/>
    <w:rsid w:val="004B134F"/>
    <w:rsid w:val="004B276F"/>
    <w:rsid w:val="004C26B6"/>
    <w:rsid w:val="004C6C36"/>
    <w:rsid w:val="004D19D0"/>
    <w:rsid w:val="004D2460"/>
    <w:rsid w:val="004D2517"/>
    <w:rsid w:val="004D40AF"/>
    <w:rsid w:val="004D42B7"/>
    <w:rsid w:val="004D456E"/>
    <w:rsid w:val="004D4652"/>
    <w:rsid w:val="004D46DB"/>
    <w:rsid w:val="004D5D1F"/>
    <w:rsid w:val="004D7519"/>
    <w:rsid w:val="004E02F7"/>
    <w:rsid w:val="004E19C9"/>
    <w:rsid w:val="004E2639"/>
    <w:rsid w:val="004E28D2"/>
    <w:rsid w:val="004E3164"/>
    <w:rsid w:val="004E344F"/>
    <w:rsid w:val="004E38DF"/>
    <w:rsid w:val="004E3A3F"/>
    <w:rsid w:val="004E40C8"/>
    <w:rsid w:val="004E480A"/>
    <w:rsid w:val="004E5922"/>
    <w:rsid w:val="004F03B3"/>
    <w:rsid w:val="004F0E1B"/>
    <w:rsid w:val="004F10C9"/>
    <w:rsid w:val="004F1257"/>
    <w:rsid w:val="004F4639"/>
    <w:rsid w:val="004F519A"/>
    <w:rsid w:val="004F5809"/>
    <w:rsid w:val="004F62E7"/>
    <w:rsid w:val="004F798D"/>
    <w:rsid w:val="00501533"/>
    <w:rsid w:val="00504C2A"/>
    <w:rsid w:val="00504D46"/>
    <w:rsid w:val="00504FA0"/>
    <w:rsid w:val="00506B84"/>
    <w:rsid w:val="0050757E"/>
    <w:rsid w:val="00507B9C"/>
    <w:rsid w:val="0051015D"/>
    <w:rsid w:val="0051263D"/>
    <w:rsid w:val="00512BD5"/>
    <w:rsid w:val="00513998"/>
    <w:rsid w:val="00513AE6"/>
    <w:rsid w:val="0051524E"/>
    <w:rsid w:val="005152C5"/>
    <w:rsid w:val="005167E6"/>
    <w:rsid w:val="0051713C"/>
    <w:rsid w:val="00517DC9"/>
    <w:rsid w:val="00520872"/>
    <w:rsid w:val="005215C5"/>
    <w:rsid w:val="00522455"/>
    <w:rsid w:val="00523B70"/>
    <w:rsid w:val="005276C8"/>
    <w:rsid w:val="0052783C"/>
    <w:rsid w:val="00527B76"/>
    <w:rsid w:val="00530284"/>
    <w:rsid w:val="00530E32"/>
    <w:rsid w:val="00531832"/>
    <w:rsid w:val="005319D0"/>
    <w:rsid w:val="005349A3"/>
    <w:rsid w:val="00536275"/>
    <w:rsid w:val="005431E9"/>
    <w:rsid w:val="00543210"/>
    <w:rsid w:val="0054396C"/>
    <w:rsid w:val="00543EB3"/>
    <w:rsid w:val="00543F9B"/>
    <w:rsid w:val="00544B37"/>
    <w:rsid w:val="005475E7"/>
    <w:rsid w:val="00547DA0"/>
    <w:rsid w:val="0055340B"/>
    <w:rsid w:val="005570E2"/>
    <w:rsid w:val="00560682"/>
    <w:rsid w:val="00560AE5"/>
    <w:rsid w:val="00562116"/>
    <w:rsid w:val="00562BFB"/>
    <w:rsid w:val="005647F3"/>
    <w:rsid w:val="00565489"/>
    <w:rsid w:val="0056596A"/>
    <w:rsid w:val="00565A31"/>
    <w:rsid w:val="00565CE6"/>
    <w:rsid w:val="0056679C"/>
    <w:rsid w:val="00567CA9"/>
    <w:rsid w:val="00572B87"/>
    <w:rsid w:val="00575FE6"/>
    <w:rsid w:val="00576120"/>
    <w:rsid w:val="005808C9"/>
    <w:rsid w:val="00580D44"/>
    <w:rsid w:val="00581675"/>
    <w:rsid w:val="00584437"/>
    <w:rsid w:val="005859C6"/>
    <w:rsid w:val="00586D6B"/>
    <w:rsid w:val="00587536"/>
    <w:rsid w:val="00590011"/>
    <w:rsid w:val="00590C24"/>
    <w:rsid w:val="00591D95"/>
    <w:rsid w:val="00591E44"/>
    <w:rsid w:val="00592489"/>
    <w:rsid w:val="005927DF"/>
    <w:rsid w:val="00592B97"/>
    <w:rsid w:val="005A0C0E"/>
    <w:rsid w:val="005A205E"/>
    <w:rsid w:val="005A4196"/>
    <w:rsid w:val="005A5159"/>
    <w:rsid w:val="005A6774"/>
    <w:rsid w:val="005A7E49"/>
    <w:rsid w:val="005B0FA3"/>
    <w:rsid w:val="005B1011"/>
    <w:rsid w:val="005B1B9C"/>
    <w:rsid w:val="005B25BD"/>
    <w:rsid w:val="005B2FBD"/>
    <w:rsid w:val="005B3C8C"/>
    <w:rsid w:val="005B6CFA"/>
    <w:rsid w:val="005B75FC"/>
    <w:rsid w:val="005B79E3"/>
    <w:rsid w:val="005C17EF"/>
    <w:rsid w:val="005C2171"/>
    <w:rsid w:val="005C292F"/>
    <w:rsid w:val="005C3627"/>
    <w:rsid w:val="005C4643"/>
    <w:rsid w:val="005C7976"/>
    <w:rsid w:val="005D1107"/>
    <w:rsid w:val="005D2DD9"/>
    <w:rsid w:val="005D33C5"/>
    <w:rsid w:val="005D354A"/>
    <w:rsid w:val="005D35F9"/>
    <w:rsid w:val="005D442B"/>
    <w:rsid w:val="005D4DFB"/>
    <w:rsid w:val="005D5089"/>
    <w:rsid w:val="005D5F57"/>
    <w:rsid w:val="005D7B39"/>
    <w:rsid w:val="005E12C6"/>
    <w:rsid w:val="005E4C44"/>
    <w:rsid w:val="005E687D"/>
    <w:rsid w:val="005E7957"/>
    <w:rsid w:val="005F0C29"/>
    <w:rsid w:val="005F2035"/>
    <w:rsid w:val="005F26B2"/>
    <w:rsid w:val="005F3017"/>
    <w:rsid w:val="005F552A"/>
    <w:rsid w:val="005F6BCA"/>
    <w:rsid w:val="00600528"/>
    <w:rsid w:val="006024C4"/>
    <w:rsid w:val="0060254D"/>
    <w:rsid w:val="00603F6E"/>
    <w:rsid w:val="006063CF"/>
    <w:rsid w:val="006064FE"/>
    <w:rsid w:val="0061052C"/>
    <w:rsid w:val="0061062E"/>
    <w:rsid w:val="00611455"/>
    <w:rsid w:val="0061178C"/>
    <w:rsid w:val="00612A88"/>
    <w:rsid w:val="00614B4F"/>
    <w:rsid w:val="006170EA"/>
    <w:rsid w:val="00617566"/>
    <w:rsid w:val="00617854"/>
    <w:rsid w:val="00617DC5"/>
    <w:rsid w:val="00621A35"/>
    <w:rsid w:val="00622726"/>
    <w:rsid w:val="00622FE1"/>
    <w:rsid w:val="00623454"/>
    <w:rsid w:val="00623687"/>
    <w:rsid w:val="006258AA"/>
    <w:rsid w:val="00625B71"/>
    <w:rsid w:val="00626FCD"/>
    <w:rsid w:val="00627241"/>
    <w:rsid w:val="0063046A"/>
    <w:rsid w:val="00631D6C"/>
    <w:rsid w:val="00633581"/>
    <w:rsid w:val="006345C4"/>
    <w:rsid w:val="00634D8A"/>
    <w:rsid w:val="0063603E"/>
    <w:rsid w:val="00636D24"/>
    <w:rsid w:val="0063755D"/>
    <w:rsid w:val="00637E45"/>
    <w:rsid w:val="006409B5"/>
    <w:rsid w:val="00642246"/>
    <w:rsid w:val="006438DA"/>
    <w:rsid w:val="006461E8"/>
    <w:rsid w:val="00651231"/>
    <w:rsid w:val="006536DD"/>
    <w:rsid w:val="00653B49"/>
    <w:rsid w:val="00655A1A"/>
    <w:rsid w:val="006565FA"/>
    <w:rsid w:val="006577BC"/>
    <w:rsid w:val="0066006C"/>
    <w:rsid w:val="00660102"/>
    <w:rsid w:val="00661356"/>
    <w:rsid w:val="00661764"/>
    <w:rsid w:val="00661A0F"/>
    <w:rsid w:val="00662CEF"/>
    <w:rsid w:val="00664D8C"/>
    <w:rsid w:val="00666398"/>
    <w:rsid w:val="00666817"/>
    <w:rsid w:val="00666E73"/>
    <w:rsid w:val="00670C70"/>
    <w:rsid w:val="006714CC"/>
    <w:rsid w:val="006720A2"/>
    <w:rsid w:val="00672EDB"/>
    <w:rsid w:val="00673037"/>
    <w:rsid w:val="00673245"/>
    <w:rsid w:val="006746C4"/>
    <w:rsid w:val="00674F5C"/>
    <w:rsid w:val="006752E4"/>
    <w:rsid w:val="00675B96"/>
    <w:rsid w:val="0068123D"/>
    <w:rsid w:val="00681D7B"/>
    <w:rsid w:val="0068215A"/>
    <w:rsid w:val="006825B1"/>
    <w:rsid w:val="00682BBF"/>
    <w:rsid w:val="006848C4"/>
    <w:rsid w:val="00684B0C"/>
    <w:rsid w:val="00685F72"/>
    <w:rsid w:val="00685F94"/>
    <w:rsid w:val="00686F96"/>
    <w:rsid w:val="006874F6"/>
    <w:rsid w:val="00687CE9"/>
    <w:rsid w:val="00691354"/>
    <w:rsid w:val="0069158F"/>
    <w:rsid w:val="006942B6"/>
    <w:rsid w:val="00694AE4"/>
    <w:rsid w:val="0069796D"/>
    <w:rsid w:val="006A1620"/>
    <w:rsid w:val="006A2AA7"/>
    <w:rsid w:val="006A38A4"/>
    <w:rsid w:val="006A59A0"/>
    <w:rsid w:val="006A5C5F"/>
    <w:rsid w:val="006A6255"/>
    <w:rsid w:val="006A7489"/>
    <w:rsid w:val="006B1617"/>
    <w:rsid w:val="006B2838"/>
    <w:rsid w:val="006B29CA"/>
    <w:rsid w:val="006B3CEC"/>
    <w:rsid w:val="006B5504"/>
    <w:rsid w:val="006B5E20"/>
    <w:rsid w:val="006B6679"/>
    <w:rsid w:val="006B6F50"/>
    <w:rsid w:val="006B7C4C"/>
    <w:rsid w:val="006B7F3E"/>
    <w:rsid w:val="006C10CA"/>
    <w:rsid w:val="006C19DB"/>
    <w:rsid w:val="006C245E"/>
    <w:rsid w:val="006C3FB0"/>
    <w:rsid w:val="006C59AD"/>
    <w:rsid w:val="006C5A9E"/>
    <w:rsid w:val="006C5ADA"/>
    <w:rsid w:val="006C673F"/>
    <w:rsid w:val="006C6DE3"/>
    <w:rsid w:val="006C744A"/>
    <w:rsid w:val="006D0260"/>
    <w:rsid w:val="006D0AD4"/>
    <w:rsid w:val="006D0F43"/>
    <w:rsid w:val="006D1024"/>
    <w:rsid w:val="006D1BBC"/>
    <w:rsid w:val="006D3022"/>
    <w:rsid w:val="006E1AD6"/>
    <w:rsid w:val="006E1DCD"/>
    <w:rsid w:val="006E2F33"/>
    <w:rsid w:val="006E3849"/>
    <w:rsid w:val="006E3EEF"/>
    <w:rsid w:val="006E70E4"/>
    <w:rsid w:val="006F167D"/>
    <w:rsid w:val="006F2B02"/>
    <w:rsid w:val="006F7ECE"/>
    <w:rsid w:val="00700023"/>
    <w:rsid w:val="00700CEB"/>
    <w:rsid w:val="00701061"/>
    <w:rsid w:val="007022F3"/>
    <w:rsid w:val="00703683"/>
    <w:rsid w:val="007038DE"/>
    <w:rsid w:val="00704CA7"/>
    <w:rsid w:val="007058C0"/>
    <w:rsid w:val="00706219"/>
    <w:rsid w:val="0070636F"/>
    <w:rsid w:val="007065DB"/>
    <w:rsid w:val="00706E6F"/>
    <w:rsid w:val="00711095"/>
    <w:rsid w:val="007116E7"/>
    <w:rsid w:val="007128F8"/>
    <w:rsid w:val="0071296A"/>
    <w:rsid w:val="00720AFB"/>
    <w:rsid w:val="00723BA7"/>
    <w:rsid w:val="007244AC"/>
    <w:rsid w:val="007251FF"/>
    <w:rsid w:val="0072537E"/>
    <w:rsid w:val="00725678"/>
    <w:rsid w:val="00725FB0"/>
    <w:rsid w:val="00727795"/>
    <w:rsid w:val="00727E7F"/>
    <w:rsid w:val="0073128A"/>
    <w:rsid w:val="00732A89"/>
    <w:rsid w:val="00733D48"/>
    <w:rsid w:val="00733ED1"/>
    <w:rsid w:val="00734277"/>
    <w:rsid w:val="00734C8E"/>
    <w:rsid w:val="00734F2A"/>
    <w:rsid w:val="0073550A"/>
    <w:rsid w:val="00735E8F"/>
    <w:rsid w:val="00737149"/>
    <w:rsid w:val="00740503"/>
    <w:rsid w:val="007411E1"/>
    <w:rsid w:val="007418AD"/>
    <w:rsid w:val="00741949"/>
    <w:rsid w:val="007423A1"/>
    <w:rsid w:val="00742DAF"/>
    <w:rsid w:val="0074300B"/>
    <w:rsid w:val="0074385B"/>
    <w:rsid w:val="00743B38"/>
    <w:rsid w:val="00743DFB"/>
    <w:rsid w:val="007448BE"/>
    <w:rsid w:val="00746AED"/>
    <w:rsid w:val="00747C82"/>
    <w:rsid w:val="0075118A"/>
    <w:rsid w:val="00753CBA"/>
    <w:rsid w:val="00755E33"/>
    <w:rsid w:val="007564A1"/>
    <w:rsid w:val="00756FFB"/>
    <w:rsid w:val="007629C7"/>
    <w:rsid w:val="007635F1"/>
    <w:rsid w:val="00763DE0"/>
    <w:rsid w:val="007670A9"/>
    <w:rsid w:val="00772464"/>
    <w:rsid w:val="00776F3D"/>
    <w:rsid w:val="00780899"/>
    <w:rsid w:val="00783D86"/>
    <w:rsid w:val="0078459B"/>
    <w:rsid w:val="00785DCB"/>
    <w:rsid w:val="00786D83"/>
    <w:rsid w:val="00787A0E"/>
    <w:rsid w:val="00787EF3"/>
    <w:rsid w:val="0079119B"/>
    <w:rsid w:val="0079145F"/>
    <w:rsid w:val="00791857"/>
    <w:rsid w:val="007920C9"/>
    <w:rsid w:val="00792203"/>
    <w:rsid w:val="0079264A"/>
    <w:rsid w:val="007966CA"/>
    <w:rsid w:val="007974F7"/>
    <w:rsid w:val="00797C0F"/>
    <w:rsid w:val="007A14B8"/>
    <w:rsid w:val="007A1590"/>
    <w:rsid w:val="007A3C67"/>
    <w:rsid w:val="007A493F"/>
    <w:rsid w:val="007A7580"/>
    <w:rsid w:val="007A7C91"/>
    <w:rsid w:val="007B0F44"/>
    <w:rsid w:val="007B11AE"/>
    <w:rsid w:val="007B1EE4"/>
    <w:rsid w:val="007B3125"/>
    <w:rsid w:val="007B6126"/>
    <w:rsid w:val="007B71EC"/>
    <w:rsid w:val="007B7569"/>
    <w:rsid w:val="007B7F15"/>
    <w:rsid w:val="007C1644"/>
    <w:rsid w:val="007C2898"/>
    <w:rsid w:val="007C374C"/>
    <w:rsid w:val="007C3E65"/>
    <w:rsid w:val="007D04ED"/>
    <w:rsid w:val="007D1293"/>
    <w:rsid w:val="007D143D"/>
    <w:rsid w:val="007D21CC"/>
    <w:rsid w:val="007D2D24"/>
    <w:rsid w:val="007D7061"/>
    <w:rsid w:val="007E117A"/>
    <w:rsid w:val="007E16B5"/>
    <w:rsid w:val="007E1985"/>
    <w:rsid w:val="007E1A7B"/>
    <w:rsid w:val="007E2324"/>
    <w:rsid w:val="007E43C8"/>
    <w:rsid w:val="007E6240"/>
    <w:rsid w:val="007E66E2"/>
    <w:rsid w:val="007E7708"/>
    <w:rsid w:val="007E77E2"/>
    <w:rsid w:val="007F1430"/>
    <w:rsid w:val="007F1B03"/>
    <w:rsid w:val="007F214A"/>
    <w:rsid w:val="007F2DD3"/>
    <w:rsid w:val="007F363B"/>
    <w:rsid w:val="007F41C2"/>
    <w:rsid w:val="007F46B3"/>
    <w:rsid w:val="007F5519"/>
    <w:rsid w:val="007F73FA"/>
    <w:rsid w:val="0080223F"/>
    <w:rsid w:val="00803F44"/>
    <w:rsid w:val="00804208"/>
    <w:rsid w:val="00807A14"/>
    <w:rsid w:val="00807CD6"/>
    <w:rsid w:val="008104E1"/>
    <w:rsid w:val="00810EAC"/>
    <w:rsid w:val="008135DE"/>
    <w:rsid w:val="008135EB"/>
    <w:rsid w:val="0081471C"/>
    <w:rsid w:val="0081675A"/>
    <w:rsid w:val="00816CCB"/>
    <w:rsid w:val="00820D50"/>
    <w:rsid w:val="00822C5D"/>
    <w:rsid w:val="00827147"/>
    <w:rsid w:val="008274B0"/>
    <w:rsid w:val="00827A2F"/>
    <w:rsid w:val="00827E86"/>
    <w:rsid w:val="00827F43"/>
    <w:rsid w:val="00830825"/>
    <w:rsid w:val="0083083E"/>
    <w:rsid w:val="00833F96"/>
    <w:rsid w:val="008349E9"/>
    <w:rsid w:val="008358D3"/>
    <w:rsid w:val="008376FC"/>
    <w:rsid w:val="0084360E"/>
    <w:rsid w:val="00843866"/>
    <w:rsid w:val="008446CA"/>
    <w:rsid w:val="00845697"/>
    <w:rsid w:val="00846DDB"/>
    <w:rsid w:val="008472B8"/>
    <w:rsid w:val="00850CE7"/>
    <w:rsid w:val="00851B4F"/>
    <w:rsid w:val="00851C04"/>
    <w:rsid w:val="00851E89"/>
    <w:rsid w:val="00853CFD"/>
    <w:rsid w:val="00854416"/>
    <w:rsid w:val="00854AA6"/>
    <w:rsid w:val="008551B5"/>
    <w:rsid w:val="00857640"/>
    <w:rsid w:val="00861791"/>
    <w:rsid w:val="00861894"/>
    <w:rsid w:val="00861A91"/>
    <w:rsid w:val="0086256C"/>
    <w:rsid w:val="00863F82"/>
    <w:rsid w:val="0086463F"/>
    <w:rsid w:val="00867AA6"/>
    <w:rsid w:val="00870267"/>
    <w:rsid w:val="00870596"/>
    <w:rsid w:val="00870C3B"/>
    <w:rsid w:val="00872D84"/>
    <w:rsid w:val="0087377E"/>
    <w:rsid w:val="0087770C"/>
    <w:rsid w:val="008779A7"/>
    <w:rsid w:val="008826D5"/>
    <w:rsid w:val="00883227"/>
    <w:rsid w:val="00884A98"/>
    <w:rsid w:val="008854C6"/>
    <w:rsid w:val="008912C0"/>
    <w:rsid w:val="00893730"/>
    <w:rsid w:val="00893B45"/>
    <w:rsid w:val="008953B4"/>
    <w:rsid w:val="008957A7"/>
    <w:rsid w:val="00897F6E"/>
    <w:rsid w:val="008A01EE"/>
    <w:rsid w:val="008A134A"/>
    <w:rsid w:val="008A2D61"/>
    <w:rsid w:val="008A2E41"/>
    <w:rsid w:val="008A4AD0"/>
    <w:rsid w:val="008A4BAB"/>
    <w:rsid w:val="008A4E7A"/>
    <w:rsid w:val="008A577C"/>
    <w:rsid w:val="008A6F9D"/>
    <w:rsid w:val="008A6FDD"/>
    <w:rsid w:val="008B12E8"/>
    <w:rsid w:val="008B2122"/>
    <w:rsid w:val="008B4206"/>
    <w:rsid w:val="008B4B83"/>
    <w:rsid w:val="008B60D9"/>
    <w:rsid w:val="008B69CD"/>
    <w:rsid w:val="008B72AF"/>
    <w:rsid w:val="008B740B"/>
    <w:rsid w:val="008C0369"/>
    <w:rsid w:val="008C2F17"/>
    <w:rsid w:val="008C375F"/>
    <w:rsid w:val="008C3979"/>
    <w:rsid w:val="008C47AC"/>
    <w:rsid w:val="008C58B9"/>
    <w:rsid w:val="008C5D06"/>
    <w:rsid w:val="008D0F79"/>
    <w:rsid w:val="008D3690"/>
    <w:rsid w:val="008D6834"/>
    <w:rsid w:val="008D6E5F"/>
    <w:rsid w:val="008E1B04"/>
    <w:rsid w:val="008E493B"/>
    <w:rsid w:val="008E6207"/>
    <w:rsid w:val="008E68E2"/>
    <w:rsid w:val="008E6E17"/>
    <w:rsid w:val="008E7063"/>
    <w:rsid w:val="008E75C7"/>
    <w:rsid w:val="008E7857"/>
    <w:rsid w:val="008F00BE"/>
    <w:rsid w:val="008F076B"/>
    <w:rsid w:val="008F1B73"/>
    <w:rsid w:val="008F411B"/>
    <w:rsid w:val="008F539C"/>
    <w:rsid w:val="008F7B62"/>
    <w:rsid w:val="008F7CD3"/>
    <w:rsid w:val="0090336B"/>
    <w:rsid w:val="00906C63"/>
    <w:rsid w:val="009075F7"/>
    <w:rsid w:val="00913CD3"/>
    <w:rsid w:val="009159A9"/>
    <w:rsid w:val="00915E1D"/>
    <w:rsid w:val="00916B97"/>
    <w:rsid w:val="00920639"/>
    <w:rsid w:val="00920B11"/>
    <w:rsid w:val="00920EBF"/>
    <w:rsid w:val="00921B59"/>
    <w:rsid w:val="00921F57"/>
    <w:rsid w:val="00927A57"/>
    <w:rsid w:val="00927C24"/>
    <w:rsid w:val="00927C95"/>
    <w:rsid w:val="009307D6"/>
    <w:rsid w:val="00933EED"/>
    <w:rsid w:val="009340B8"/>
    <w:rsid w:val="00934FE2"/>
    <w:rsid w:val="00935132"/>
    <w:rsid w:val="0093587E"/>
    <w:rsid w:val="00937C71"/>
    <w:rsid w:val="0094089D"/>
    <w:rsid w:val="00941435"/>
    <w:rsid w:val="009416AA"/>
    <w:rsid w:val="00942914"/>
    <w:rsid w:val="009444F5"/>
    <w:rsid w:val="00950090"/>
    <w:rsid w:val="00950154"/>
    <w:rsid w:val="00951685"/>
    <w:rsid w:val="00953C91"/>
    <w:rsid w:val="00956026"/>
    <w:rsid w:val="00957597"/>
    <w:rsid w:val="00960862"/>
    <w:rsid w:val="00961207"/>
    <w:rsid w:val="009618E9"/>
    <w:rsid w:val="00961F8F"/>
    <w:rsid w:val="00963D15"/>
    <w:rsid w:val="00965E67"/>
    <w:rsid w:val="009704C9"/>
    <w:rsid w:val="00972A5C"/>
    <w:rsid w:val="00974B99"/>
    <w:rsid w:val="009763FC"/>
    <w:rsid w:val="009819FC"/>
    <w:rsid w:val="009828B5"/>
    <w:rsid w:val="00982A80"/>
    <w:rsid w:val="00982B99"/>
    <w:rsid w:val="00983A78"/>
    <w:rsid w:val="0098435D"/>
    <w:rsid w:val="00984602"/>
    <w:rsid w:val="0098718F"/>
    <w:rsid w:val="009902A1"/>
    <w:rsid w:val="00990F9C"/>
    <w:rsid w:val="00991795"/>
    <w:rsid w:val="00995594"/>
    <w:rsid w:val="00995A75"/>
    <w:rsid w:val="009A0049"/>
    <w:rsid w:val="009A0547"/>
    <w:rsid w:val="009A1894"/>
    <w:rsid w:val="009A1BE1"/>
    <w:rsid w:val="009A3EB3"/>
    <w:rsid w:val="009A519C"/>
    <w:rsid w:val="009A544A"/>
    <w:rsid w:val="009A6059"/>
    <w:rsid w:val="009B165C"/>
    <w:rsid w:val="009B187B"/>
    <w:rsid w:val="009B2AAC"/>
    <w:rsid w:val="009B5D79"/>
    <w:rsid w:val="009B61AE"/>
    <w:rsid w:val="009B6FF8"/>
    <w:rsid w:val="009C0693"/>
    <w:rsid w:val="009C4E10"/>
    <w:rsid w:val="009C524A"/>
    <w:rsid w:val="009C589E"/>
    <w:rsid w:val="009C5B02"/>
    <w:rsid w:val="009D0AF3"/>
    <w:rsid w:val="009D1C8E"/>
    <w:rsid w:val="009D2074"/>
    <w:rsid w:val="009D33C5"/>
    <w:rsid w:val="009D466A"/>
    <w:rsid w:val="009D4E7B"/>
    <w:rsid w:val="009E14BB"/>
    <w:rsid w:val="009E4E44"/>
    <w:rsid w:val="009E5042"/>
    <w:rsid w:val="009E593B"/>
    <w:rsid w:val="009E5C68"/>
    <w:rsid w:val="009E6DA2"/>
    <w:rsid w:val="009E70FE"/>
    <w:rsid w:val="009E720B"/>
    <w:rsid w:val="009F058B"/>
    <w:rsid w:val="009F115F"/>
    <w:rsid w:val="009F1266"/>
    <w:rsid w:val="009F1C4B"/>
    <w:rsid w:val="009F1DD9"/>
    <w:rsid w:val="009F52FB"/>
    <w:rsid w:val="009F5324"/>
    <w:rsid w:val="009F533C"/>
    <w:rsid w:val="009F5C95"/>
    <w:rsid w:val="009F5D40"/>
    <w:rsid w:val="009F7741"/>
    <w:rsid w:val="00A004B9"/>
    <w:rsid w:val="00A009F8"/>
    <w:rsid w:val="00A00C22"/>
    <w:rsid w:val="00A017CC"/>
    <w:rsid w:val="00A02E12"/>
    <w:rsid w:val="00A071A0"/>
    <w:rsid w:val="00A072FC"/>
    <w:rsid w:val="00A10DB5"/>
    <w:rsid w:val="00A11BF2"/>
    <w:rsid w:val="00A154F8"/>
    <w:rsid w:val="00A16208"/>
    <w:rsid w:val="00A178A0"/>
    <w:rsid w:val="00A22662"/>
    <w:rsid w:val="00A23303"/>
    <w:rsid w:val="00A2734D"/>
    <w:rsid w:val="00A30E83"/>
    <w:rsid w:val="00A33CC3"/>
    <w:rsid w:val="00A3475E"/>
    <w:rsid w:val="00A37429"/>
    <w:rsid w:val="00A3773D"/>
    <w:rsid w:val="00A37A64"/>
    <w:rsid w:val="00A45142"/>
    <w:rsid w:val="00A4627F"/>
    <w:rsid w:val="00A464DA"/>
    <w:rsid w:val="00A510F6"/>
    <w:rsid w:val="00A5125D"/>
    <w:rsid w:val="00A51E8C"/>
    <w:rsid w:val="00A53D62"/>
    <w:rsid w:val="00A562F7"/>
    <w:rsid w:val="00A57C80"/>
    <w:rsid w:val="00A6036E"/>
    <w:rsid w:val="00A6044F"/>
    <w:rsid w:val="00A6204B"/>
    <w:rsid w:val="00A62539"/>
    <w:rsid w:val="00A640FD"/>
    <w:rsid w:val="00A64307"/>
    <w:rsid w:val="00A64BA4"/>
    <w:rsid w:val="00A72B9A"/>
    <w:rsid w:val="00A72C23"/>
    <w:rsid w:val="00A730DB"/>
    <w:rsid w:val="00A73343"/>
    <w:rsid w:val="00A73C92"/>
    <w:rsid w:val="00A746A9"/>
    <w:rsid w:val="00A74772"/>
    <w:rsid w:val="00A74AB0"/>
    <w:rsid w:val="00A75549"/>
    <w:rsid w:val="00A75D25"/>
    <w:rsid w:val="00A80E09"/>
    <w:rsid w:val="00A80F0D"/>
    <w:rsid w:val="00A82B6C"/>
    <w:rsid w:val="00A917CF"/>
    <w:rsid w:val="00A91845"/>
    <w:rsid w:val="00A91C47"/>
    <w:rsid w:val="00A92A0A"/>
    <w:rsid w:val="00A9379E"/>
    <w:rsid w:val="00A96828"/>
    <w:rsid w:val="00A96DDE"/>
    <w:rsid w:val="00A97D30"/>
    <w:rsid w:val="00AA032A"/>
    <w:rsid w:val="00AA43D8"/>
    <w:rsid w:val="00AA64F3"/>
    <w:rsid w:val="00AA6A76"/>
    <w:rsid w:val="00AA7CE3"/>
    <w:rsid w:val="00AB3CEC"/>
    <w:rsid w:val="00AB4211"/>
    <w:rsid w:val="00AB78CD"/>
    <w:rsid w:val="00AC057D"/>
    <w:rsid w:val="00AC0FDF"/>
    <w:rsid w:val="00AC37AE"/>
    <w:rsid w:val="00AC4376"/>
    <w:rsid w:val="00AC4453"/>
    <w:rsid w:val="00AC5761"/>
    <w:rsid w:val="00AC740E"/>
    <w:rsid w:val="00AD059E"/>
    <w:rsid w:val="00AD0B21"/>
    <w:rsid w:val="00AD1B05"/>
    <w:rsid w:val="00AD2708"/>
    <w:rsid w:val="00AD2D9C"/>
    <w:rsid w:val="00AD42F6"/>
    <w:rsid w:val="00AD6216"/>
    <w:rsid w:val="00AD6EA7"/>
    <w:rsid w:val="00AD7ADA"/>
    <w:rsid w:val="00AE194D"/>
    <w:rsid w:val="00AE1EBE"/>
    <w:rsid w:val="00AE234F"/>
    <w:rsid w:val="00AE3699"/>
    <w:rsid w:val="00AE3C0A"/>
    <w:rsid w:val="00AE46F6"/>
    <w:rsid w:val="00AE7C70"/>
    <w:rsid w:val="00AE7CDD"/>
    <w:rsid w:val="00AF1761"/>
    <w:rsid w:val="00AF1797"/>
    <w:rsid w:val="00AF305B"/>
    <w:rsid w:val="00AF35DF"/>
    <w:rsid w:val="00AF3E9B"/>
    <w:rsid w:val="00AF49F9"/>
    <w:rsid w:val="00AF5560"/>
    <w:rsid w:val="00AF5B78"/>
    <w:rsid w:val="00AF7113"/>
    <w:rsid w:val="00AF7334"/>
    <w:rsid w:val="00B00BBB"/>
    <w:rsid w:val="00B01331"/>
    <w:rsid w:val="00B02347"/>
    <w:rsid w:val="00B02C67"/>
    <w:rsid w:val="00B065ED"/>
    <w:rsid w:val="00B070F3"/>
    <w:rsid w:val="00B07CAB"/>
    <w:rsid w:val="00B12780"/>
    <w:rsid w:val="00B1321D"/>
    <w:rsid w:val="00B239FB"/>
    <w:rsid w:val="00B240C2"/>
    <w:rsid w:val="00B2742B"/>
    <w:rsid w:val="00B30F66"/>
    <w:rsid w:val="00B31C7A"/>
    <w:rsid w:val="00B31FED"/>
    <w:rsid w:val="00B34D76"/>
    <w:rsid w:val="00B34E13"/>
    <w:rsid w:val="00B3517B"/>
    <w:rsid w:val="00B35880"/>
    <w:rsid w:val="00B40275"/>
    <w:rsid w:val="00B41BB8"/>
    <w:rsid w:val="00B41D78"/>
    <w:rsid w:val="00B4406B"/>
    <w:rsid w:val="00B475AA"/>
    <w:rsid w:val="00B5137D"/>
    <w:rsid w:val="00B52DC3"/>
    <w:rsid w:val="00B538FA"/>
    <w:rsid w:val="00B53C23"/>
    <w:rsid w:val="00B53D5C"/>
    <w:rsid w:val="00B53F73"/>
    <w:rsid w:val="00B563F7"/>
    <w:rsid w:val="00B56574"/>
    <w:rsid w:val="00B567AB"/>
    <w:rsid w:val="00B60073"/>
    <w:rsid w:val="00B60A3A"/>
    <w:rsid w:val="00B60F00"/>
    <w:rsid w:val="00B62ACE"/>
    <w:rsid w:val="00B63F40"/>
    <w:rsid w:val="00B6405A"/>
    <w:rsid w:val="00B64898"/>
    <w:rsid w:val="00B65865"/>
    <w:rsid w:val="00B6697A"/>
    <w:rsid w:val="00B67EAC"/>
    <w:rsid w:val="00B71317"/>
    <w:rsid w:val="00B71CAF"/>
    <w:rsid w:val="00B7267D"/>
    <w:rsid w:val="00B72A2A"/>
    <w:rsid w:val="00B72D86"/>
    <w:rsid w:val="00B73558"/>
    <w:rsid w:val="00B74D56"/>
    <w:rsid w:val="00B766D6"/>
    <w:rsid w:val="00B8101B"/>
    <w:rsid w:val="00B8393C"/>
    <w:rsid w:val="00B84C75"/>
    <w:rsid w:val="00B854B2"/>
    <w:rsid w:val="00B86439"/>
    <w:rsid w:val="00B90330"/>
    <w:rsid w:val="00B90AB8"/>
    <w:rsid w:val="00B92AFD"/>
    <w:rsid w:val="00B94C28"/>
    <w:rsid w:val="00B96291"/>
    <w:rsid w:val="00B97E92"/>
    <w:rsid w:val="00BA12D0"/>
    <w:rsid w:val="00BA1745"/>
    <w:rsid w:val="00BA2124"/>
    <w:rsid w:val="00BA3179"/>
    <w:rsid w:val="00BA55D5"/>
    <w:rsid w:val="00BA6263"/>
    <w:rsid w:val="00BA74D9"/>
    <w:rsid w:val="00BB0EF7"/>
    <w:rsid w:val="00BB1B33"/>
    <w:rsid w:val="00BB5ABE"/>
    <w:rsid w:val="00BB5F37"/>
    <w:rsid w:val="00BC1BCB"/>
    <w:rsid w:val="00BC3438"/>
    <w:rsid w:val="00BC3AF8"/>
    <w:rsid w:val="00BC402B"/>
    <w:rsid w:val="00BC4CE9"/>
    <w:rsid w:val="00BC50A5"/>
    <w:rsid w:val="00BC572B"/>
    <w:rsid w:val="00BC6A53"/>
    <w:rsid w:val="00BD213B"/>
    <w:rsid w:val="00BD2C42"/>
    <w:rsid w:val="00BD389B"/>
    <w:rsid w:val="00BD3E3A"/>
    <w:rsid w:val="00BD3EA4"/>
    <w:rsid w:val="00BD476D"/>
    <w:rsid w:val="00BD577E"/>
    <w:rsid w:val="00BD611A"/>
    <w:rsid w:val="00BD6BF4"/>
    <w:rsid w:val="00BD77B8"/>
    <w:rsid w:val="00BD7D4F"/>
    <w:rsid w:val="00BD7FFB"/>
    <w:rsid w:val="00BE1DBA"/>
    <w:rsid w:val="00BE3079"/>
    <w:rsid w:val="00BE46F5"/>
    <w:rsid w:val="00BE4E5B"/>
    <w:rsid w:val="00BE555E"/>
    <w:rsid w:val="00BE6A4A"/>
    <w:rsid w:val="00BE6EA7"/>
    <w:rsid w:val="00BE7474"/>
    <w:rsid w:val="00BF09A0"/>
    <w:rsid w:val="00BF0D7D"/>
    <w:rsid w:val="00BF15D2"/>
    <w:rsid w:val="00BF3346"/>
    <w:rsid w:val="00BF52FE"/>
    <w:rsid w:val="00BF543A"/>
    <w:rsid w:val="00BF5B2C"/>
    <w:rsid w:val="00C00015"/>
    <w:rsid w:val="00C00D9A"/>
    <w:rsid w:val="00C03C87"/>
    <w:rsid w:val="00C04044"/>
    <w:rsid w:val="00C06F45"/>
    <w:rsid w:val="00C10310"/>
    <w:rsid w:val="00C13EA2"/>
    <w:rsid w:val="00C16651"/>
    <w:rsid w:val="00C16B12"/>
    <w:rsid w:val="00C17125"/>
    <w:rsid w:val="00C20411"/>
    <w:rsid w:val="00C2129D"/>
    <w:rsid w:val="00C2186D"/>
    <w:rsid w:val="00C229A3"/>
    <w:rsid w:val="00C22F79"/>
    <w:rsid w:val="00C23AF9"/>
    <w:rsid w:val="00C24215"/>
    <w:rsid w:val="00C24804"/>
    <w:rsid w:val="00C25763"/>
    <w:rsid w:val="00C263AF"/>
    <w:rsid w:val="00C26840"/>
    <w:rsid w:val="00C26C36"/>
    <w:rsid w:val="00C2767B"/>
    <w:rsid w:val="00C330D6"/>
    <w:rsid w:val="00C34B4B"/>
    <w:rsid w:val="00C35B26"/>
    <w:rsid w:val="00C35F74"/>
    <w:rsid w:val="00C366CF"/>
    <w:rsid w:val="00C36B45"/>
    <w:rsid w:val="00C37519"/>
    <w:rsid w:val="00C405D5"/>
    <w:rsid w:val="00C41118"/>
    <w:rsid w:val="00C4188E"/>
    <w:rsid w:val="00C41D15"/>
    <w:rsid w:val="00C439DB"/>
    <w:rsid w:val="00C45411"/>
    <w:rsid w:val="00C45A2E"/>
    <w:rsid w:val="00C46C07"/>
    <w:rsid w:val="00C47ADC"/>
    <w:rsid w:val="00C50AB0"/>
    <w:rsid w:val="00C5412A"/>
    <w:rsid w:val="00C541C6"/>
    <w:rsid w:val="00C55610"/>
    <w:rsid w:val="00C57450"/>
    <w:rsid w:val="00C6250E"/>
    <w:rsid w:val="00C63557"/>
    <w:rsid w:val="00C63D8C"/>
    <w:rsid w:val="00C63EC5"/>
    <w:rsid w:val="00C650CC"/>
    <w:rsid w:val="00C65632"/>
    <w:rsid w:val="00C6594A"/>
    <w:rsid w:val="00C65F88"/>
    <w:rsid w:val="00C679A2"/>
    <w:rsid w:val="00C71146"/>
    <w:rsid w:val="00C714DA"/>
    <w:rsid w:val="00C71922"/>
    <w:rsid w:val="00C72F95"/>
    <w:rsid w:val="00C74CB0"/>
    <w:rsid w:val="00C7546B"/>
    <w:rsid w:val="00C7753E"/>
    <w:rsid w:val="00C82EE6"/>
    <w:rsid w:val="00C837CF"/>
    <w:rsid w:val="00C8689A"/>
    <w:rsid w:val="00C876C5"/>
    <w:rsid w:val="00C93588"/>
    <w:rsid w:val="00C93832"/>
    <w:rsid w:val="00C93A1A"/>
    <w:rsid w:val="00C94235"/>
    <w:rsid w:val="00C9501D"/>
    <w:rsid w:val="00C965AF"/>
    <w:rsid w:val="00C9735D"/>
    <w:rsid w:val="00CA0823"/>
    <w:rsid w:val="00CA24BE"/>
    <w:rsid w:val="00CA3C7C"/>
    <w:rsid w:val="00CA6129"/>
    <w:rsid w:val="00CB021D"/>
    <w:rsid w:val="00CB0412"/>
    <w:rsid w:val="00CB0F72"/>
    <w:rsid w:val="00CB259D"/>
    <w:rsid w:val="00CB62F5"/>
    <w:rsid w:val="00CB724D"/>
    <w:rsid w:val="00CC1A28"/>
    <w:rsid w:val="00CC1AE8"/>
    <w:rsid w:val="00CC38C6"/>
    <w:rsid w:val="00CC3AC8"/>
    <w:rsid w:val="00CC49B4"/>
    <w:rsid w:val="00CC669D"/>
    <w:rsid w:val="00CC7705"/>
    <w:rsid w:val="00CD0438"/>
    <w:rsid w:val="00CD1540"/>
    <w:rsid w:val="00CD2663"/>
    <w:rsid w:val="00CD33FF"/>
    <w:rsid w:val="00CD37BA"/>
    <w:rsid w:val="00CD5306"/>
    <w:rsid w:val="00CD596E"/>
    <w:rsid w:val="00CD5C96"/>
    <w:rsid w:val="00CD6AE5"/>
    <w:rsid w:val="00CD6C0B"/>
    <w:rsid w:val="00CD752C"/>
    <w:rsid w:val="00CE4485"/>
    <w:rsid w:val="00CE4BD1"/>
    <w:rsid w:val="00CE74ED"/>
    <w:rsid w:val="00CE7541"/>
    <w:rsid w:val="00CE7719"/>
    <w:rsid w:val="00CE7D10"/>
    <w:rsid w:val="00CF04C5"/>
    <w:rsid w:val="00CF0770"/>
    <w:rsid w:val="00CF2A92"/>
    <w:rsid w:val="00CF60DA"/>
    <w:rsid w:val="00CF67ED"/>
    <w:rsid w:val="00CF792B"/>
    <w:rsid w:val="00D00772"/>
    <w:rsid w:val="00D00C83"/>
    <w:rsid w:val="00D030D7"/>
    <w:rsid w:val="00D037FC"/>
    <w:rsid w:val="00D05424"/>
    <w:rsid w:val="00D05435"/>
    <w:rsid w:val="00D0692D"/>
    <w:rsid w:val="00D06B7B"/>
    <w:rsid w:val="00D06D43"/>
    <w:rsid w:val="00D07A8A"/>
    <w:rsid w:val="00D07BA1"/>
    <w:rsid w:val="00D11789"/>
    <w:rsid w:val="00D129E8"/>
    <w:rsid w:val="00D14D23"/>
    <w:rsid w:val="00D164D8"/>
    <w:rsid w:val="00D1748B"/>
    <w:rsid w:val="00D17A7D"/>
    <w:rsid w:val="00D2150D"/>
    <w:rsid w:val="00D22191"/>
    <w:rsid w:val="00D22933"/>
    <w:rsid w:val="00D2393D"/>
    <w:rsid w:val="00D23E32"/>
    <w:rsid w:val="00D251AE"/>
    <w:rsid w:val="00D26CD3"/>
    <w:rsid w:val="00D3059A"/>
    <w:rsid w:val="00D30A75"/>
    <w:rsid w:val="00D326AE"/>
    <w:rsid w:val="00D336B7"/>
    <w:rsid w:val="00D35429"/>
    <w:rsid w:val="00D36466"/>
    <w:rsid w:val="00D40080"/>
    <w:rsid w:val="00D41714"/>
    <w:rsid w:val="00D41C5A"/>
    <w:rsid w:val="00D4359B"/>
    <w:rsid w:val="00D43DFF"/>
    <w:rsid w:val="00D4453C"/>
    <w:rsid w:val="00D454A3"/>
    <w:rsid w:val="00D45B88"/>
    <w:rsid w:val="00D463C4"/>
    <w:rsid w:val="00D46D47"/>
    <w:rsid w:val="00D47F71"/>
    <w:rsid w:val="00D5079C"/>
    <w:rsid w:val="00D51FD7"/>
    <w:rsid w:val="00D529B6"/>
    <w:rsid w:val="00D532C3"/>
    <w:rsid w:val="00D53493"/>
    <w:rsid w:val="00D5694B"/>
    <w:rsid w:val="00D57157"/>
    <w:rsid w:val="00D57B31"/>
    <w:rsid w:val="00D61188"/>
    <w:rsid w:val="00D6148D"/>
    <w:rsid w:val="00D64FFC"/>
    <w:rsid w:val="00D66E24"/>
    <w:rsid w:val="00D67F64"/>
    <w:rsid w:val="00D716A2"/>
    <w:rsid w:val="00D7244E"/>
    <w:rsid w:val="00D737CD"/>
    <w:rsid w:val="00D756C2"/>
    <w:rsid w:val="00D75905"/>
    <w:rsid w:val="00D76663"/>
    <w:rsid w:val="00D767AC"/>
    <w:rsid w:val="00D80ADB"/>
    <w:rsid w:val="00D827C5"/>
    <w:rsid w:val="00D83BC9"/>
    <w:rsid w:val="00D83D42"/>
    <w:rsid w:val="00D85394"/>
    <w:rsid w:val="00D91A55"/>
    <w:rsid w:val="00D92184"/>
    <w:rsid w:val="00D92B13"/>
    <w:rsid w:val="00D940CD"/>
    <w:rsid w:val="00D944D3"/>
    <w:rsid w:val="00D9499B"/>
    <w:rsid w:val="00D97F4E"/>
    <w:rsid w:val="00DA0433"/>
    <w:rsid w:val="00DA04F1"/>
    <w:rsid w:val="00DA09BA"/>
    <w:rsid w:val="00DB0253"/>
    <w:rsid w:val="00DB0D5A"/>
    <w:rsid w:val="00DB2D23"/>
    <w:rsid w:val="00DB2EE3"/>
    <w:rsid w:val="00DB6B17"/>
    <w:rsid w:val="00DB7F55"/>
    <w:rsid w:val="00DC0BA5"/>
    <w:rsid w:val="00DC373B"/>
    <w:rsid w:val="00DC6FF7"/>
    <w:rsid w:val="00DC7498"/>
    <w:rsid w:val="00DC7BD7"/>
    <w:rsid w:val="00DD0DAF"/>
    <w:rsid w:val="00DD1929"/>
    <w:rsid w:val="00DD1ACE"/>
    <w:rsid w:val="00DD220B"/>
    <w:rsid w:val="00DD2221"/>
    <w:rsid w:val="00DD2331"/>
    <w:rsid w:val="00DD2D44"/>
    <w:rsid w:val="00DD42C4"/>
    <w:rsid w:val="00DD4A3E"/>
    <w:rsid w:val="00DD4AAB"/>
    <w:rsid w:val="00DD56AB"/>
    <w:rsid w:val="00DD7FDD"/>
    <w:rsid w:val="00DE00C9"/>
    <w:rsid w:val="00DE0207"/>
    <w:rsid w:val="00DE3C52"/>
    <w:rsid w:val="00DE711F"/>
    <w:rsid w:val="00DE72D8"/>
    <w:rsid w:val="00DF03FC"/>
    <w:rsid w:val="00DF0690"/>
    <w:rsid w:val="00DF07BF"/>
    <w:rsid w:val="00DF360B"/>
    <w:rsid w:val="00DF48F5"/>
    <w:rsid w:val="00DF5001"/>
    <w:rsid w:val="00DF53E4"/>
    <w:rsid w:val="00DF604E"/>
    <w:rsid w:val="00DF6974"/>
    <w:rsid w:val="00E01BFD"/>
    <w:rsid w:val="00E02795"/>
    <w:rsid w:val="00E037B3"/>
    <w:rsid w:val="00E03A82"/>
    <w:rsid w:val="00E04390"/>
    <w:rsid w:val="00E04EE8"/>
    <w:rsid w:val="00E058BD"/>
    <w:rsid w:val="00E12D2A"/>
    <w:rsid w:val="00E13D63"/>
    <w:rsid w:val="00E14A60"/>
    <w:rsid w:val="00E15AC7"/>
    <w:rsid w:val="00E16C35"/>
    <w:rsid w:val="00E178FF"/>
    <w:rsid w:val="00E17EAC"/>
    <w:rsid w:val="00E17FC4"/>
    <w:rsid w:val="00E24178"/>
    <w:rsid w:val="00E2499A"/>
    <w:rsid w:val="00E2754A"/>
    <w:rsid w:val="00E27F5F"/>
    <w:rsid w:val="00E30D9B"/>
    <w:rsid w:val="00E31AC2"/>
    <w:rsid w:val="00E32D7F"/>
    <w:rsid w:val="00E32E47"/>
    <w:rsid w:val="00E33878"/>
    <w:rsid w:val="00E33929"/>
    <w:rsid w:val="00E34A48"/>
    <w:rsid w:val="00E34FC4"/>
    <w:rsid w:val="00E35D92"/>
    <w:rsid w:val="00E37AE6"/>
    <w:rsid w:val="00E37B43"/>
    <w:rsid w:val="00E37E8A"/>
    <w:rsid w:val="00E403D3"/>
    <w:rsid w:val="00E41428"/>
    <w:rsid w:val="00E440E9"/>
    <w:rsid w:val="00E46C8D"/>
    <w:rsid w:val="00E46CF5"/>
    <w:rsid w:val="00E5120D"/>
    <w:rsid w:val="00E53D6B"/>
    <w:rsid w:val="00E54987"/>
    <w:rsid w:val="00E5585B"/>
    <w:rsid w:val="00E559CE"/>
    <w:rsid w:val="00E564AB"/>
    <w:rsid w:val="00E56BE6"/>
    <w:rsid w:val="00E57977"/>
    <w:rsid w:val="00E60779"/>
    <w:rsid w:val="00E61993"/>
    <w:rsid w:val="00E63DE7"/>
    <w:rsid w:val="00E649C1"/>
    <w:rsid w:val="00E66190"/>
    <w:rsid w:val="00E703B9"/>
    <w:rsid w:val="00E70976"/>
    <w:rsid w:val="00E7189E"/>
    <w:rsid w:val="00E72F8C"/>
    <w:rsid w:val="00E741FF"/>
    <w:rsid w:val="00E76AB8"/>
    <w:rsid w:val="00E80F4A"/>
    <w:rsid w:val="00E81CBD"/>
    <w:rsid w:val="00E839F6"/>
    <w:rsid w:val="00E83AEB"/>
    <w:rsid w:val="00E8595C"/>
    <w:rsid w:val="00E86557"/>
    <w:rsid w:val="00E870F7"/>
    <w:rsid w:val="00E87696"/>
    <w:rsid w:val="00E87EF1"/>
    <w:rsid w:val="00E92019"/>
    <w:rsid w:val="00E92812"/>
    <w:rsid w:val="00E92ED2"/>
    <w:rsid w:val="00E934E5"/>
    <w:rsid w:val="00E93A59"/>
    <w:rsid w:val="00E93B6D"/>
    <w:rsid w:val="00E93DDA"/>
    <w:rsid w:val="00E96C93"/>
    <w:rsid w:val="00E972AF"/>
    <w:rsid w:val="00EA0914"/>
    <w:rsid w:val="00EA19E5"/>
    <w:rsid w:val="00EA2213"/>
    <w:rsid w:val="00EA27D1"/>
    <w:rsid w:val="00EA48D4"/>
    <w:rsid w:val="00EA5081"/>
    <w:rsid w:val="00EA5408"/>
    <w:rsid w:val="00EA7FC4"/>
    <w:rsid w:val="00EB0A2D"/>
    <w:rsid w:val="00EB299F"/>
    <w:rsid w:val="00EB317B"/>
    <w:rsid w:val="00EB40B5"/>
    <w:rsid w:val="00EB4EEE"/>
    <w:rsid w:val="00EB528B"/>
    <w:rsid w:val="00EB74ED"/>
    <w:rsid w:val="00EC1276"/>
    <w:rsid w:val="00EC3751"/>
    <w:rsid w:val="00EC5720"/>
    <w:rsid w:val="00EC605D"/>
    <w:rsid w:val="00EC697B"/>
    <w:rsid w:val="00EC748C"/>
    <w:rsid w:val="00ED0765"/>
    <w:rsid w:val="00ED4AAD"/>
    <w:rsid w:val="00ED54ED"/>
    <w:rsid w:val="00ED7632"/>
    <w:rsid w:val="00EE0551"/>
    <w:rsid w:val="00EE0943"/>
    <w:rsid w:val="00EE0A57"/>
    <w:rsid w:val="00EE2BF7"/>
    <w:rsid w:val="00EE51C3"/>
    <w:rsid w:val="00EE5A79"/>
    <w:rsid w:val="00EF0682"/>
    <w:rsid w:val="00EF097F"/>
    <w:rsid w:val="00EF4909"/>
    <w:rsid w:val="00EF5081"/>
    <w:rsid w:val="00EF7964"/>
    <w:rsid w:val="00F026D1"/>
    <w:rsid w:val="00F0381B"/>
    <w:rsid w:val="00F050B5"/>
    <w:rsid w:val="00F0537A"/>
    <w:rsid w:val="00F069DB"/>
    <w:rsid w:val="00F07183"/>
    <w:rsid w:val="00F07904"/>
    <w:rsid w:val="00F10671"/>
    <w:rsid w:val="00F115C7"/>
    <w:rsid w:val="00F116B3"/>
    <w:rsid w:val="00F11E97"/>
    <w:rsid w:val="00F13E96"/>
    <w:rsid w:val="00F167C5"/>
    <w:rsid w:val="00F16B7E"/>
    <w:rsid w:val="00F16C3A"/>
    <w:rsid w:val="00F213ED"/>
    <w:rsid w:val="00F21A70"/>
    <w:rsid w:val="00F21AA3"/>
    <w:rsid w:val="00F21C34"/>
    <w:rsid w:val="00F22260"/>
    <w:rsid w:val="00F229FD"/>
    <w:rsid w:val="00F2437D"/>
    <w:rsid w:val="00F26B08"/>
    <w:rsid w:val="00F30723"/>
    <w:rsid w:val="00F30D94"/>
    <w:rsid w:val="00F32160"/>
    <w:rsid w:val="00F331F2"/>
    <w:rsid w:val="00F342A7"/>
    <w:rsid w:val="00F36402"/>
    <w:rsid w:val="00F376BE"/>
    <w:rsid w:val="00F37F41"/>
    <w:rsid w:val="00F40824"/>
    <w:rsid w:val="00F40D17"/>
    <w:rsid w:val="00F42E7A"/>
    <w:rsid w:val="00F42E8A"/>
    <w:rsid w:val="00F44FD9"/>
    <w:rsid w:val="00F45357"/>
    <w:rsid w:val="00F45EA0"/>
    <w:rsid w:val="00F468B3"/>
    <w:rsid w:val="00F527B0"/>
    <w:rsid w:val="00F5457B"/>
    <w:rsid w:val="00F5715B"/>
    <w:rsid w:val="00F60B66"/>
    <w:rsid w:val="00F636AF"/>
    <w:rsid w:val="00F639BC"/>
    <w:rsid w:val="00F64906"/>
    <w:rsid w:val="00F656E3"/>
    <w:rsid w:val="00F670DE"/>
    <w:rsid w:val="00F70FC2"/>
    <w:rsid w:val="00F72A41"/>
    <w:rsid w:val="00F73118"/>
    <w:rsid w:val="00F733CC"/>
    <w:rsid w:val="00F739AF"/>
    <w:rsid w:val="00F740DB"/>
    <w:rsid w:val="00F75FE4"/>
    <w:rsid w:val="00F7694F"/>
    <w:rsid w:val="00F77032"/>
    <w:rsid w:val="00F82659"/>
    <w:rsid w:val="00F83FD9"/>
    <w:rsid w:val="00F84274"/>
    <w:rsid w:val="00F849F6"/>
    <w:rsid w:val="00F84C7D"/>
    <w:rsid w:val="00F90899"/>
    <w:rsid w:val="00F90E0C"/>
    <w:rsid w:val="00F94116"/>
    <w:rsid w:val="00F94590"/>
    <w:rsid w:val="00F94E5B"/>
    <w:rsid w:val="00F94FFE"/>
    <w:rsid w:val="00F96258"/>
    <w:rsid w:val="00F97EAF"/>
    <w:rsid w:val="00FA24E3"/>
    <w:rsid w:val="00FA527A"/>
    <w:rsid w:val="00FA5518"/>
    <w:rsid w:val="00FA5EDA"/>
    <w:rsid w:val="00FA61D7"/>
    <w:rsid w:val="00FB2E59"/>
    <w:rsid w:val="00FB3242"/>
    <w:rsid w:val="00FB4717"/>
    <w:rsid w:val="00FC00EC"/>
    <w:rsid w:val="00FC4256"/>
    <w:rsid w:val="00FC497F"/>
    <w:rsid w:val="00FC7CE3"/>
    <w:rsid w:val="00FC7F06"/>
    <w:rsid w:val="00FD5860"/>
    <w:rsid w:val="00FD6525"/>
    <w:rsid w:val="00FD7054"/>
    <w:rsid w:val="00FD7100"/>
    <w:rsid w:val="00FE0524"/>
    <w:rsid w:val="00FE0719"/>
    <w:rsid w:val="00FE1DC5"/>
    <w:rsid w:val="00FE3A67"/>
    <w:rsid w:val="00FE4492"/>
    <w:rsid w:val="00FE4747"/>
    <w:rsid w:val="00FE4AC3"/>
    <w:rsid w:val="00FE4BFF"/>
    <w:rsid w:val="00FE5120"/>
    <w:rsid w:val="00FE5B92"/>
    <w:rsid w:val="00FE6E98"/>
    <w:rsid w:val="00FE76E5"/>
    <w:rsid w:val="00FF1104"/>
    <w:rsid w:val="00FF25EB"/>
    <w:rsid w:val="00FF2C61"/>
    <w:rsid w:val="00FF4175"/>
    <w:rsid w:val="00FF46B5"/>
    <w:rsid w:val="00FF4876"/>
    <w:rsid w:val="00FF5ACE"/>
    <w:rsid w:val="00FF61B4"/>
    <w:rsid w:val="00FF6972"/>
    <w:rsid w:val="00FF755B"/>
    <w:rsid w:val="00FF7F15"/>
    <w:rsid w:val="015843A9"/>
    <w:rsid w:val="01CC6FC5"/>
    <w:rsid w:val="02CD430D"/>
    <w:rsid w:val="0400279C"/>
    <w:rsid w:val="043F4B4C"/>
    <w:rsid w:val="04826D2E"/>
    <w:rsid w:val="04C71813"/>
    <w:rsid w:val="050A6B52"/>
    <w:rsid w:val="057228FE"/>
    <w:rsid w:val="05E57574"/>
    <w:rsid w:val="08FE72DE"/>
    <w:rsid w:val="09866978"/>
    <w:rsid w:val="09E51866"/>
    <w:rsid w:val="0A764F27"/>
    <w:rsid w:val="0AA25DD1"/>
    <w:rsid w:val="0AE3017D"/>
    <w:rsid w:val="0AFC4317"/>
    <w:rsid w:val="0B903ADE"/>
    <w:rsid w:val="0BA948BF"/>
    <w:rsid w:val="0BD25EA5"/>
    <w:rsid w:val="0C024E23"/>
    <w:rsid w:val="0CE51C08"/>
    <w:rsid w:val="0DC16BD6"/>
    <w:rsid w:val="0DE8462C"/>
    <w:rsid w:val="0DEC4BEB"/>
    <w:rsid w:val="0E2B3F92"/>
    <w:rsid w:val="0E407A3D"/>
    <w:rsid w:val="0E7D7443"/>
    <w:rsid w:val="0F7F4595"/>
    <w:rsid w:val="0FD52407"/>
    <w:rsid w:val="100B5E29"/>
    <w:rsid w:val="10C61598"/>
    <w:rsid w:val="118B5473"/>
    <w:rsid w:val="11AB4358"/>
    <w:rsid w:val="11AC0F46"/>
    <w:rsid w:val="11DA1F57"/>
    <w:rsid w:val="11FE21B2"/>
    <w:rsid w:val="1232769D"/>
    <w:rsid w:val="12332969"/>
    <w:rsid w:val="12EE1342"/>
    <w:rsid w:val="13022610"/>
    <w:rsid w:val="13450B91"/>
    <w:rsid w:val="13570B80"/>
    <w:rsid w:val="14176A0C"/>
    <w:rsid w:val="146401FE"/>
    <w:rsid w:val="15567B21"/>
    <w:rsid w:val="15597F0E"/>
    <w:rsid w:val="15963485"/>
    <w:rsid w:val="16C805D0"/>
    <w:rsid w:val="18477C1A"/>
    <w:rsid w:val="185E5E5E"/>
    <w:rsid w:val="1A332204"/>
    <w:rsid w:val="1A613215"/>
    <w:rsid w:val="1AFD0D9F"/>
    <w:rsid w:val="1B3A5814"/>
    <w:rsid w:val="1C8E2DDD"/>
    <w:rsid w:val="1CD8582C"/>
    <w:rsid w:val="1CFD6AEF"/>
    <w:rsid w:val="1D275AC9"/>
    <w:rsid w:val="1D4704BE"/>
    <w:rsid w:val="1DF1311D"/>
    <w:rsid w:val="1E5A4C63"/>
    <w:rsid w:val="1E7828DC"/>
    <w:rsid w:val="1EB53B30"/>
    <w:rsid w:val="1ECD1417"/>
    <w:rsid w:val="1F41583A"/>
    <w:rsid w:val="20A72094"/>
    <w:rsid w:val="216E5FEC"/>
    <w:rsid w:val="229C2E48"/>
    <w:rsid w:val="22C430DB"/>
    <w:rsid w:val="2346402E"/>
    <w:rsid w:val="23912061"/>
    <w:rsid w:val="243C4433"/>
    <w:rsid w:val="257A33DD"/>
    <w:rsid w:val="26D42FC1"/>
    <w:rsid w:val="2767340F"/>
    <w:rsid w:val="2791474B"/>
    <w:rsid w:val="27D36DD5"/>
    <w:rsid w:val="282D0DDB"/>
    <w:rsid w:val="28321D4D"/>
    <w:rsid w:val="298875A0"/>
    <w:rsid w:val="29AB5C6C"/>
    <w:rsid w:val="2ABF7F04"/>
    <w:rsid w:val="2BA84EC2"/>
    <w:rsid w:val="2BC24EEB"/>
    <w:rsid w:val="2D365165"/>
    <w:rsid w:val="2D5B3FCE"/>
    <w:rsid w:val="2DC0289E"/>
    <w:rsid w:val="2E1D349F"/>
    <w:rsid w:val="2E601CE7"/>
    <w:rsid w:val="2EC21951"/>
    <w:rsid w:val="2EC76F67"/>
    <w:rsid w:val="2F4A02C4"/>
    <w:rsid w:val="2FB41BE1"/>
    <w:rsid w:val="2FE0031A"/>
    <w:rsid w:val="2FEA38BC"/>
    <w:rsid w:val="3014442E"/>
    <w:rsid w:val="30966267"/>
    <w:rsid w:val="311566B0"/>
    <w:rsid w:val="311A3CC6"/>
    <w:rsid w:val="31414AD1"/>
    <w:rsid w:val="319A3EFC"/>
    <w:rsid w:val="325F00DC"/>
    <w:rsid w:val="325F6F0D"/>
    <w:rsid w:val="3368012C"/>
    <w:rsid w:val="3481181F"/>
    <w:rsid w:val="349618B6"/>
    <w:rsid w:val="36624145"/>
    <w:rsid w:val="37622E0C"/>
    <w:rsid w:val="383A70BC"/>
    <w:rsid w:val="3862528F"/>
    <w:rsid w:val="387020D3"/>
    <w:rsid w:val="387A3175"/>
    <w:rsid w:val="393712BC"/>
    <w:rsid w:val="39761DD2"/>
    <w:rsid w:val="399B1E64"/>
    <w:rsid w:val="3A1C0AAF"/>
    <w:rsid w:val="3A28444A"/>
    <w:rsid w:val="3B3140E6"/>
    <w:rsid w:val="3C5F2E1D"/>
    <w:rsid w:val="3DE77804"/>
    <w:rsid w:val="3E1B2E5B"/>
    <w:rsid w:val="3E5636F5"/>
    <w:rsid w:val="3E5DCEC9"/>
    <w:rsid w:val="3E7836CD"/>
    <w:rsid w:val="3E8E07AA"/>
    <w:rsid w:val="3EAB41B0"/>
    <w:rsid w:val="40E51BFB"/>
    <w:rsid w:val="4179377D"/>
    <w:rsid w:val="417A45A5"/>
    <w:rsid w:val="417F51E6"/>
    <w:rsid w:val="42552C24"/>
    <w:rsid w:val="425C413F"/>
    <w:rsid w:val="43406145"/>
    <w:rsid w:val="44254A04"/>
    <w:rsid w:val="445735FE"/>
    <w:rsid w:val="460F14C8"/>
    <w:rsid w:val="467632F5"/>
    <w:rsid w:val="47555600"/>
    <w:rsid w:val="478E2C47"/>
    <w:rsid w:val="47EE5BCB"/>
    <w:rsid w:val="48147269"/>
    <w:rsid w:val="488D4BC4"/>
    <w:rsid w:val="48E07B67"/>
    <w:rsid w:val="49673A56"/>
    <w:rsid w:val="49B06023"/>
    <w:rsid w:val="4A282B58"/>
    <w:rsid w:val="4A6A0DD4"/>
    <w:rsid w:val="4AC83213"/>
    <w:rsid w:val="4B3C42A1"/>
    <w:rsid w:val="4B8B5320"/>
    <w:rsid w:val="4C3E688F"/>
    <w:rsid w:val="4D4909F5"/>
    <w:rsid w:val="4D4B7289"/>
    <w:rsid w:val="4D9F4C94"/>
    <w:rsid w:val="4EAC2CF9"/>
    <w:rsid w:val="4F155DA1"/>
    <w:rsid w:val="4F5F3010"/>
    <w:rsid w:val="509D5EE0"/>
    <w:rsid w:val="50A60324"/>
    <w:rsid w:val="512E314A"/>
    <w:rsid w:val="51583D23"/>
    <w:rsid w:val="5283519B"/>
    <w:rsid w:val="528E44C8"/>
    <w:rsid w:val="52D54FFA"/>
    <w:rsid w:val="5302488E"/>
    <w:rsid w:val="53613B0F"/>
    <w:rsid w:val="53797159"/>
    <w:rsid w:val="537E1A3B"/>
    <w:rsid w:val="54387E3C"/>
    <w:rsid w:val="5447228D"/>
    <w:rsid w:val="54A04CB3"/>
    <w:rsid w:val="554130B6"/>
    <w:rsid w:val="5576698E"/>
    <w:rsid w:val="558C043F"/>
    <w:rsid w:val="58A074C4"/>
    <w:rsid w:val="591F7426"/>
    <w:rsid w:val="59E940B2"/>
    <w:rsid w:val="5A867B53"/>
    <w:rsid w:val="5ACD7BA6"/>
    <w:rsid w:val="5B435A44"/>
    <w:rsid w:val="5C0F2154"/>
    <w:rsid w:val="5C701F78"/>
    <w:rsid w:val="5CA53F9D"/>
    <w:rsid w:val="5D3C56B8"/>
    <w:rsid w:val="5D551A5E"/>
    <w:rsid w:val="5DA15BC8"/>
    <w:rsid w:val="5DBC52A5"/>
    <w:rsid w:val="5EBF1885"/>
    <w:rsid w:val="5F1D65AC"/>
    <w:rsid w:val="5F557AF4"/>
    <w:rsid w:val="5F945F5F"/>
    <w:rsid w:val="61120392"/>
    <w:rsid w:val="61371BA7"/>
    <w:rsid w:val="61DB784E"/>
    <w:rsid w:val="628F11C4"/>
    <w:rsid w:val="62D716B3"/>
    <w:rsid w:val="63830D08"/>
    <w:rsid w:val="638906B4"/>
    <w:rsid w:val="64326656"/>
    <w:rsid w:val="6477675E"/>
    <w:rsid w:val="6526642E"/>
    <w:rsid w:val="65960E66"/>
    <w:rsid w:val="65B71730"/>
    <w:rsid w:val="67495BA3"/>
    <w:rsid w:val="67580AC9"/>
    <w:rsid w:val="69801C11"/>
    <w:rsid w:val="69DA0584"/>
    <w:rsid w:val="6A5A06B4"/>
    <w:rsid w:val="6C0A48D5"/>
    <w:rsid w:val="6CBF1475"/>
    <w:rsid w:val="6D747CDF"/>
    <w:rsid w:val="6DEC009F"/>
    <w:rsid w:val="6E1546DA"/>
    <w:rsid w:val="6E7D427B"/>
    <w:rsid w:val="6F435BBB"/>
    <w:rsid w:val="701E7905"/>
    <w:rsid w:val="70270837"/>
    <w:rsid w:val="70EE1B56"/>
    <w:rsid w:val="714F7FD0"/>
    <w:rsid w:val="73E159A2"/>
    <w:rsid w:val="74BE4B81"/>
    <w:rsid w:val="74C432FA"/>
    <w:rsid w:val="758E1DD3"/>
    <w:rsid w:val="763A33C5"/>
    <w:rsid w:val="77596950"/>
    <w:rsid w:val="77CA609C"/>
    <w:rsid w:val="78432C4D"/>
    <w:rsid w:val="787E1A12"/>
    <w:rsid w:val="78C607B0"/>
    <w:rsid w:val="78D635FC"/>
    <w:rsid w:val="791D56CF"/>
    <w:rsid w:val="79CB6ED9"/>
    <w:rsid w:val="7A7C4677"/>
    <w:rsid w:val="7AF4245F"/>
    <w:rsid w:val="7B1E5254"/>
    <w:rsid w:val="7B4C4049"/>
    <w:rsid w:val="7BE450FD"/>
    <w:rsid w:val="7C1F350C"/>
    <w:rsid w:val="7C333846"/>
    <w:rsid w:val="7C680C2B"/>
    <w:rsid w:val="7D380D0F"/>
    <w:rsid w:val="7E7E276B"/>
    <w:rsid w:val="7EF2063B"/>
    <w:rsid w:val="7FFD3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0BFDFBA"/>
  <w15:docId w15:val="{F573BBE7-5FF2-4BEB-B396-5A1E0499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Pr>
      <w:sz w:val="24"/>
      <w:szCs w:val="24"/>
    </w:rPr>
  </w:style>
  <w:style w:type="paragraph" w:styleId="1">
    <w:name w:val="heading 1"/>
    <w:basedOn w:val="a4"/>
    <w:next w:val="a4"/>
    <w:link w:val="10"/>
    <w:uiPriority w:val="9"/>
    <w:qFormat/>
    <w:pPr>
      <w:keepNext/>
      <w:keepLines/>
      <w:spacing w:before="340" w:after="330" w:line="578" w:lineRule="auto"/>
      <w:outlineLvl w:val="0"/>
    </w:pPr>
    <w:rPr>
      <w:b/>
      <w:bCs/>
      <w:kern w:val="44"/>
      <w:sz w:val="44"/>
      <w:szCs w:val="44"/>
    </w:rPr>
  </w:style>
  <w:style w:type="paragraph" w:styleId="2">
    <w:name w:val="heading 2"/>
    <w:basedOn w:val="a4"/>
    <w:next w:val="a4"/>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uiPriority w:val="9"/>
    <w:semiHidden/>
    <w:unhideWhenUsed/>
    <w:qFormat/>
    <w:pPr>
      <w:spacing w:beforeAutospacing="1" w:afterAutospacing="1"/>
      <w:outlineLvl w:val="2"/>
    </w:pPr>
    <w:rPr>
      <w:rFonts w:ascii="宋体" w:hAnsi="宋体" w:hint="eastAsia"/>
      <w:b/>
      <w:bCs/>
      <w:sz w:val="27"/>
      <w:szCs w:val="27"/>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TOC7">
    <w:name w:val="toc 7"/>
    <w:basedOn w:val="a4"/>
    <w:next w:val="a4"/>
    <w:uiPriority w:val="39"/>
    <w:unhideWhenUsed/>
    <w:qFormat/>
    <w:pPr>
      <w:spacing w:after="100" w:line="259" w:lineRule="auto"/>
      <w:ind w:left="1320"/>
    </w:pPr>
    <w:rPr>
      <w:sz w:val="22"/>
      <w:lang w:val="en-GB"/>
    </w:rPr>
  </w:style>
  <w:style w:type="paragraph" w:styleId="a8">
    <w:name w:val="Document Map"/>
    <w:basedOn w:val="a4"/>
    <w:link w:val="a9"/>
    <w:semiHidden/>
    <w:qFormat/>
    <w:pPr>
      <w:shd w:val="clear" w:color="auto" w:fill="000080"/>
    </w:pPr>
  </w:style>
  <w:style w:type="paragraph" w:styleId="aa">
    <w:name w:val="annotation text"/>
    <w:basedOn w:val="a4"/>
    <w:link w:val="ab"/>
    <w:uiPriority w:val="99"/>
    <w:unhideWhenUsed/>
    <w:qFormat/>
  </w:style>
  <w:style w:type="paragraph" w:styleId="TOC5">
    <w:name w:val="toc 5"/>
    <w:basedOn w:val="a4"/>
    <w:next w:val="a4"/>
    <w:uiPriority w:val="39"/>
    <w:unhideWhenUsed/>
    <w:qFormat/>
    <w:pPr>
      <w:spacing w:after="100" w:line="259" w:lineRule="auto"/>
      <w:ind w:left="880"/>
    </w:pPr>
    <w:rPr>
      <w:sz w:val="22"/>
      <w:lang w:val="en-GB"/>
    </w:rPr>
  </w:style>
  <w:style w:type="paragraph" w:styleId="TOC3">
    <w:name w:val="toc 3"/>
    <w:basedOn w:val="a4"/>
    <w:next w:val="a4"/>
    <w:uiPriority w:val="39"/>
    <w:unhideWhenUsed/>
    <w:qFormat/>
    <w:pPr>
      <w:ind w:leftChars="400" w:left="840"/>
    </w:pPr>
  </w:style>
  <w:style w:type="paragraph" w:styleId="TOC8">
    <w:name w:val="toc 8"/>
    <w:basedOn w:val="a4"/>
    <w:next w:val="a4"/>
    <w:uiPriority w:val="39"/>
    <w:unhideWhenUsed/>
    <w:qFormat/>
    <w:pPr>
      <w:spacing w:after="100" w:line="259" w:lineRule="auto"/>
      <w:ind w:left="1540"/>
    </w:pPr>
    <w:rPr>
      <w:sz w:val="22"/>
      <w:lang w:val="en-GB"/>
    </w:rPr>
  </w:style>
  <w:style w:type="paragraph" w:styleId="ac">
    <w:name w:val="Date"/>
    <w:basedOn w:val="a4"/>
    <w:next w:val="a4"/>
    <w:link w:val="ad"/>
    <w:uiPriority w:val="99"/>
    <w:semiHidden/>
    <w:unhideWhenUsed/>
    <w:qFormat/>
    <w:pPr>
      <w:ind w:leftChars="2500" w:left="100"/>
    </w:pPr>
  </w:style>
  <w:style w:type="paragraph" w:styleId="ae">
    <w:name w:val="Balloon Text"/>
    <w:basedOn w:val="a4"/>
    <w:link w:val="af"/>
    <w:uiPriority w:val="99"/>
    <w:semiHidden/>
    <w:unhideWhenUsed/>
    <w:qFormat/>
    <w:rPr>
      <w:sz w:val="18"/>
      <w:szCs w:val="18"/>
    </w:rPr>
  </w:style>
  <w:style w:type="paragraph" w:styleId="af0">
    <w:name w:val="footer"/>
    <w:basedOn w:val="a4"/>
    <w:link w:val="af1"/>
    <w:uiPriority w:val="99"/>
    <w:unhideWhenUsed/>
    <w:qFormat/>
    <w:pPr>
      <w:tabs>
        <w:tab w:val="center" w:pos="4153"/>
        <w:tab w:val="right" w:pos="8306"/>
      </w:tabs>
      <w:snapToGrid w:val="0"/>
    </w:pPr>
    <w:rPr>
      <w:sz w:val="18"/>
      <w:szCs w:val="18"/>
    </w:rPr>
  </w:style>
  <w:style w:type="paragraph" w:styleId="af2">
    <w:name w:val="header"/>
    <w:basedOn w:val="a4"/>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4"/>
    <w:next w:val="a4"/>
    <w:uiPriority w:val="39"/>
    <w:unhideWhenUsed/>
    <w:qFormat/>
  </w:style>
  <w:style w:type="paragraph" w:styleId="TOC4">
    <w:name w:val="toc 4"/>
    <w:basedOn w:val="a4"/>
    <w:next w:val="a4"/>
    <w:uiPriority w:val="39"/>
    <w:unhideWhenUsed/>
    <w:qFormat/>
    <w:pPr>
      <w:spacing w:after="100" w:line="259" w:lineRule="auto"/>
      <w:ind w:left="660"/>
    </w:pPr>
    <w:rPr>
      <w:sz w:val="22"/>
      <w:lang w:val="en-GB"/>
    </w:rPr>
  </w:style>
  <w:style w:type="paragraph" w:styleId="af4">
    <w:name w:val="Subtitle"/>
    <w:basedOn w:val="a4"/>
    <w:next w:val="a4"/>
    <w:link w:val="af5"/>
    <w:qFormat/>
    <w:pPr>
      <w:spacing w:before="240" w:after="60" w:line="312" w:lineRule="auto"/>
      <w:jc w:val="center"/>
      <w:outlineLvl w:val="1"/>
    </w:pPr>
    <w:rPr>
      <w:rFonts w:ascii="等线 Light" w:hAnsi="等线 Light"/>
      <w:b/>
      <w:bCs/>
      <w:kern w:val="28"/>
      <w:sz w:val="32"/>
      <w:szCs w:val="32"/>
    </w:rPr>
  </w:style>
  <w:style w:type="paragraph" w:styleId="TOC6">
    <w:name w:val="toc 6"/>
    <w:basedOn w:val="a4"/>
    <w:next w:val="a4"/>
    <w:uiPriority w:val="39"/>
    <w:unhideWhenUsed/>
    <w:qFormat/>
    <w:pPr>
      <w:spacing w:after="100" w:line="259" w:lineRule="auto"/>
      <w:ind w:left="1100"/>
    </w:pPr>
    <w:rPr>
      <w:sz w:val="22"/>
      <w:lang w:val="en-GB"/>
    </w:rPr>
  </w:style>
  <w:style w:type="paragraph" w:styleId="TOC2">
    <w:name w:val="toc 2"/>
    <w:basedOn w:val="a4"/>
    <w:next w:val="a4"/>
    <w:uiPriority w:val="39"/>
    <w:unhideWhenUsed/>
    <w:qFormat/>
    <w:pPr>
      <w:ind w:leftChars="200" w:left="420"/>
    </w:pPr>
  </w:style>
  <w:style w:type="paragraph" w:styleId="TOC9">
    <w:name w:val="toc 9"/>
    <w:basedOn w:val="a4"/>
    <w:next w:val="a4"/>
    <w:uiPriority w:val="39"/>
    <w:unhideWhenUsed/>
    <w:qFormat/>
    <w:pPr>
      <w:ind w:leftChars="1600" w:left="3360"/>
    </w:pPr>
  </w:style>
  <w:style w:type="paragraph" w:styleId="HTML">
    <w:name w:val="HTML Preformatted"/>
    <w:basedOn w:val="a4"/>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af6">
    <w:name w:val="Normal (Web)"/>
    <w:basedOn w:val="a4"/>
    <w:uiPriority w:val="99"/>
    <w:semiHidden/>
    <w:unhideWhenUsed/>
    <w:qFormat/>
    <w:pPr>
      <w:spacing w:beforeAutospacing="1" w:afterAutospacing="1"/>
    </w:pPr>
  </w:style>
  <w:style w:type="paragraph" w:styleId="af7">
    <w:name w:val="annotation subject"/>
    <w:basedOn w:val="aa"/>
    <w:next w:val="aa"/>
    <w:link w:val="af8"/>
    <w:uiPriority w:val="99"/>
    <w:semiHidden/>
    <w:unhideWhenUsed/>
    <w:qFormat/>
    <w:rPr>
      <w:b/>
      <w:bCs/>
    </w:rPr>
  </w:style>
  <w:style w:type="table" w:styleId="af9">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5"/>
    <w:uiPriority w:val="22"/>
    <w:qFormat/>
    <w:rPr>
      <w:b/>
    </w:rPr>
  </w:style>
  <w:style w:type="character" w:styleId="afb">
    <w:name w:val="FollowedHyperlink"/>
    <w:basedOn w:val="a5"/>
    <w:uiPriority w:val="99"/>
    <w:semiHidden/>
    <w:unhideWhenUsed/>
    <w:qFormat/>
    <w:rPr>
      <w:color w:val="954F72" w:themeColor="followedHyperlink"/>
      <w:u w:val="single"/>
    </w:rPr>
  </w:style>
  <w:style w:type="character" w:styleId="afc">
    <w:name w:val="Emphasis"/>
    <w:basedOn w:val="a5"/>
    <w:uiPriority w:val="20"/>
    <w:qFormat/>
    <w:rPr>
      <w:i/>
    </w:rPr>
  </w:style>
  <w:style w:type="character" w:styleId="afd">
    <w:name w:val="Hyperlink"/>
    <w:basedOn w:val="a5"/>
    <w:uiPriority w:val="99"/>
    <w:unhideWhenUsed/>
    <w:qFormat/>
    <w:rPr>
      <w:color w:val="0563C1" w:themeColor="hyperlink"/>
      <w:u w:val="single"/>
    </w:rPr>
  </w:style>
  <w:style w:type="character" w:styleId="afe">
    <w:name w:val="annotation reference"/>
    <w:basedOn w:val="a5"/>
    <w:uiPriority w:val="99"/>
    <w:semiHidden/>
    <w:unhideWhenUsed/>
    <w:qFormat/>
    <w:rPr>
      <w:sz w:val="21"/>
      <w:szCs w:val="21"/>
    </w:rPr>
  </w:style>
  <w:style w:type="character" w:customStyle="1" w:styleId="10">
    <w:name w:val="标题 1 字符"/>
    <w:basedOn w:val="a5"/>
    <w:link w:val="1"/>
    <w:uiPriority w:val="9"/>
    <w:qFormat/>
    <w:rPr>
      <w:b/>
      <w:bCs/>
      <w:kern w:val="44"/>
      <w:sz w:val="44"/>
      <w:szCs w:val="44"/>
    </w:rPr>
  </w:style>
  <w:style w:type="character" w:customStyle="1" w:styleId="20">
    <w:name w:val="标题 2 字符"/>
    <w:basedOn w:val="a5"/>
    <w:link w:val="2"/>
    <w:uiPriority w:val="9"/>
    <w:qFormat/>
    <w:rPr>
      <w:rFonts w:asciiTheme="majorHAnsi" w:eastAsiaTheme="majorEastAsia" w:hAnsiTheme="majorHAnsi" w:cstheme="majorBidi"/>
      <w:b/>
      <w:bCs/>
      <w:sz w:val="32"/>
      <w:szCs w:val="32"/>
    </w:rPr>
  </w:style>
  <w:style w:type="character" w:customStyle="1" w:styleId="af">
    <w:name w:val="批注框文本 字符"/>
    <w:basedOn w:val="a5"/>
    <w:link w:val="ae"/>
    <w:uiPriority w:val="99"/>
    <w:semiHidden/>
    <w:qFormat/>
    <w:rPr>
      <w:sz w:val="18"/>
      <w:szCs w:val="18"/>
    </w:rPr>
  </w:style>
  <w:style w:type="character" w:customStyle="1" w:styleId="af3">
    <w:name w:val="页眉 字符"/>
    <w:basedOn w:val="a5"/>
    <w:link w:val="af2"/>
    <w:uiPriority w:val="99"/>
    <w:qFormat/>
    <w:rPr>
      <w:sz w:val="18"/>
      <w:szCs w:val="18"/>
    </w:rPr>
  </w:style>
  <w:style w:type="character" w:customStyle="1" w:styleId="af1">
    <w:name w:val="页脚 字符"/>
    <w:basedOn w:val="a5"/>
    <w:link w:val="af0"/>
    <w:uiPriority w:val="99"/>
    <w:qFormat/>
    <w:rPr>
      <w:sz w:val="18"/>
      <w:szCs w:val="18"/>
    </w:rPr>
  </w:style>
  <w:style w:type="paragraph" w:customStyle="1" w:styleId="aff">
    <w:name w:val="章标题"/>
    <w:next w:val="a4"/>
    <w:qFormat/>
    <w:pPr>
      <w:spacing w:beforeLines="100" w:before="312" w:afterLines="100" w:after="312"/>
      <w:jc w:val="both"/>
      <w:outlineLvl w:val="1"/>
    </w:pPr>
    <w:rPr>
      <w:rFonts w:ascii="黑体" w:eastAsia="黑体"/>
      <w:sz w:val="21"/>
    </w:rPr>
  </w:style>
  <w:style w:type="paragraph" w:styleId="aff0">
    <w:name w:val="List Paragraph"/>
    <w:basedOn w:val="a4"/>
    <w:uiPriority w:val="34"/>
    <w:qFormat/>
    <w:pPr>
      <w:ind w:firstLineChars="200" w:firstLine="420"/>
    </w:pPr>
  </w:style>
  <w:style w:type="character" w:customStyle="1" w:styleId="Char">
    <w:name w:val="段 Char"/>
    <w:link w:val="aff1"/>
    <w:qFormat/>
    <w:rPr>
      <w:rFonts w:ascii="宋体"/>
    </w:rPr>
  </w:style>
  <w:style w:type="paragraph" w:customStyle="1" w:styleId="aff1">
    <w:name w:val="段"/>
    <w:link w:val="Char"/>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a0">
    <w:name w:val="正文图标题"/>
    <w:next w:val="aff1"/>
    <w:qFormat/>
    <w:pPr>
      <w:numPr>
        <w:numId w:val="1"/>
      </w:numPr>
      <w:tabs>
        <w:tab w:val="left" w:pos="360"/>
      </w:tabs>
      <w:spacing w:beforeLines="50" w:before="156" w:afterLines="50" w:after="156"/>
      <w:jc w:val="center"/>
    </w:pPr>
    <w:rPr>
      <w:rFonts w:ascii="黑体" w:eastAsia="黑体"/>
      <w:sz w:val="21"/>
    </w:rPr>
  </w:style>
  <w:style w:type="character" w:customStyle="1" w:styleId="ad">
    <w:name w:val="日期 字符"/>
    <w:basedOn w:val="a5"/>
    <w:link w:val="ac"/>
    <w:uiPriority w:val="99"/>
    <w:semiHidden/>
    <w:qFormat/>
  </w:style>
  <w:style w:type="paragraph" w:customStyle="1" w:styleId="TOC10">
    <w:name w:val="TOC 标题1"/>
    <w:basedOn w:val="1"/>
    <w:next w:val="a4"/>
    <w:uiPriority w:val="39"/>
    <w:unhideWhenUsed/>
    <w:qFormat/>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5">
    <w:name w:val="副标题 字符"/>
    <w:basedOn w:val="a5"/>
    <w:link w:val="af4"/>
    <w:qFormat/>
    <w:rPr>
      <w:rFonts w:ascii="等线 Light" w:eastAsia="宋体" w:hAnsi="等线 Light" w:cs="Times New Roman"/>
      <w:b/>
      <w:bCs/>
      <w:kern w:val="28"/>
      <w:sz w:val="32"/>
      <w:szCs w:val="32"/>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ab">
    <w:name w:val="批注文字 字符"/>
    <w:basedOn w:val="a5"/>
    <w:link w:val="aa"/>
    <w:uiPriority w:val="99"/>
    <w:qFormat/>
  </w:style>
  <w:style w:type="character" w:customStyle="1" w:styleId="af8">
    <w:name w:val="批注主题 字符"/>
    <w:basedOn w:val="ab"/>
    <w:link w:val="af7"/>
    <w:uiPriority w:val="99"/>
    <w:semiHidden/>
    <w:qFormat/>
    <w:rPr>
      <w:b/>
      <w:bCs/>
    </w:rPr>
  </w:style>
  <w:style w:type="table" w:customStyle="1" w:styleId="12">
    <w:name w:val="网格型1"/>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附录标识"/>
    <w:basedOn w:val="a4"/>
    <w:next w:val="aff1"/>
    <w:qFormat/>
    <w:pPr>
      <w:keepNext/>
      <w:numPr>
        <w:numId w:val="2"/>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a">
    <w:name w:val="一级条标题"/>
    <w:next w:val="aff1"/>
    <w:qFormat/>
    <w:pPr>
      <w:numPr>
        <w:ilvl w:val="1"/>
        <w:numId w:val="3"/>
      </w:numPr>
      <w:spacing w:beforeLines="50" w:before="156" w:afterLines="50" w:after="156"/>
      <w:outlineLvl w:val="2"/>
    </w:pPr>
    <w:rPr>
      <w:rFonts w:ascii="黑体" w:eastAsia="黑体"/>
      <w:sz w:val="21"/>
      <w:szCs w:val="21"/>
    </w:rPr>
  </w:style>
  <w:style w:type="paragraph" w:customStyle="1" w:styleId="22">
    <w:name w:val="修订2"/>
    <w:hidden/>
    <w:uiPriority w:val="99"/>
    <w:semiHidden/>
    <w:qFormat/>
    <w:rPr>
      <w:rFonts w:asciiTheme="minorHAnsi" w:eastAsiaTheme="minorEastAsia" w:hAnsiTheme="minorHAnsi" w:cstheme="minorBidi"/>
      <w:kern w:val="2"/>
      <w:sz w:val="21"/>
      <w:szCs w:val="22"/>
    </w:rPr>
  </w:style>
  <w:style w:type="character" w:customStyle="1" w:styleId="a9">
    <w:name w:val="文档结构图 字符"/>
    <w:basedOn w:val="a5"/>
    <w:link w:val="a8"/>
    <w:semiHidden/>
    <w:qFormat/>
    <w:rPr>
      <w:rFonts w:ascii="Times New Roman" w:eastAsia="宋体" w:hAnsi="Times New Roman" w:cs="Times New Roman"/>
      <w:kern w:val="2"/>
      <w:sz w:val="21"/>
      <w:szCs w:val="24"/>
      <w:shd w:val="clear" w:color="auto" w:fill="000080"/>
    </w:rPr>
  </w:style>
  <w:style w:type="paragraph" w:customStyle="1" w:styleId="aff2">
    <w:name w:val="疑问"/>
    <w:basedOn w:val="a4"/>
    <w:link w:val="aff3"/>
    <w:qFormat/>
    <w:pPr>
      <w:spacing w:line="360" w:lineRule="exact"/>
      <w:ind w:firstLineChars="200" w:firstLine="420"/>
    </w:pPr>
    <w:rPr>
      <w:rFonts w:ascii="宋体" w:eastAsia="微软雅黑" w:hAnsi="宋体"/>
      <w:color w:val="FF0000"/>
      <w:szCs w:val="28"/>
    </w:rPr>
  </w:style>
  <w:style w:type="character" w:customStyle="1" w:styleId="aff3">
    <w:name w:val="疑问 字符"/>
    <w:basedOn w:val="a5"/>
    <w:link w:val="aff2"/>
    <w:qFormat/>
    <w:rPr>
      <w:rFonts w:ascii="宋体" w:eastAsia="微软雅黑" w:hAnsi="宋体" w:cs="Times New Roman"/>
      <w:color w:val="FF0000"/>
      <w:kern w:val="2"/>
      <w:sz w:val="21"/>
      <w:szCs w:val="28"/>
    </w:rPr>
  </w:style>
  <w:style w:type="paragraph" w:customStyle="1" w:styleId="aff4">
    <w:name w:val="参考文献"/>
    <w:basedOn w:val="a4"/>
    <w:next w:val="aff1"/>
    <w:qFormat/>
    <w:pPr>
      <w:keepNext/>
      <w:pageBreakBefore/>
      <w:shd w:val="clear" w:color="FFFFFF" w:fill="FFFFFF"/>
      <w:spacing w:before="640" w:after="200"/>
      <w:jc w:val="center"/>
      <w:outlineLvl w:val="0"/>
    </w:pPr>
    <w:rPr>
      <w:rFonts w:ascii="黑体" w:eastAsia="黑体"/>
      <w:szCs w:val="20"/>
    </w:rPr>
  </w:style>
  <w:style w:type="character" w:customStyle="1" w:styleId="13">
    <w:name w:val="未处理的提及1"/>
    <w:basedOn w:val="a5"/>
    <w:uiPriority w:val="99"/>
    <w:unhideWhenUsed/>
    <w:qFormat/>
    <w:rPr>
      <w:color w:val="605E5C"/>
      <w:shd w:val="clear" w:color="auto" w:fill="E1DFDD"/>
    </w:rPr>
  </w:style>
  <w:style w:type="paragraph" w:customStyle="1" w:styleId="31">
    <w:name w:val="修订3"/>
    <w:hidden/>
    <w:uiPriority w:val="99"/>
    <w:semiHidden/>
    <w:qFormat/>
    <w:rPr>
      <w:rFonts w:asciiTheme="minorHAnsi" w:eastAsiaTheme="minorEastAsia" w:hAnsiTheme="minorHAnsi" w:cstheme="minorBidi"/>
      <w:kern w:val="2"/>
      <w:sz w:val="21"/>
      <w:szCs w:val="22"/>
    </w:rPr>
  </w:style>
  <w:style w:type="paragraph" w:customStyle="1" w:styleId="aff5">
    <w:name w:val="终结线"/>
    <w:basedOn w:val="a4"/>
    <w:qFormat/>
    <w:pPr>
      <w:framePr w:hSpace="181" w:vSpace="181" w:wrap="around" w:vAnchor="text" w:hAnchor="margin" w:xAlign="center" w:y="285"/>
    </w:pPr>
  </w:style>
  <w:style w:type="paragraph" w:customStyle="1" w:styleId="TOC20">
    <w:name w:val="TOC 标题2"/>
    <w:basedOn w:val="1"/>
    <w:next w:val="a4"/>
    <w:uiPriority w:val="39"/>
    <w:unhideWhenUsed/>
    <w:qFormat/>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pple-converted-space">
    <w:name w:val="apple-converted-space"/>
    <w:basedOn w:val="a5"/>
    <w:qFormat/>
  </w:style>
  <w:style w:type="paragraph" w:customStyle="1" w:styleId="EndNoteBibliography">
    <w:name w:val="EndNote Bibliography"/>
    <w:basedOn w:val="a4"/>
    <w:link w:val="EndNoteBibliographyChar"/>
    <w:qFormat/>
    <w:pPr>
      <w:widowControl w:val="0"/>
      <w:jc w:val="both"/>
    </w:pPr>
    <w:rPr>
      <w:rFonts w:ascii="Calibri" w:hAnsi="Calibri" w:cs="Calibri"/>
      <w:kern w:val="2"/>
      <w:sz w:val="20"/>
      <w:szCs w:val="22"/>
    </w:rPr>
  </w:style>
  <w:style w:type="character" w:customStyle="1" w:styleId="EndNoteBibliographyChar">
    <w:name w:val="EndNote Bibliography Char"/>
    <w:link w:val="EndNoteBibliography"/>
    <w:qFormat/>
    <w:rPr>
      <w:rFonts w:ascii="Calibri" w:hAnsi="Calibri" w:cs="Calibri"/>
      <w:kern w:val="2"/>
      <w:szCs w:val="22"/>
    </w:rPr>
  </w:style>
  <w:style w:type="paragraph" w:customStyle="1" w:styleId="a2">
    <w:name w:val="标准文件_一级条标题"/>
    <w:basedOn w:val="a1"/>
    <w:next w:val="aff6"/>
    <w:qFormat/>
    <w:pPr>
      <w:numPr>
        <w:ilvl w:val="2"/>
      </w:numPr>
      <w:spacing w:beforeLines="50" w:before="50" w:afterLines="50" w:after="50"/>
      <w:outlineLvl w:val="1"/>
    </w:pPr>
  </w:style>
  <w:style w:type="paragraph" w:customStyle="1" w:styleId="a1">
    <w:name w:val="标准文件_章标题"/>
    <w:next w:val="aff6"/>
    <w:qFormat/>
    <w:pPr>
      <w:numPr>
        <w:ilvl w:val="1"/>
        <w:numId w:val="4"/>
      </w:numPr>
      <w:spacing w:beforeLines="100" w:before="100" w:afterLines="100" w:after="100"/>
      <w:jc w:val="both"/>
      <w:outlineLvl w:val="0"/>
    </w:pPr>
    <w:rPr>
      <w:rFonts w:ascii="黑体" w:eastAsia="黑体"/>
      <w:sz w:val="21"/>
    </w:rPr>
  </w:style>
  <w:style w:type="paragraph" w:customStyle="1" w:styleId="aff6">
    <w:name w:val="标准文件_段"/>
    <w:qFormat/>
    <w:pPr>
      <w:autoSpaceDE w:val="0"/>
      <w:autoSpaceDN w:val="0"/>
      <w:ind w:firstLineChars="200" w:firstLine="200"/>
      <w:jc w:val="both"/>
    </w:pPr>
    <w:rPr>
      <w:rFonts w:ascii="宋体"/>
      <w:sz w:val="21"/>
    </w:rPr>
  </w:style>
  <w:style w:type="character" w:customStyle="1" w:styleId="HTML0">
    <w:name w:val="HTML 预设格式 字符"/>
    <w:basedOn w:val="a5"/>
    <w:link w:val="HTML"/>
    <w:uiPriority w:val="99"/>
    <w:qFormat/>
    <w:rPr>
      <w:rFonts w:ascii="宋体" w:hAnsi="宋体" w:cs="宋体"/>
      <w:sz w:val="24"/>
      <w:szCs w:val="24"/>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4">
    <w:name w:val="修订4"/>
    <w:hidden/>
    <w:uiPriority w:val="99"/>
    <w:semiHidden/>
    <w:qFormat/>
    <w:rPr>
      <w:sz w:val="24"/>
      <w:szCs w:val="24"/>
    </w:rPr>
  </w:style>
  <w:style w:type="character" w:customStyle="1" w:styleId="font31">
    <w:name w:val="font31"/>
    <w:basedOn w:val="a5"/>
    <w:qFormat/>
    <w:rPr>
      <w:rFonts w:ascii="黑体" w:eastAsia="黑体" w:hAnsi="宋体" w:cs="黑体" w:hint="eastAsia"/>
      <w:b/>
      <w:bCs/>
      <w:color w:val="000000"/>
      <w:sz w:val="18"/>
      <w:szCs w:val="18"/>
      <w:u w:val="none"/>
    </w:rPr>
  </w:style>
  <w:style w:type="character" w:customStyle="1" w:styleId="font21">
    <w:name w:val="font21"/>
    <w:basedOn w:val="a5"/>
    <w:qFormat/>
    <w:rPr>
      <w:rFonts w:ascii="宋体" w:eastAsia="宋体" w:hAnsi="宋体" w:cs="宋体" w:hint="eastAsia"/>
      <w:color w:val="000000"/>
      <w:sz w:val="18"/>
      <w:szCs w:val="18"/>
      <w:u w:val="none"/>
    </w:rPr>
  </w:style>
  <w:style w:type="paragraph" w:customStyle="1" w:styleId="5">
    <w:name w:val="修订5"/>
    <w:hidden/>
    <w:uiPriority w:val="99"/>
    <w:unhideWhenUsed/>
    <w:qFormat/>
    <w:rPr>
      <w:sz w:val="24"/>
      <w:szCs w:val="24"/>
    </w:rPr>
  </w:style>
  <w:style w:type="paragraph" w:customStyle="1" w:styleId="6">
    <w:name w:val="修订6"/>
    <w:hidden/>
    <w:uiPriority w:val="99"/>
    <w:unhideWhenUsed/>
    <w:qFormat/>
    <w:rPr>
      <w:sz w:val="24"/>
      <w:szCs w:val="24"/>
    </w:rPr>
  </w:style>
  <w:style w:type="paragraph" w:customStyle="1" w:styleId="aff7">
    <w:name w:val="正文段落【主要】"/>
    <w:qFormat/>
    <w:pPr>
      <w:tabs>
        <w:tab w:val="center" w:pos="4201"/>
        <w:tab w:val="right" w:leader="dot" w:pos="9298"/>
      </w:tabs>
      <w:autoSpaceDE w:val="0"/>
      <w:autoSpaceDN w:val="0"/>
      <w:spacing w:line="360" w:lineRule="exact"/>
      <w:ind w:firstLineChars="200" w:firstLine="420"/>
      <w:jc w:val="both"/>
    </w:pPr>
    <w:rPr>
      <w:rFonts w:cstheme="minorBidi"/>
      <w:kern w:val="2"/>
      <w:sz w:val="21"/>
      <w:szCs w:val="22"/>
    </w:rPr>
  </w:style>
  <w:style w:type="paragraph" w:customStyle="1" w:styleId="7">
    <w:name w:val="修订7"/>
    <w:hidden/>
    <w:uiPriority w:val="99"/>
    <w:unhideWhenUsed/>
    <w:qFormat/>
    <w:rPr>
      <w:sz w:val="24"/>
      <w:szCs w:val="24"/>
    </w:rPr>
  </w:style>
  <w:style w:type="paragraph" w:customStyle="1" w:styleId="8">
    <w:name w:val="修订8"/>
    <w:hidden/>
    <w:uiPriority w:val="99"/>
    <w:unhideWhenUsed/>
    <w:qFormat/>
    <w:rPr>
      <w:sz w:val="24"/>
      <w:szCs w:val="24"/>
    </w:rPr>
  </w:style>
  <w:style w:type="paragraph" w:customStyle="1" w:styleId="9">
    <w:name w:val="修订9"/>
    <w:hidden/>
    <w:uiPriority w:val="99"/>
    <w:unhideWhenUsed/>
    <w:qFormat/>
    <w:rPr>
      <w:sz w:val="24"/>
      <w:szCs w:val="24"/>
    </w:rPr>
  </w:style>
  <w:style w:type="paragraph" w:customStyle="1" w:styleId="100">
    <w:name w:val="修订10"/>
    <w:hidden/>
    <w:uiPriority w:val="99"/>
    <w:unhideWhenUsed/>
    <w:qFormat/>
    <w:rPr>
      <w:sz w:val="24"/>
      <w:szCs w:val="24"/>
    </w:rPr>
  </w:style>
  <w:style w:type="character" w:customStyle="1" w:styleId="font11">
    <w:name w:val="font11"/>
    <w:basedOn w:val="a5"/>
    <w:qFormat/>
    <w:rPr>
      <w:rFonts w:ascii="宋体" w:eastAsia="宋体" w:hAnsi="宋体" w:cs="宋体" w:hint="eastAsia"/>
      <w:color w:val="000000"/>
      <w:sz w:val="18"/>
      <w:szCs w:val="18"/>
      <w:u w:val="none"/>
    </w:rPr>
  </w:style>
  <w:style w:type="paragraph" w:customStyle="1" w:styleId="110">
    <w:name w:val="修订11"/>
    <w:hidden/>
    <w:uiPriority w:val="99"/>
    <w:unhideWhenUsed/>
    <w:qFormat/>
    <w:rPr>
      <w:sz w:val="24"/>
      <w:szCs w:val="24"/>
    </w:rPr>
  </w:style>
  <w:style w:type="paragraph" w:styleId="aff8">
    <w:name w:val="Revision"/>
    <w:hidden/>
    <w:uiPriority w:val="99"/>
    <w:unhideWhenUsed/>
    <w:rsid w:val="00727E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69"/>
    <customShpInfo spid="_x0000_s107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30</Pages>
  <Words>3758</Words>
  <Characters>21424</Characters>
  <Application>Microsoft Office Word</Application>
  <DocSecurity>0</DocSecurity>
  <Lines>178</Lines>
  <Paragraphs>50</Paragraphs>
  <ScaleCrop>false</ScaleCrop>
  <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richzhao@webank.com</dc:creator>
  <cp:lastModifiedBy>lili li</cp:lastModifiedBy>
  <cp:revision>19</cp:revision>
  <cp:lastPrinted>2023-09-27T01:49:00Z</cp:lastPrinted>
  <dcterms:created xsi:type="dcterms:W3CDTF">2023-09-22T05:58:00Z</dcterms:created>
  <dcterms:modified xsi:type="dcterms:W3CDTF">2023-10-17T03:13:00Z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AB371957432B9DC80F1026654154C4AD_43</vt:lpwstr>
  </property>
</Properties>
</file>